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DE0247" w:rsidRDefault="00D75D57">
      <w:pPr>
        <w:rPr>
          <w:lang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202529" w:rsidRDefault="00202529" w:rsidP="00202529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202529" w:rsidRDefault="00202529" w:rsidP="0020252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202529" w:rsidRDefault="00202529" w:rsidP="0020252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202529" w:rsidRDefault="00202529" w:rsidP="0020252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proofErr w:type="spellEnd"/>
            <w:r w:rsidR="006E7E4D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proofErr w:type="spellEnd"/>
            <w:r w:rsidR="006E7E4D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  <w:proofErr w:type="spellEnd"/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.г.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до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896482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proofErr w:type="spellEnd"/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896482" w:rsidP="00896482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децембар</w:t>
            </w:r>
            <w:proofErr w:type="spellEnd"/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2024 – </w:t>
            </w:r>
            <w:proofErr w:type="spellStart"/>
            <w:r>
              <w:rPr>
                <w:rFonts w:ascii="Cambria" w:hAnsi="Cambria"/>
                <w:b/>
                <w:sz w:val="40"/>
                <w:szCs w:val="40"/>
              </w:rPr>
              <w:t>април</w:t>
            </w:r>
            <w:proofErr w:type="spellEnd"/>
            <w:r>
              <w:rPr>
                <w:rFonts w:ascii="Cambria" w:hAnsi="Cambria"/>
                <w:b/>
                <w:sz w:val="40"/>
                <w:szCs w:val="40"/>
              </w:rPr>
              <w:t xml:space="preserve"> 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Pr="00CB0298" w:rsidRDefault="0029095C"/>
          <w:p w:rsidR="0029095C" w:rsidRDefault="0029095C"/>
          <w:p w:rsidR="0029095C" w:rsidRDefault="00900C4B">
            <w:r w:rsidRPr="00900C4B">
              <w:rPr>
                <w:noProof/>
                <w:color w:val="000000" w:themeColor="text1"/>
              </w:rPr>
              <w:pict>
                <v:roundrect id="AutoShape 7" o:spid="_x0000_s1026" style="position:absolute;margin-left:97.8pt;margin-top:1.5pt;width:277.5pt;height: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" filled="f" strokecolor="black [3213]" strokeweight="1.5pt"/>
              </w:pict>
            </w:r>
          </w:p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10461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12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923EAC" w:rsidRPr="00B10461" w:rsidRDefault="00B10461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ФИНАНСИРАЊЕ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353518" w:rsidRDefault="00353518"/>
          <w:p w:rsidR="00353518" w:rsidRDefault="00353518"/>
          <w:p w:rsidR="00353518" w:rsidRPr="00353518" w:rsidRDefault="00353518"/>
          <w:p w:rsidR="0029095C" w:rsidRDefault="0029095C"/>
          <w:p w:rsidR="00B10461" w:rsidRDefault="00B10461"/>
          <w:p w:rsidR="00B10461" w:rsidRDefault="00B10461"/>
          <w:p w:rsidR="00B10461" w:rsidRDefault="00B10461"/>
          <w:p w:rsidR="00B10461" w:rsidRDefault="00B10461"/>
          <w:p w:rsidR="00B10461" w:rsidRPr="00B10461" w:rsidRDefault="00B10461"/>
          <w:p w:rsidR="00834D85" w:rsidRPr="00842289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F535D1" w:rsidRDefault="000779C8" w:rsidP="00842289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proofErr w:type="spellEnd"/>
                  <w:r w:rsidR="006E7E4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046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12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B1046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Финансирање</w:t>
                  </w:r>
                  <w:proofErr w:type="spellEnd"/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A76943" w:rsidRPr="00007DEE" w:rsidRDefault="00A76943" w:rsidP="00007DEE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4516D0">
                    <w:rPr>
                      <w:rFonts w:ascii="Cambria" w:hAnsi="Cambria"/>
                      <w:b/>
                    </w:rPr>
                    <w:t xml:space="preserve">а) </w:t>
                  </w:r>
                  <w:proofErr w:type="spellStart"/>
                  <w:r w:rsidR="00007DEE" w:rsidRPr="00C03CF2">
                    <w:rPr>
                      <w:rFonts w:ascii="Cambria" w:hAnsi="Cambria"/>
                      <w:b/>
                      <w:bCs/>
                    </w:rPr>
                    <w:t>Опис</w:t>
                  </w:r>
                  <w:proofErr w:type="spellEnd"/>
                  <w:r w:rsidR="00007DEE" w:rsidRPr="00C03CF2">
                    <w:rPr>
                      <w:rFonts w:ascii="Cambria" w:hAnsi="Cambria"/>
                      <w:b/>
                      <w:bCs/>
                    </w:rPr>
                    <w:t xml:space="preserve">, </w:t>
                  </w:r>
                  <w:proofErr w:type="spellStart"/>
                  <w:r w:rsidR="00007DEE" w:rsidRPr="00C03CF2">
                    <w:rPr>
                      <w:rFonts w:ascii="Cambria" w:hAnsi="Cambria"/>
                      <w:b/>
                      <w:bCs/>
                    </w:rPr>
                    <w:t>анализа</w:t>
                  </w:r>
                  <w:proofErr w:type="spellEnd"/>
                  <w:r w:rsidR="00007DEE" w:rsidRPr="00C03CF2">
                    <w:rPr>
                      <w:rFonts w:ascii="Cambria" w:hAnsi="Cambria"/>
                      <w:b/>
                      <w:bCs/>
                    </w:rPr>
                    <w:t xml:space="preserve"> и </w:t>
                  </w:r>
                  <w:proofErr w:type="spellStart"/>
                  <w:r w:rsidR="00007DEE" w:rsidRPr="00C03CF2">
                    <w:rPr>
                      <w:rFonts w:ascii="Cambria" w:hAnsi="Cambria"/>
                      <w:b/>
                      <w:bCs/>
                    </w:rPr>
                    <w:t>процена</w:t>
                  </w:r>
                  <w:proofErr w:type="spellEnd"/>
                  <w:r w:rsidR="00007DE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proofErr w:type="spellStart"/>
                  <w:r w:rsidR="00007DEE" w:rsidRPr="00C03CF2">
                    <w:rPr>
                      <w:rFonts w:ascii="Cambria" w:hAnsi="Cambria"/>
                      <w:b/>
                      <w:bCs/>
                    </w:rPr>
                    <w:t>тренутне</w:t>
                  </w:r>
                  <w:proofErr w:type="spellEnd"/>
                  <w:r w:rsidR="00007DE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proofErr w:type="spellStart"/>
                  <w:r w:rsidR="00007DEE" w:rsidRPr="00C03CF2">
                    <w:rPr>
                      <w:rFonts w:ascii="Cambria" w:hAnsi="Cambria"/>
                      <w:b/>
                      <w:bCs/>
                    </w:rPr>
                    <w:t>ситуације</w:t>
                  </w:r>
                  <w:proofErr w:type="spellEnd"/>
                </w:p>
                <w:p w:rsidR="00102ADB" w:rsidRPr="00F52A9E" w:rsidRDefault="00102ADB" w:rsidP="00007DEE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Квалитет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финансирања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Академије-техничко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васпитачких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струковних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студија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(у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да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љем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тексту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),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обезбеђује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се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кроз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квалитет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извора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финансирања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нсијско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планирање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транспарентност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употреби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финансијских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средстава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што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до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води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до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финансијске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стабилности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дужем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року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. </w:t>
                  </w:r>
                </w:p>
                <w:p w:rsidR="00007DEE" w:rsidRDefault="00102ADB" w:rsidP="00007DEE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има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дугорочно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обезбеђена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финансијска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средства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неопходна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реа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лизацију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наставних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активности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научно-стручни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и</w:t>
                  </w:r>
                  <w:r w:rsidRPr="00F52A9E">
                    <w:rPr>
                      <w:rFonts w:ascii="Cambria" w:hAnsi="Cambria"/>
                    </w:rPr>
                    <w:t>страживачки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рад</w:t>
                  </w:r>
                  <w:proofErr w:type="spellEnd"/>
                  <w:r w:rsidRPr="00F52A9E">
                    <w:rPr>
                      <w:rFonts w:ascii="Cambria" w:hAnsi="Cambria"/>
                    </w:rPr>
                    <w:t>,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чиме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је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обе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збеђена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финансијска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стабилност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самостално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планира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распоред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намену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финансијских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средстава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тако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да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обезбеђује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финансијску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стабилност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ликвидност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дужем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врем</w:t>
                  </w:r>
                  <w:r w:rsidR="007D37B3">
                    <w:rPr>
                      <w:rFonts w:ascii="Cambria" w:hAnsi="Cambria"/>
                    </w:rPr>
                    <w:t>е</w:t>
                  </w:r>
                  <w:r w:rsidR="00A360D2" w:rsidRPr="00F52A9E">
                    <w:rPr>
                      <w:rFonts w:ascii="Cambria" w:hAnsi="Cambria"/>
                    </w:rPr>
                    <w:t>нском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360D2" w:rsidRPr="00F52A9E">
                    <w:rPr>
                      <w:rFonts w:ascii="Cambria" w:hAnsi="Cambria"/>
                    </w:rPr>
                    <w:t>периоду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 xml:space="preserve">. </w:t>
                  </w:r>
                </w:p>
                <w:p w:rsidR="00007DEE" w:rsidRDefault="00A360D2" w:rsidP="00007DEE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  <w:bCs/>
                    </w:rPr>
                    <w:t>Академија</w:t>
                  </w:r>
                  <w:proofErr w:type="spellEnd"/>
                  <w:r w:rsidRPr="00F52A9E">
                    <w:rPr>
                      <w:rFonts w:ascii="Cambria" w:hAnsi="Cambria"/>
                      <w:bCs/>
                    </w:rPr>
                    <w:t xml:space="preserve"> </w:t>
                  </w:r>
                  <w:r w:rsidRPr="00F52A9E">
                    <w:rPr>
                      <w:rFonts w:ascii="Cambria" w:hAnsi="Cambria"/>
                      <w:bCs/>
                      <w:lang w:val="sr-Cyrl-CS"/>
                    </w:rPr>
                    <w:t>обезбеђује јавност и транспарентност својих извора финансирања и на</w:t>
                  </w:r>
                  <w:r w:rsidR="007D37B3">
                    <w:rPr>
                      <w:rFonts w:ascii="Cambria" w:hAnsi="Cambria"/>
                      <w:bCs/>
                      <w:lang w:val="sr-Cyrl-CS"/>
                    </w:rPr>
                    <w:t>-</w:t>
                  </w:r>
                  <w:r w:rsidRPr="00F52A9E">
                    <w:rPr>
                      <w:rFonts w:ascii="Cambria" w:hAnsi="Cambria"/>
                      <w:bCs/>
                      <w:lang w:val="sr-Cyrl-CS"/>
                    </w:rPr>
                    <w:t>чина употреба финансијских средстава кроз Извештај о раду и годишњи Фина</w:t>
                  </w:r>
                  <w:r w:rsidR="007D37B3">
                    <w:rPr>
                      <w:rFonts w:ascii="Cambria" w:hAnsi="Cambria"/>
                      <w:bCs/>
                      <w:lang w:val="sr-Cyrl-CS"/>
                    </w:rPr>
                    <w:t>-нсијски и</w:t>
                  </w:r>
                  <w:r w:rsidRPr="00F52A9E">
                    <w:rPr>
                      <w:rFonts w:ascii="Cambria" w:hAnsi="Cambria"/>
                      <w:bCs/>
                      <w:lang w:val="sr-Cyrl-CS"/>
                    </w:rPr>
                    <w:t>звештај, који усваја Савет Академије. Оба документа налазе се на сајту установе.</w:t>
                  </w:r>
                  <w:r w:rsidR="00DF3BE9" w:rsidRPr="00F52A9E">
                    <w:rPr>
                      <w:rFonts w:ascii="Cambria" w:hAnsi="Cambria"/>
                      <w:bCs/>
                      <w:lang w:val="sr-Cyrl-CS"/>
                    </w:rPr>
                    <w:t xml:space="preserve"> Транспарентност и јавност у поступку доношења финансијског плана обезбеђени су заступљеношћу свих релевантних чинилаца (наставници, студенти, ненаставно особље, представници оснивача).</w:t>
                  </w:r>
                </w:p>
                <w:p w:rsidR="00102ADB" w:rsidRPr="00F52A9E" w:rsidRDefault="00102ADB" w:rsidP="00007DEE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стиче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средства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обављање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делатности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из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следећих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извора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>:</w:t>
                  </w:r>
                </w:p>
                <w:p w:rsidR="00102ADB" w:rsidRPr="00F52A9E" w:rsidRDefault="006E7E4D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с</w:t>
                  </w:r>
                  <w:r w:rsidR="00102ADB" w:rsidRPr="00F52A9E">
                    <w:rPr>
                      <w:rFonts w:ascii="Cambria" w:hAnsi="Cambria"/>
                    </w:rPr>
                    <w:t>редства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2ADB" w:rsidRPr="00F52A9E">
                    <w:rPr>
                      <w:rFonts w:ascii="Cambria" w:hAnsi="Cambria"/>
                    </w:rPr>
                    <w:t>које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2ADB" w:rsidRPr="00F52A9E">
                    <w:rPr>
                      <w:rFonts w:ascii="Cambria" w:hAnsi="Cambria"/>
                    </w:rPr>
                    <w:t>обезбеђује</w:t>
                  </w:r>
                  <w:proofErr w:type="spellEnd"/>
                  <w:r w:rsidR="00102ADB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02ADB" w:rsidRPr="00F52A9E">
                    <w:rPr>
                      <w:rFonts w:ascii="Cambria" w:hAnsi="Cambria"/>
                    </w:rPr>
                    <w:t>оснивач</w:t>
                  </w:r>
                  <w:proofErr w:type="spellEnd"/>
                  <w:r w:rsidR="00102ADB" w:rsidRPr="00F52A9E">
                    <w:rPr>
                      <w:rFonts w:ascii="Cambria" w:hAnsi="Cambria"/>
                    </w:rPr>
                    <w:t xml:space="preserve">; </w:t>
                  </w:r>
                </w:p>
                <w:p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школарине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других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прихода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остварених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основу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студирања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; </w:t>
                  </w:r>
                </w:p>
                <w:p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донација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</w:t>
                  </w:r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поклона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; </w:t>
                  </w:r>
                </w:p>
                <w:p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пројеката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уговора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вези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реализацијом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наставе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истраживања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консулта</w:t>
                  </w:r>
                  <w:r w:rsidR="004A36C6" w:rsidRPr="00F52A9E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нтских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услуга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; </w:t>
                  </w:r>
                </w:p>
                <w:p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накнада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стручне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комерцијалне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друге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услуге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</w:t>
                  </w:r>
                </w:p>
                <w:p w:rsidR="00102ADB" w:rsidRPr="00F52A9E" w:rsidRDefault="00102ADB" w:rsidP="00102ADB">
                  <w:pPr>
                    <w:numPr>
                      <w:ilvl w:val="0"/>
                      <w:numId w:val="26"/>
                    </w:numPr>
                    <w:rPr>
                      <w:rFonts w:ascii="Cambria" w:hAnsi="Cambria"/>
                    </w:rPr>
                  </w:pPr>
                  <w:proofErr w:type="spellStart"/>
                  <w:proofErr w:type="gramStart"/>
                  <w:r w:rsidRPr="00F52A9E">
                    <w:rPr>
                      <w:rFonts w:ascii="Cambria" w:hAnsi="Cambria"/>
                    </w:rPr>
                    <w:t>других</w:t>
                  </w:r>
                  <w:proofErr w:type="spellEnd"/>
                  <w:proofErr w:type="gram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извора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у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складу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са</w:t>
                  </w:r>
                  <w:proofErr w:type="spellEnd"/>
                  <w:r w:rsidR="006E7E4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007DEE">
                    <w:rPr>
                      <w:rFonts w:ascii="Cambria" w:hAnsi="Cambria"/>
                    </w:rPr>
                    <w:t>З</w:t>
                  </w:r>
                  <w:r w:rsidRPr="00F52A9E">
                    <w:rPr>
                      <w:rFonts w:ascii="Cambria" w:hAnsi="Cambria"/>
                    </w:rPr>
                    <w:t>аконом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. </w:t>
                  </w:r>
                </w:p>
                <w:p w:rsidR="00102ADB" w:rsidRPr="00F52A9E" w:rsidRDefault="00102ADB" w:rsidP="00102A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18"/>
                    </w:rPr>
                  </w:pPr>
                </w:p>
                <w:p w:rsidR="00A360D2" w:rsidRPr="00F52A9E" w:rsidRDefault="00102ADB" w:rsidP="00A360D2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Правни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основ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стицања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расподеле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прихода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је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дефинисан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Законом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високом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обра-зовању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а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само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пословање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ближе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је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уређено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Статутом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општим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актима</w:t>
                  </w:r>
                  <w:proofErr w:type="spellEnd"/>
                  <w:r w:rsidR="00A360D2" w:rsidRPr="00F52A9E">
                    <w:rPr>
                      <w:rFonts w:ascii="Cambria" w:hAnsi="Cambria"/>
                    </w:rPr>
                    <w:t>,</w:t>
                  </w:r>
                  <w:r w:rsidRPr="00F52A9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складу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Статутом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законом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. </w:t>
                  </w:r>
                </w:p>
                <w:p w:rsidR="005D7622" w:rsidRDefault="00102ADB" w:rsidP="005D7622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Стицање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финансијских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средстава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којима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располаже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>,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врши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према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само-стално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формулисаном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плану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распореда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намене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средстава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а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основу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Уредбе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нормативима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стандардима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F52A9E" w:rsidRPr="00F52A9E">
                    <w:rPr>
                      <w:rFonts w:ascii="Cambria" w:hAnsi="Cambria"/>
                    </w:rPr>
                    <w:t>услова</w:t>
                  </w:r>
                  <w:proofErr w:type="spellEnd"/>
                  <w:r w:rsidR="00F52A9E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F52A9E" w:rsidRPr="00F52A9E">
                    <w:rPr>
                      <w:rFonts w:ascii="Cambria" w:hAnsi="Cambria"/>
                    </w:rPr>
                    <w:t>рада</w:t>
                  </w:r>
                  <w:proofErr w:type="spellEnd"/>
                  <w:r w:rsidR="00F52A9E" w:rsidRPr="00F52A9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делатности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које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финансирају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из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буџета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РС.</w:t>
                  </w:r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Средства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распоређују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намени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тако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осигура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ликвидност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установе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финансијска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стабилност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дужем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периоду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. </w:t>
                  </w:r>
                </w:p>
                <w:p w:rsidR="005D7622" w:rsidRDefault="00102ADB" w:rsidP="00F52A9E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102ADB">
                    <w:rPr>
                      <w:rStyle w:val="fontstyle01"/>
                      <w:rFonts w:asciiTheme="majorHAnsi" w:hAnsiTheme="majorHAnsi"/>
                      <w:i w:val="0"/>
                      <w:iCs w:val="0"/>
                      <w:color w:val="auto"/>
                    </w:rPr>
                    <w:t>Академија</w:t>
                  </w:r>
                  <w:proofErr w:type="spellEnd"/>
                  <w:r w:rsidR="005D7622">
                    <w:rPr>
                      <w:rStyle w:val="fontstyle01"/>
                      <w:rFonts w:asciiTheme="majorHAnsi" w:hAnsiTheme="majorHAnsi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има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дугогодишњу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политику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улагања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сопствених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средстава</w:t>
                  </w:r>
                  <w:proofErr w:type="spellEnd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у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обезбеђење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просторних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услова</w:t>
                  </w:r>
                  <w:proofErr w:type="spellEnd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и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опреме</w:t>
                  </w:r>
                  <w:proofErr w:type="spellEnd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,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текуће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одржавање</w:t>
                  </w:r>
                  <w:proofErr w:type="spellEnd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,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награђивање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најбољих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студената</w:t>
                  </w:r>
                  <w:proofErr w:type="spellEnd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,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наставника</w:t>
                  </w:r>
                  <w:proofErr w:type="spellEnd"/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, </w:t>
                  </w:r>
                  <w:proofErr w:type="spellStart"/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сарадника</w:t>
                  </w:r>
                  <w:proofErr w:type="spellEnd"/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и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запослених</w:t>
                  </w:r>
                  <w:proofErr w:type="spellEnd"/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у </w:t>
                  </w:r>
                  <w:proofErr w:type="spellStart"/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ван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настави</w:t>
                  </w:r>
                  <w:proofErr w:type="spellEnd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,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финансирање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студентских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та</w:t>
                  </w:r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-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кмичења</w:t>
                  </w:r>
                  <w:proofErr w:type="spellEnd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и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подстицаје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за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обезбеђење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компетентност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и</w:t>
                  </w:r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за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наставни</w:t>
                  </w:r>
                  <w:proofErr w:type="spellEnd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и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научно</w:t>
                  </w:r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-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истра</w:t>
                  </w:r>
                  <w:r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-</w:t>
                  </w:r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живачки</w:t>
                  </w:r>
                  <w:proofErr w:type="spellEnd"/>
                  <w:r w:rsidR="005D7622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 </w:t>
                  </w:r>
                  <w:proofErr w:type="spellStart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>рад</w:t>
                  </w:r>
                  <w:proofErr w:type="spellEnd"/>
                  <w:r w:rsidRPr="00102ADB">
                    <w:rPr>
                      <w:rStyle w:val="fontstyle01"/>
                      <w:rFonts w:ascii="Cambria" w:hAnsi="Cambria"/>
                      <w:i w:val="0"/>
                      <w:iCs w:val="0"/>
                      <w:color w:val="auto"/>
                    </w:rPr>
                    <w:t xml:space="preserve">. </w:t>
                  </w:r>
                </w:p>
                <w:p w:rsidR="00102ADB" w:rsidRPr="005D7622" w:rsidRDefault="00102ADB" w:rsidP="00F52A9E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F52A9E">
                    <w:rPr>
                      <w:rFonts w:ascii="Cambria" w:hAnsi="Cambria"/>
                    </w:rPr>
                    <w:t>Начин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расподеле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средстава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подразумева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редовну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исплату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плата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свих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запослених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сталном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радном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односу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другим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законским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основима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покривеност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мате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ријалних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трошкова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(ПТТ,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комуналне</w:t>
                  </w:r>
                  <w:proofErr w:type="spellEnd"/>
                  <w:r w:rsidR="00007DE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услуге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топлотна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енергија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коришћење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грађе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винског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земљишта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услуге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платног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промета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службена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путовања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информатичка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друга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опрема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потрошни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канцеларијски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материјал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библиотечки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фонд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рад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Студе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t>нтског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парламента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финансирање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научно-истраживачког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рада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професионалне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едукације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запослених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подстицање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развоја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научно-истраживачког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подмлатка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рада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надареним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студентима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текуће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инвестиционо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одржавање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друге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намене</w:t>
                  </w:r>
                  <w:proofErr w:type="spellEnd"/>
                  <w:r w:rsidRPr="00F52A9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скла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Pr="00F52A9E">
                    <w:rPr>
                      <w:rFonts w:ascii="Cambria" w:hAnsi="Cambria"/>
                    </w:rPr>
                    <w:lastRenderedPageBreak/>
                    <w:t>ду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са</w:t>
                  </w:r>
                  <w:proofErr w:type="spellEnd"/>
                  <w:r w:rsidR="005D762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52A9E">
                    <w:rPr>
                      <w:rFonts w:ascii="Cambria" w:hAnsi="Cambria"/>
                    </w:rPr>
                    <w:t>законом</w:t>
                  </w:r>
                  <w:proofErr w:type="spellEnd"/>
                  <w:r w:rsidRPr="00F52A9E">
                    <w:rPr>
                      <w:rFonts w:ascii="Cambria" w:hAnsi="Cambria"/>
                    </w:rPr>
                    <w:t>).</w:t>
                  </w:r>
                </w:p>
                <w:p w:rsidR="004411AF" w:rsidRDefault="00CA3C65" w:rsidP="00102A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Академија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hyperlink r:id="rId10" w:history="1">
                    <w:proofErr w:type="spellStart"/>
                    <w:r w:rsidRPr="004411AF">
                      <w:rPr>
                        <w:rStyle w:val="Hyperlink"/>
                        <w:rFonts w:ascii="Cambria" w:hAnsi="Cambria"/>
                      </w:rPr>
                      <w:t>Правилник</w:t>
                    </w:r>
                    <w:proofErr w:type="spellEnd"/>
                    <w:r w:rsidRPr="004411AF">
                      <w:rPr>
                        <w:rStyle w:val="Hyperlink"/>
                        <w:rFonts w:ascii="Cambria" w:hAnsi="Cambria"/>
                      </w:rPr>
                      <w:t xml:space="preserve"> о </w:t>
                    </w:r>
                    <w:proofErr w:type="spellStart"/>
                    <w:r w:rsidRPr="004411AF">
                      <w:rPr>
                        <w:rStyle w:val="Hyperlink"/>
                        <w:rFonts w:ascii="Cambria" w:hAnsi="Cambria"/>
                      </w:rPr>
                      <w:t>интерном</w:t>
                    </w:r>
                    <w:proofErr w:type="spellEnd"/>
                    <w:r w:rsidRPr="004411A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Pr="004411AF">
                      <w:rPr>
                        <w:rStyle w:val="Hyperlink"/>
                        <w:rFonts w:ascii="Cambria" w:hAnsi="Cambria"/>
                      </w:rPr>
                      <w:t>финансијском</w:t>
                    </w:r>
                    <w:proofErr w:type="spellEnd"/>
                    <w:r w:rsidRPr="004411A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Pr="004411AF">
                      <w:rPr>
                        <w:rStyle w:val="Hyperlink"/>
                        <w:rFonts w:ascii="Cambria" w:hAnsi="Cambria"/>
                      </w:rPr>
                      <w:t>управљању</w:t>
                    </w:r>
                    <w:proofErr w:type="spellEnd"/>
                    <w:r w:rsidRPr="004411AF">
                      <w:rPr>
                        <w:rStyle w:val="Hyperlink"/>
                        <w:rFonts w:ascii="Cambria" w:hAnsi="Cambria"/>
                      </w:rPr>
                      <w:t xml:space="preserve"> и </w:t>
                    </w:r>
                    <w:proofErr w:type="spellStart"/>
                    <w:r w:rsidRPr="004411AF">
                      <w:rPr>
                        <w:rStyle w:val="Hyperlink"/>
                        <w:rFonts w:ascii="Cambria" w:hAnsi="Cambria"/>
                      </w:rPr>
                      <w:t>контроли</w:t>
                    </w:r>
                    <w:proofErr w:type="spellEnd"/>
                  </w:hyperlink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који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бави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регулисањем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система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интерног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финансијског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управљања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контроле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рада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пословања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Академије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као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дефинисањем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обавезних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начела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којима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морају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руководити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органи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запослени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>
                    <w:rPr>
                      <w:rFonts w:ascii="Cambria" w:hAnsi="Cambria"/>
                    </w:rPr>
                    <w:t>Академији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доношењу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одлука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стварању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испуњавању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фина</w:t>
                  </w:r>
                  <w:r w:rsidR="00896482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нсијско-материјалних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обавеза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извршавању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других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радних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обавеза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Интерном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контролом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осигурава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се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ефективност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ефикасност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рада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посло</w:t>
                  </w:r>
                  <w:r w:rsidR="007D37B3">
                    <w:rPr>
                      <w:rFonts w:ascii="Cambria" w:hAnsi="Cambria"/>
                    </w:rPr>
                    <w:t>-</w:t>
                  </w:r>
                  <w:r w:rsidR="004411AF">
                    <w:rPr>
                      <w:rFonts w:ascii="Cambria" w:hAnsi="Cambria"/>
                    </w:rPr>
                    <w:t>вања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транспарентност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извештавања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раду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пословању</w:t>
                  </w:r>
                  <w:proofErr w:type="spellEnd"/>
                  <w:r w:rsidR="00896482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96482">
                    <w:rPr>
                      <w:rFonts w:ascii="Cambria" w:hAnsi="Cambria"/>
                    </w:rPr>
                    <w:t>усклађивање</w:t>
                  </w:r>
                  <w:proofErr w:type="spellEnd"/>
                  <w:r w:rsidR="008964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96482">
                    <w:rPr>
                      <w:rFonts w:ascii="Cambria" w:hAnsi="Cambria"/>
                    </w:rPr>
                    <w:t>активности</w:t>
                  </w:r>
                  <w:proofErr w:type="spellEnd"/>
                  <w:r w:rsidR="00896482">
                    <w:rPr>
                      <w:rFonts w:ascii="Cambria" w:hAnsi="Cambria"/>
                    </w:rPr>
                    <w:t xml:space="preserve"> с </w:t>
                  </w:r>
                  <w:proofErr w:type="spellStart"/>
                  <w:r w:rsidR="00896482">
                    <w:rPr>
                      <w:rFonts w:ascii="Cambria" w:hAnsi="Cambria"/>
                    </w:rPr>
                    <w:t>реле</w:t>
                  </w:r>
                  <w:r w:rsidR="004411AF">
                    <w:rPr>
                      <w:rFonts w:ascii="Cambria" w:hAnsi="Cambria"/>
                    </w:rPr>
                    <w:t>вантним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законима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прописима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реализацији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годишњег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Плана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рада</w:t>
                  </w:r>
                  <w:proofErr w:type="spellEnd"/>
                  <w:r w:rsidR="004411A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411AF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="004411AF">
                    <w:rPr>
                      <w:rFonts w:ascii="Cambria" w:hAnsi="Cambria"/>
                    </w:rPr>
                    <w:t>.</w:t>
                  </w:r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За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успостављање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одржавање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редовно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ажурирање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система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финансијског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управљања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контроле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одговоран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је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Председник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Академије-руководилац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корисника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јавних</w:t>
                  </w:r>
                  <w:proofErr w:type="spellEnd"/>
                  <w:r w:rsidR="00507C6C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07C6C">
                    <w:rPr>
                      <w:rFonts w:ascii="Cambria" w:hAnsi="Cambria"/>
                    </w:rPr>
                    <w:t>средстава</w:t>
                  </w:r>
                  <w:proofErr w:type="spellEnd"/>
                  <w:r w:rsidR="00507C6C">
                    <w:rPr>
                      <w:rFonts w:ascii="Cambria" w:hAnsi="Cambria"/>
                    </w:rPr>
                    <w:t>.</w:t>
                  </w:r>
                </w:p>
                <w:p w:rsidR="00007DEE" w:rsidRPr="006D188E" w:rsidRDefault="00007DEE" w:rsidP="00007DEE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б)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Циљеви</w:t>
                  </w:r>
                  <w:proofErr w:type="spellEnd"/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,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захтеви</w:t>
                  </w:r>
                  <w:proofErr w:type="spellEnd"/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 и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очекивања</w:t>
                  </w:r>
                  <w:proofErr w:type="spellEnd"/>
                </w:p>
                <w:p w:rsidR="00896482" w:rsidRDefault="00007DEE" w:rsidP="00007DEE">
                  <w:pPr>
                    <w:spacing w:before="60"/>
                    <w:jc w:val="both"/>
                    <w:rPr>
                      <w:rFonts w:asciiTheme="majorHAnsi" w:hAnsiTheme="majorHAnsi"/>
                      <w:bCs/>
                    </w:rPr>
                  </w:pPr>
                  <w:proofErr w:type="spellStart"/>
                  <w:r w:rsidRPr="00007DEE">
                    <w:rPr>
                      <w:rFonts w:asciiTheme="majorHAnsi" w:hAnsiTheme="majorHAnsi"/>
                      <w:bCs/>
                    </w:rPr>
                    <w:t>Академија</w:t>
                  </w:r>
                  <w:proofErr w:type="spellEnd"/>
                  <w:r w:rsidRPr="00007DEE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Pr="00007DEE">
                    <w:rPr>
                      <w:rFonts w:asciiTheme="majorHAnsi" w:hAnsiTheme="majorHAnsi"/>
                      <w:bCs/>
                    </w:rPr>
                    <w:t>је</w:t>
                  </w:r>
                  <w:proofErr w:type="spellEnd"/>
                  <w:r w:rsidRPr="00007DEE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Pr="00007DEE">
                    <w:rPr>
                      <w:rFonts w:asciiTheme="majorHAnsi" w:hAnsiTheme="majorHAnsi"/>
                      <w:bCs/>
                    </w:rPr>
                    <w:t>својим</w:t>
                  </w:r>
                  <w:proofErr w:type="spellEnd"/>
                  <w:r w:rsidRPr="00007DEE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Pr="00007DEE">
                    <w:rPr>
                      <w:rFonts w:asciiTheme="majorHAnsi" w:hAnsiTheme="majorHAnsi"/>
                      <w:bCs/>
                    </w:rPr>
                    <w:t>формирањем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преузела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статус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правног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лица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, а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тиме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је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стекла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и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сва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права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везана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за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финансије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свих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ранијих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високих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школа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које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ушле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ову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Академију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.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Иако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и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даље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међу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запосленима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постоји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стално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присутно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питање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који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одсек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више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доприноси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Академији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смислу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финансија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чини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да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ће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наредном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периоду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то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бити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превазиђено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.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Ту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улогу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треба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да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одигра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пре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свега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менаџмент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Академије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, у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смислу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улоге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и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значаја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Академије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као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и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њеног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односа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пр</w:t>
                  </w:r>
                  <w:r w:rsidR="00896482">
                    <w:rPr>
                      <w:rFonts w:asciiTheme="majorHAnsi" w:hAnsiTheme="majorHAnsi"/>
                      <w:bCs/>
                    </w:rPr>
                    <w:t>ема</w:t>
                  </w:r>
                  <w:proofErr w:type="spellEnd"/>
                  <w:r w:rsidR="00896482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896482">
                    <w:rPr>
                      <w:rFonts w:asciiTheme="majorHAnsi" w:hAnsiTheme="majorHAnsi"/>
                      <w:bCs/>
                    </w:rPr>
                    <w:t>ресорном</w:t>
                  </w:r>
                  <w:proofErr w:type="spellEnd"/>
                  <w:r w:rsidR="00896482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896482">
                    <w:rPr>
                      <w:rFonts w:asciiTheme="majorHAnsi" w:hAnsiTheme="majorHAnsi"/>
                      <w:bCs/>
                    </w:rPr>
                    <w:t>министарству</w:t>
                  </w:r>
                  <w:proofErr w:type="spellEnd"/>
                  <w:r w:rsidR="00896482"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 w:rsidR="00896482">
                    <w:rPr>
                      <w:rFonts w:asciiTheme="majorHAnsi" w:hAnsiTheme="majorHAnsi"/>
                      <w:bCs/>
                    </w:rPr>
                    <w:t>остал</w:t>
                  </w:r>
                  <w:r w:rsidR="00285A9F">
                    <w:rPr>
                      <w:rFonts w:asciiTheme="majorHAnsi" w:hAnsiTheme="majorHAnsi"/>
                      <w:bCs/>
                    </w:rPr>
                    <w:t>им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високошколским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установама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 и </w:t>
                  </w:r>
                  <w:proofErr w:type="spellStart"/>
                  <w:r w:rsidR="00285A9F">
                    <w:rPr>
                      <w:rFonts w:asciiTheme="majorHAnsi" w:hAnsiTheme="majorHAnsi"/>
                      <w:bCs/>
                    </w:rPr>
                    <w:t>привреди</w:t>
                  </w:r>
                  <w:proofErr w:type="spellEnd"/>
                  <w:r w:rsidR="00285A9F">
                    <w:rPr>
                      <w:rFonts w:asciiTheme="majorHAnsi" w:hAnsiTheme="majorHAnsi"/>
                      <w:bCs/>
                    </w:rPr>
                    <w:t xml:space="preserve">. </w:t>
                  </w:r>
                </w:p>
                <w:p w:rsidR="00007DEE" w:rsidRDefault="00896482" w:rsidP="00896482">
                  <w:pPr>
                    <w:spacing w:before="60"/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  <w:proofErr w:type="spellStart"/>
                  <w:r>
                    <w:rPr>
                      <w:rFonts w:asciiTheme="majorHAnsi" w:hAnsiTheme="majorHAnsi"/>
                      <w:bCs/>
                    </w:rPr>
                    <w:t>Наредни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период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ће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бити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од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изузетног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значаја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за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Акад</w:t>
                  </w:r>
                  <w:r w:rsidR="00054B8A">
                    <w:rPr>
                      <w:rFonts w:asciiTheme="majorHAnsi" w:hAnsiTheme="majorHAnsi"/>
                      <w:bCs/>
                    </w:rPr>
                    <w:t>емију</w:t>
                  </w:r>
                  <w:proofErr w:type="spellEnd"/>
                  <w:r w:rsidR="00054B8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054B8A">
                    <w:rPr>
                      <w:rFonts w:asciiTheme="majorHAnsi" w:hAnsiTheme="majorHAnsi"/>
                      <w:bCs/>
                    </w:rPr>
                    <w:t>јер</w:t>
                  </w:r>
                  <w:proofErr w:type="spellEnd"/>
                  <w:r w:rsidR="00054B8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054B8A">
                    <w:rPr>
                      <w:rFonts w:asciiTheme="majorHAnsi" w:hAnsiTheme="majorHAnsi"/>
                      <w:bCs/>
                    </w:rPr>
                    <w:t>ће</w:t>
                  </w:r>
                  <w:proofErr w:type="spellEnd"/>
                  <w:r w:rsidR="00054B8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054B8A">
                    <w:rPr>
                      <w:rFonts w:asciiTheme="majorHAnsi" w:hAnsiTheme="majorHAnsi"/>
                      <w:bCs/>
                    </w:rPr>
                    <w:t>поред</w:t>
                  </w:r>
                  <w:proofErr w:type="spellEnd"/>
                  <w:r w:rsidR="00054B8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054B8A">
                    <w:rPr>
                      <w:rFonts w:asciiTheme="majorHAnsi" w:hAnsiTheme="majorHAnsi"/>
                      <w:bCs/>
                    </w:rPr>
                    <w:t>основне</w:t>
                  </w:r>
                  <w:proofErr w:type="spellEnd"/>
                  <w:r w:rsidR="00054B8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054B8A">
                    <w:rPr>
                      <w:rFonts w:asciiTheme="majorHAnsi" w:hAnsiTheme="majorHAnsi"/>
                      <w:bCs/>
                    </w:rPr>
                    <w:t>дела</w:t>
                  </w:r>
                  <w:r>
                    <w:rPr>
                      <w:rFonts w:asciiTheme="majorHAnsi" w:hAnsiTheme="majorHAnsi"/>
                      <w:bCs/>
                    </w:rPr>
                    <w:t>тности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везане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за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наставу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установа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морати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више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да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окрене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сарадњи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привредом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циљу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извођења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комерцијалних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пројеката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како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финансије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Академије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не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би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зависиле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само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од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онога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што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је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домену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надлежности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државе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и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одговарајућих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министарства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. С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обзиром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да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је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мало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наставника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спремно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да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се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овом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тренутку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упу</w:t>
                  </w:r>
                  <w:r w:rsidR="00054B8A">
                    <w:rPr>
                      <w:rFonts w:asciiTheme="majorHAnsi" w:hAnsiTheme="majorHAnsi"/>
                      <w:bCs/>
                    </w:rPr>
                    <w:t>-сти</w:t>
                  </w:r>
                  <w:proofErr w:type="spellEnd"/>
                  <w:r w:rsidR="00054B8A">
                    <w:rPr>
                      <w:rFonts w:asciiTheme="majorHAnsi" w:hAnsiTheme="majorHAnsi"/>
                      <w:bCs/>
                    </w:rPr>
                    <w:t xml:space="preserve"> у </w:t>
                  </w:r>
                  <w:proofErr w:type="spellStart"/>
                  <w:r w:rsidR="00054B8A">
                    <w:rPr>
                      <w:rFonts w:asciiTheme="majorHAnsi" w:hAnsiTheme="majorHAnsi"/>
                      <w:bCs/>
                    </w:rPr>
                    <w:t>овакве</w:t>
                  </w:r>
                  <w:proofErr w:type="spellEnd"/>
                  <w:r w:rsidR="00054B8A"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 w:rsidR="00054B8A">
                    <w:rPr>
                      <w:rFonts w:asciiTheme="majorHAnsi" w:hAnsiTheme="majorHAnsi"/>
                      <w:bCs/>
                    </w:rPr>
                    <w:t>акти</w:t>
                  </w:r>
                  <w:r>
                    <w:rPr>
                      <w:rFonts w:asciiTheme="majorHAnsi" w:hAnsiTheme="majorHAnsi"/>
                      <w:bCs/>
                    </w:rPr>
                    <w:t>вности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пред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руководством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Академије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је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тежак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задатак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да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припре</w:t>
                  </w:r>
                  <w:r w:rsidR="00054B8A">
                    <w:rPr>
                      <w:rFonts w:asciiTheme="majorHAnsi" w:hAnsiTheme="majorHAnsi"/>
                      <w:bCs/>
                    </w:rPr>
                    <w:t>-</w:t>
                  </w:r>
                  <w:r>
                    <w:rPr>
                      <w:rFonts w:asciiTheme="majorHAnsi" w:hAnsiTheme="majorHAnsi"/>
                      <w:bCs/>
                    </w:rPr>
                    <w:t>ми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наставнике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за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укључивање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овакве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Cs/>
                    </w:rPr>
                    <w:t>пројекте</w:t>
                  </w:r>
                  <w:proofErr w:type="spellEnd"/>
                  <w:r>
                    <w:rPr>
                      <w:rFonts w:asciiTheme="majorHAnsi" w:hAnsiTheme="majorHAnsi"/>
                      <w:bCs/>
                    </w:rPr>
                    <w:t>.</w:t>
                  </w:r>
                  <w:r w:rsidR="00520229">
                    <w:rPr>
                      <w:rFonts w:asciiTheme="majorHAnsi" w:hAnsiTheme="majorHAnsi"/>
                      <w:bCs/>
                    </w:rPr>
                    <w:t xml:space="preserve"> </w:t>
                  </w:r>
                </w:p>
                <w:p w:rsidR="00007DEE" w:rsidRDefault="00007DEE" w:rsidP="00007DEE">
                  <w:pPr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</w:p>
                <w:p w:rsidR="00007DEE" w:rsidRPr="00007DEE" w:rsidRDefault="00007DEE" w:rsidP="00007DEE">
                  <w:pPr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  <w:r w:rsidRPr="00007DEE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</w:p>
                <w:p w:rsidR="00007DEE" w:rsidRDefault="00007DEE" w:rsidP="00007DEE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 xml:space="preserve">в) </w:t>
                  </w:r>
                  <w:proofErr w:type="spellStart"/>
                  <w:r w:rsidRPr="00C03CF2">
                    <w:rPr>
                      <w:rFonts w:asciiTheme="majorHAnsi" w:hAnsiTheme="majorHAnsi"/>
                      <w:b/>
                      <w:bCs/>
                    </w:rPr>
                    <w:t>Анализа</w:t>
                  </w:r>
                  <w:proofErr w:type="spellEnd"/>
                  <w:r w:rsidRPr="00C03CF2">
                    <w:rPr>
                      <w:rFonts w:ascii="Cambria" w:hAnsi="Cambria"/>
                      <w:b/>
                    </w:rPr>
                    <w:t xml:space="preserve"> и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квантитативна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 12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методом</w:t>
                  </w:r>
                  <w:proofErr w:type="spellEnd"/>
                  <w:r w:rsidRPr="00C03CF2">
                    <w:rPr>
                      <w:rFonts w:ascii="Cambria" w:hAnsi="Cambria"/>
                      <w:b/>
                    </w:rPr>
                    <w:t xml:space="preserve"> SWOT </w:t>
                  </w:r>
                  <w:proofErr w:type="spellStart"/>
                  <w:r>
                    <w:rPr>
                      <w:rFonts w:ascii="Cambria" w:hAnsi="Cambria"/>
                      <w:b/>
                    </w:rPr>
                    <w:t>анализе</w:t>
                  </w:r>
                  <w:proofErr w:type="spellEnd"/>
                </w:p>
                <w:p w:rsidR="00007DEE" w:rsidRPr="00007DEE" w:rsidRDefault="00007DEE" w:rsidP="00007DEE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/>
                  </w:tblPr>
                  <w:tblGrid>
                    <w:gridCol w:w="4530"/>
                    <w:gridCol w:w="4702"/>
                  </w:tblGrid>
                  <w:tr w:rsidR="007E7C5B" w:rsidRPr="00A15501" w:rsidTr="00520229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:rsidR="007E7C5B" w:rsidRPr="00A15501" w:rsidRDefault="007E7C5B" w:rsidP="007E7C5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  <w:proofErr w:type="spellEnd"/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:rsidR="007E7C5B" w:rsidRPr="00A15501" w:rsidRDefault="007E7C5B" w:rsidP="007E7C5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  <w:proofErr w:type="spellEnd"/>
                      </w:p>
                    </w:tc>
                  </w:tr>
                  <w:tr w:rsidR="007E7C5B" w:rsidRPr="00A15501" w:rsidTr="00520229">
                    <w:trPr>
                      <w:trHeight w:val="370"/>
                      <w:jc w:val="center"/>
                    </w:trPr>
                    <w:tc>
                      <w:tcPr>
                        <w:tcW w:w="4530" w:type="dxa"/>
                        <w:shd w:val="clear" w:color="auto" w:fill="auto"/>
                      </w:tcPr>
                      <w:p w:rsidR="00520229" w:rsidRPr="00520229" w:rsidRDefault="00FC643A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Академија</w:t>
                        </w:r>
                        <w:proofErr w:type="spellEnd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има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стране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државе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из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буџета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РС),</w:t>
                        </w:r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обезбеђена</w:t>
                        </w:r>
                        <w:proofErr w:type="spellEnd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финансијска</w:t>
                        </w:r>
                        <w:proofErr w:type="spellEnd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средства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,</w:t>
                        </w:r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неопходна</w:t>
                        </w:r>
                        <w:proofErr w:type="spellEnd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реали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зацију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наставних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активности</w:t>
                        </w:r>
                        <w:proofErr w:type="spellEnd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+++</w:t>
                        </w:r>
                      </w:p>
                      <w:p w:rsidR="00CC6FAE" w:rsidRPr="00520229" w:rsidRDefault="004238BA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</w:t>
                        </w:r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безбеђ</w:t>
                        </w:r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ена</w:t>
                        </w:r>
                        <w:proofErr w:type="spellEnd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је</w:t>
                        </w:r>
                        <w:proofErr w:type="spellEnd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јавност</w:t>
                        </w:r>
                        <w:proofErr w:type="spellEnd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транспаре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нтност</w:t>
                        </w:r>
                        <w:proofErr w:type="spellEnd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извора</w:t>
                        </w:r>
                        <w:proofErr w:type="spellEnd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финансирања</w:t>
                        </w:r>
                        <w:proofErr w:type="spellEnd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начина</w:t>
                        </w:r>
                        <w:proofErr w:type="spellEnd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употреба</w:t>
                        </w:r>
                        <w:proofErr w:type="spellEnd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финансијских</w:t>
                        </w:r>
                        <w:proofErr w:type="spellEnd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C6FAE" w:rsidRP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средстава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235338" w:rsidRPr="00520229" w:rsidRDefault="00D30029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остојање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Правилник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о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интерном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финансијском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управљању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контроли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који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бави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регулисањем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система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интерног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финансијског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управљања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контроле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рада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пословања</w:t>
                        </w:r>
                        <w:proofErr w:type="spellEnd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238BA" w:rsidRPr="00D300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520229" w:rsidRPr="007E7C5B" w:rsidRDefault="00520229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Сопствена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средства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која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користе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усавршавање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запослених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</w:tc>
                    <w:tc>
                      <w:tcPr>
                        <w:tcW w:w="4702" w:type="dxa"/>
                        <w:shd w:val="clear" w:color="auto" w:fill="auto"/>
                      </w:tcPr>
                      <w:p w:rsidR="007E7C5B" w:rsidRPr="00BC2764" w:rsidRDefault="000E763D" w:rsidP="000E763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</w:t>
                        </w:r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ешкоће</w:t>
                        </w:r>
                        <w:proofErr w:type="spellEnd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наплати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школарине</w:t>
                        </w:r>
                        <w:proofErr w:type="spellEnd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као</w:t>
                        </w:r>
                        <w:proofErr w:type="spellEnd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једног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</w:t>
                        </w:r>
                        <w:proofErr w:type="spellEnd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извора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прихода</w:t>
                        </w:r>
                        <w:proofErr w:type="spellEnd"/>
                        <w:r w:rsidRPr="000E763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BC2764" w:rsidRPr="00963B66" w:rsidRDefault="00BC2764" w:rsidP="009C2942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</w:t>
                        </w:r>
                        <w:proofErr w:type="spellEnd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попуњеност</w:t>
                        </w:r>
                        <w:proofErr w:type="spellEnd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капацитета</w:t>
                        </w:r>
                        <w:proofErr w:type="spellEnd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,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односно</w:t>
                        </w:r>
                        <w:proofErr w:type="spellEnd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недовољан</w:t>
                        </w:r>
                        <w:proofErr w:type="spellEnd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број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уписаних</w:t>
                        </w:r>
                        <w:proofErr w:type="spellEnd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дената</w:t>
                        </w:r>
                        <w:proofErr w:type="spellEnd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proofErr w:type="spellEnd"/>
                        <w:r w:rsidRP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појединим</w:t>
                        </w:r>
                        <w:proofErr w:type="spellEnd"/>
                        <w:r w:rsidRPr="00BC276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C276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студиј</w:t>
                        </w:r>
                        <w:r w:rsid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ским</w:t>
                        </w:r>
                        <w:proofErr w:type="spellEnd"/>
                        <w:r w:rsid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9C294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грамима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963B66" w:rsidRPr="004F011F" w:rsidRDefault="00963B66" w:rsidP="00AC699E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</w:t>
                        </w:r>
                        <w:proofErr w:type="spellEnd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ангажованост</w:t>
                        </w:r>
                        <w:proofErr w:type="spellEnd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наставника</w:t>
                        </w:r>
                        <w:proofErr w:type="spellEnd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сарадника</w:t>
                        </w:r>
                        <w:proofErr w:type="spellEnd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proofErr w:type="spellEnd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различитим</w:t>
                        </w:r>
                        <w:proofErr w:type="spellEnd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63B6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пројектима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свега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комерцијалним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4F011F" w:rsidRPr="001A47C6" w:rsidRDefault="004F011F" w:rsidP="00AC699E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4F01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Неадекватна</w:t>
                        </w:r>
                        <w:proofErr w:type="spellEnd"/>
                        <w:r w:rsidRPr="004F01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F01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динамика</w:t>
                        </w:r>
                        <w:proofErr w:type="spellEnd"/>
                        <w:r w:rsidRPr="004F01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F01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стицања</w:t>
                        </w:r>
                        <w:proofErr w:type="spellEnd"/>
                        <w:r w:rsidR="00BF256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F256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со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BF256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пствених</w:t>
                        </w:r>
                        <w:proofErr w:type="spellEnd"/>
                        <w:r w:rsidRPr="004F01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F01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прихода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F814CD" w:rsidRPr="00F814CD" w:rsidRDefault="001A47C6" w:rsidP="00AC699E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редства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добијена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из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буџета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Републике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Србије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су</w:t>
                        </w:r>
                        <w:proofErr w:type="spellEnd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покрију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поје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дини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материјални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47C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трошкови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1A47C6" w:rsidRPr="007E7C5B" w:rsidRDefault="00F814CD" w:rsidP="00AC699E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Неуравнотеженост</w:t>
                        </w:r>
                        <w:proofErr w:type="spellEnd"/>
                        <w:r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прихода</w:t>
                        </w:r>
                        <w:proofErr w:type="spellEnd"/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расхода</w:t>
                        </w:r>
                        <w:proofErr w:type="spellEnd"/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proofErr w:type="spellEnd"/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одсецима</w:t>
                        </w:r>
                        <w:proofErr w:type="spellEnd"/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DC3E46" w:rsidRPr="00DC3E4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</w:tc>
                  </w:tr>
                  <w:tr w:rsidR="007E7C5B" w:rsidRPr="00A15501" w:rsidTr="00520229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:rsidR="007E7C5B" w:rsidRPr="00A15501" w:rsidRDefault="007E7C5B" w:rsidP="007E7C5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lastRenderedPageBreak/>
                          <w:t>Могућности</w:t>
                        </w:r>
                        <w:proofErr w:type="spellEnd"/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:rsidR="007E7C5B" w:rsidRPr="00A15501" w:rsidRDefault="007E7C5B" w:rsidP="007E7C5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proofErr w:type="spellStart"/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  <w:proofErr w:type="spellEnd"/>
                      </w:p>
                    </w:tc>
                  </w:tr>
                  <w:tr w:rsidR="007E7C5B" w:rsidRPr="00A15501" w:rsidTr="00520229">
                    <w:trPr>
                      <w:trHeight w:val="639"/>
                      <w:jc w:val="center"/>
                    </w:trPr>
                    <w:tc>
                      <w:tcPr>
                        <w:tcW w:w="4530" w:type="dxa"/>
                        <w:shd w:val="clear" w:color="auto" w:fill="auto"/>
                      </w:tcPr>
                      <w:p w:rsidR="00520229" w:rsidRPr="00520229" w:rsidRDefault="00520229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Обезбеђење</w:t>
                        </w:r>
                        <w:proofErr w:type="spellEnd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додатних</w:t>
                        </w:r>
                        <w:proofErr w:type="spellEnd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финасијских</w:t>
                        </w:r>
                        <w:proofErr w:type="spellEnd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сре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дстава</w:t>
                        </w:r>
                        <w:proofErr w:type="spellEnd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извођењем</w:t>
                        </w:r>
                        <w:proofErr w:type="spellEnd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домаћих</w:t>
                        </w:r>
                        <w:proofErr w:type="spellEnd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међу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народних</w:t>
                        </w:r>
                        <w:proofErr w:type="spellEnd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пројеката</w:t>
                        </w:r>
                        <w:proofErr w:type="spellEnd"/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7E7C5B" w:rsidRPr="00520229" w:rsidRDefault="00307A65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огућности</w:t>
                        </w:r>
                        <w:proofErr w:type="spellEnd"/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пружањ</w:t>
                        </w:r>
                        <w:r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</w:t>
                        </w:r>
                        <w:proofErr w:type="spellEnd"/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разних</w:t>
                        </w:r>
                        <w:proofErr w:type="spellEnd"/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консу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лтантских</w:t>
                        </w:r>
                        <w:proofErr w:type="spellEnd"/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услуга</w:t>
                        </w:r>
                        <w:proofErr w:type="spellEnd"/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привреди</w:t>
                        </w:r>
                        <w:proofErr w:type="spellEnd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коме</w:t>
                        </w:r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рцијалних</w:t>
                        </w:r>
                        <w:proofErr w:type="spellEnd"/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услуга</w:t>
                        </w:r>
                        <w:proofErr w:type="spellEnd"/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трећим</w:t>
                        </w:r>
                        <w:proofErr w:type="spellEnd"/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CE5E67" w:rsidRP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лицима</w:t>
                        </w:r>
                        <w:proofErr w:type="spellEnd"/>
                        <w:r w:rsidR="0052022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23141B" w:rsidRPr="007E7C5B" w:rsidRDefault="002654E3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Промоција</w:t>
                        </w:r>
                        <w:proofErr w:type="spellEnd"/>
                        <w:r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студијских</w:t>
                        </w:r>
                        <w:proofErr w:type="spellEnd"/>
                        <w:r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програма</w:t>
                        </w:r>
                        <w:proofErr w:type="spellEnd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инова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тивним</w:t>
                        </w:r>
                        <w:proofErr w:type="spellEnd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методама</w:t>
                        </w:r>
                        <w:proofErr w:type="spellEnd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циљу</w:t>
                        </w:r>
                        <w:proofErr w:type="spellEnd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повећања</w:t>
                        </w:r>
                        <w:proofErr w:type="spellEnd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броја</w:t>
                        </w:r>
                        <w:proofErr w:type="spellEnd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5607E2" w:rsidRPr="005607E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студената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4702" w:type="dxa"/>
                        <w:shd w:val="clear" w:color="auto" w:fill="auto"/>
                      </w:tcPr>
                      <w:p w:rsidR="000539B3" w:rsidRPr="00861083" w:rsidRDefault="00A50259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Економска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криза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смањује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могућност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обезбеђења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финансијских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средстава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7E7C5B" w:rsidRPr="00861083" w:rsidRDefault="003D115B" w:rsidP="007E7C5B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</w:t>
                        </w:r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естриктивно</w:t>
                        </w:r>
                        <w:proofErr w:type="spellEnd"/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финансирање</w:t>
                        </w:r>
                        <w:proofErr w:type="spellEnd"/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</w:t>
                        </w:r>
                        <w:proofErr w:type="spellEnd"/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стране</w:t>
                        </w:r>
                        <w:proofErr w:type="spellEnd"/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0539B3"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оснивача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822476" w:rsidRPr="00861083" w:rsidRDefault="00822476" w:rsidP="00F743A0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Конкуренција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сектору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високог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обра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зовања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може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умањити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број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уписаних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студената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++</w:t>
                        </w:r>
                      </w:p>
                      <w:p w:rsidR="00861083" w:rsidRPr="007E7C5B" w:rsidRDefault="00861083" w:rsidP="00861083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Лоша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економска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ситуација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југу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Србије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утиче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смањење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броја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студената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заи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нтересованих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студирање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</w:t>
                        </w:r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мији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упркос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ниским</w:t>
                        </w:r>
                        <w:proofErr w:type="spellEnd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6108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школаринама</w:t>
                        </w:r>
                        <w:proofErr w:type="spellEnd"/>
                        <w:r w:rsidR="0052022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</w:tc>
                  </w:tr>
                </w:tbl>
                <w:p w:rsidR="00F52A9E" w:rsidRPr="00F52A9E" w:rsidRDefault="00F52A9E" w:rsidP="00B10461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b/>
                      <w:color w:val="FF0000"/>
                      <w:lang w:val="sr-Cyrl-CS"/>
                    </w:rPr>
                  </w:pPr>
                </w:p>
                <w:p w:rsidR="00007DEE" w:rsidRPr="007F5380" w:rsidRDefault="00007DEE" w:rsidP="00007DE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>Предлог мера и активности за унапређење квалитета Стандарда 1</w:t>
                  </w:r>
                  <w:r>
                    <w:rPr>
                      <w:rFonts w:asciiTheme="majorHAnsi" w:hAnsiTheme="majorHAnsi"/>
                      <w:b/>
                      <w:lang w:val="sr-Cyrl-CS"/>
                    </w:rPr>
                    <w:t>2</w:t>
                  </w:r>
                </w:p>
                <w:p w:rsidR="008739D8" w:rsidRPr="00EE7B50" w:rsidRDefault="008739D8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EE7B50">
                    <w:rPr>
                      <w:rFonts w:ascii="Cambria" w:hAnsi="Cambria"/>
                    </w:rPr>
                    <w:t>Пружање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комерцијалних</w:t>
                  </w:r>
                  <w:proofErr w:type="spellEnd"/>
                  <w:r w:rsidRPr="00EE7B5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консултантских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услуга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трећим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лицима</w:t>
                  </w:r>
                  <w:proofErr w:type="spellEnd"/>
                  <w:r w:rsidR="000A4751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0A4751">
                    <w:rPr>
                      <w:rFonts w:ascii="Cambria" w:hAnsi="Cambria"/>
                    </w:rPr>
                    <w:t>циљу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обе</w:t>
                  </w:r>
                  <w:r w:rsidR="00FF4D82">
                    <w:rPr>
                      <w:rFonts w:ascii="Cambria" w:hAnsi="Cambria"/>
                    </w:rPr>
                    <w:t>-</w:t>
                  </w:r>
                  <w:r w:rsidRPr="00EE7B50">
                    <w:rPr>
                      <w:rFonts w:ascii="Cambria" w:hAnsi="Cambria"/>
                    </w:rPr>
                    <w:t>збе</w:t>
                  </w:r>
                  <w:r w:rsidR="00B21D3D">
                    <w:rPr>
                      <w:rFonts w:ascii="Cambria" w:hAnsi="Cambria"/>
                    </w:rPr>
                    <w:t>ђивања</w:t>
                  </w:r>
                  <w:proofErr w:type="spellEnd"/>
                  <w:r w:rsidR="00B21D3D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сопствених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средстава</w:t>
                  </w:r>
                  <w:proofErr w:type="spellEnd"/>
                  <w:r w:rsidRPr="00EE7B50">
                    <w:rPr>
                      <w:rFonts w:ascii="Cambria" w:hAnsi="Cambria"/>
                    </w:rPr>
                    <w:t>.</w:t>
                  </w:r>
                </w:p>
                <w:p w:rsidR="001C073C" w:rsidRPr="00EE7B50" w:rsidRDefault="00000159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EE7B50">
                    <w:rPr>
                      <w:rFonts w:ascii="Cambria" w:hAnsi="Cambria"/>
                    </w:rPr>
                    <w:t>Финансирању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EE7B50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значајно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могу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допринети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програми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доживотног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уче</w:t>
                  </w:r>
                  <w:r w:rsidR="00FF4D82">
                    <w:rPr>
                      <w:rFonts w:ascii="Cambria" w:hAnsi="Cambria"/>
                    </w:rPr>
                    <w:t>-</w:t>
                  </w:r>
                  <w:r w:rsidRPr="00EE7B50">
                    <w:rPr>
                      <w:rFonts w:ascii="Cambria" w:hAnsi="Cambria"/>
                    </w:rPr>
                    <w:t>ња</w:t>
                  </w:r>
                  <w:proofErr w:type="spellEnd"/>
                  <w:r w:rsidRPr="00EE7B5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FF4D82">
                    <w:rPr>
                      <w:rFonts w:ascii="Cambria" w:hAnsi="Cambria"/>
                    </w:rPr>
                    <w:t>који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FF4D82">
                    <w:rPr>
                      <w:rFonts w:ascii="Cambria" w:hAnsi="Cambria"/>
                    </w:rPr>
                    <w:t>м</w:t>
                  </w:r>
                  <w:r w:rsidRPr="00EE7B50">
                    <w:rPr>
                      <w:rFonts w:ascii="Cambria" w:hAnsi="Cambria"/>
                    </w:rPr>
                    <w:t>огу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постати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обавезни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део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стручног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усавршавања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запослених</w:t>
                  </w:r>
                  <w:proofErr w:type="spellEnd"/>
                  <w:r w:rsidRPr="00EE7B50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553156">
                    <w:rPr>
                      <w:rFonts w:ascii="Cambria" w:hAnsi="Cambria"/>
                    </w:rPr>
                    <w:t>рали</w:t>
                  </w:r>
                  <w:r w:rsidR="00FF4D82">
                    <w:rPr>
                      <w:rFonts w:ascii="Cambria" w:hAnsi="Cambria"/>
                    </w:rPr>
                    <w:t>-</w:t>
                  </w:r>
                  <w:r w:rsidR="00553156">
                    <w:rPr>
                      <w:rFonts w:ascii="Cambria" w:hAnsi="Cambria"/>
                    </w:rPr>
                    <w:t>читим</w:t>
                  </w:r>
                  <w:proofErr w:type="spellEnd"/>
                  <w:r w:rsidR="0055315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53156">
                    <w:rPr>
                      <w:rFonts w:ascii="Cambria" w:hAnsi="Cambria"/>
                    </w:rPr>
                    <w:t>делатностима</w:t>
                  </w:r>
                  <w:proofErr w:type="spellEnd"/>
                  <w:r w:rsidRPr="00EE7B50">
                    <w:rPr>
                      <w:rFonts w:ascii="Cambria" w:hAnsi="Cambria"/>
                    </w:rPr>
                    <w:t xml:space="preserve">, а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самим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тим</w:t>
                  </w:r>
                  <w:proofErr w:type="spellEnd"/>
                  <w:r w:rsidRPr="00EE7B5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значајан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извор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финансирања</w:t>
                  </w:r>
                  <w:proofErr w:type="spellEnd"/>
                  <w:r w:rsidRPr="00EE7B50">
                    <w:rPr>
                      <w:rFonts w:ascii="Cambria" w:hAnsi="Cambria"/>
                    </w:rPr>
                    <w:t>.</w:t>
                  </w:r>
                </w:p>
                <w:p w:rsidR="00000159" w:rsidRDefault="001B3D7E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EE7B50">
                    <w:rPr>
                      <w:rFonts w:ascii="Cambria" w:hAnsi="Cambria"/>
                    </w:rPr>
                    <w:t>Редовна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комуникација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са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студентима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r w:rsidR="00307E3D">
                    <w:rPr>
                      <w:rFonts w:ascii="Cambria" w:hAnsi="Cambria"/>
                    </w:rPr>
                    <w:t xml:space="preserve">у </w:t>
                  </w:r>
                  <w:proofErr w:type="spellStart"/>
                  <w:r w:rsidR="00307E3D">
                    <w:rPr>
                      <w:rFonts w:ascii="Cambria" w:hAnsi="Cambria"/>
                    </w:rPr>
                    <w:t>циљу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редовн</w:t>
                  </w:r>
                  <w:r w:rsidR="00307E3D">
                    <w:rPr>
                      <w:rFonts w:ascii="Cambria" w:hAnsi="Cambria"/>
                    </w:rPr>
                    <w:t>ије</w:t>
                  </w:r>
                  <w:r w:rsidRPr="00EE7B50">
                    <w:rPr>
                      <w:rFonts w:ascii="Cambria" w:hAnsi="Cambria"/>
                    </w:rPr>
                    <w:t>г</w:t>
                  </w:r>
                  <w:proofErr w:type="spellEnd"/>
                  <w:r w:rsidRPr="00EE7B5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измирења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присти</w:t>
                  </w:r>
                  <w:r w:rsidR="00FF4D82">
                    <w:rPr>
                      <w:rFonts w:ascii="Cambria" w:hAnsi="Cambria"/>
                    </w:rPr>
                    <w:t>-</w:t>
                  </w:r>
                  <w:r w:rsidRPr="00EE7B50">
                    <w:rPr>
                      <w:rFonts w:ascii="Cambria" w:hAnsi="Cambria"/>
                    </w:rPr>
                    <w:t>глих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рата</w:t>
                  </w:r>
                  <w:proofErr w:type="spellEnd"/>
                  <w:r w:rsidR="00FF4D82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7B50">
                    <w:rPr>
                      <w:rFonts w:ascii="Cambria" w:hAnsi="Cambria"/>
                    </w:rPr>
                    <w:t>школарине</w:t>
                  </w:r>
                  <w:proofErr w:type="spellEnd"/>
                  <w:r w:rsidRPr="00EE7B50">
                    <w:rPr>
                      <w:rFonts w:ascii="Cambria" w:hAnsi="Cambria"/>
                    </w:rPr>
                    <w:t>.</w:t>
                  </w:r>
                </w:p>
                <w:p w:rsidR="004A69FE" w:rsidRDefault="00E04BC6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Доношење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плана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</w:t>
                  </w:r>
                  <w:r w:rsidR="004A69FE" w:rsidRPr="004A69FE">
                    <w:rPr>
                      <w:rFonts w:ascii="Cambria" w:hAnsi="Cambria"/>
                    </w:rPr>
                    <w:t>ромоциј</w:t>
                  </w:r>
                  <w:r>
                    <w:rPr>
                      <w:rFonts w:ascii="Cambria" w:hAnsi="Cambria"/>
                    </w:rPr>
                    <w:t>е</w:t>
                  </w:r>
                  <w:proofErr w:type="spellEnd"/>
                  <w:r w:rsidR="004A69FE" w:rsidRPr="004A69F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A69FE" w:rsidRPr="004A69FE">
                    <w:rPr>
                      <w:rFonts w:ascii="Cambria" w:hAnsi="Cambria"/>
                    </w:rPr>
                    <w:t>студијских</w:t>
                  </w:r>
                  <w:proofErr w:type="spellEnd"/>
                  <w:r w:rsidR="004A69FE" w:rsidRPr="004A69F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A69FE" w:rsidRPr="004A69FE">
                    <w:rPr>
                      <w:rFonts w:ascii="Cambria" w:hAnsi="Cambria"/>
                    </w:rPr>
                    <w:t>програма</w:t>
                  </w:r>
                  <w:proofErr w:type="spellEnd"/>
                  <w:r w:rsidR="004A69FE" w:rsidRPr="004A69F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A69FE" w:rsidRPr="004A69FE">
                    <w:rPr>
                      <w:rFonts w:ascii="Cambria" w:hAnsi="Cambria"/>
                    </w:rPr>
                    <w:t>иновативним</w:t>
                  </w:r>
                  <w:proofErr w:type="spellEnd"/>
                  <w:r w:rsidR="004A69FE" w:rsidRPr="004A69F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A69FE" w:rsidRPr="004A69FE">
                    <w:rPr>
                      <w:rFonts w:ascii="Cambria" w:hAnsi="Cambria"/>
                    </w:rPr>
                    <w:t>методама</w:t>
                  </w:r>
                  <w:proofErr w:type="spellEnd"/>
                  <w:r w:rsidR="004A69FE" w:rsidRPr="004A69F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4A69FE" w:rsidRPr="004A69FE">
                    <w:rPr>
                      <w:rFonts w:ascii="Cambria" w:hAnsi="Cambria"/>
                    </w:rPr>
                    <w:t>циљу</w:t>
                  </w:r>
                  <w:proofErr w:type="spellEnd"/>
                  <w:r w:rsidR="004A69FE" w:rsidRPr="004A69F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A69FE" w:rsidRPr="004A69FE">
                    <w:rPr>
                      <w:rFonts w:ascii="Cambria" w:hAnsi="Cambria"/>
                    </w:rPr>
                    <w:t>повећања</w:t>
                  </w:r>
                  <w:proofErr w:type="spellEnd"/>
                  <w:r w:rsidR="004A69FE" w:rsidRPr="004A69F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A69FE" w:rsidRPr="004A69FE">
                    <w:rPr>
                      <w:rFonts w:ascii="Cambria" w:hAnsi="Cambria"/>
                    </w:rPr>
                    <w:t>броја</w:t>
                  </w:r>
                  <w:proofErr w:type="spellEnd"/>
                  <w:r w:rsidR="004A69FE" w:rsidRPr="004A69F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A69FE" w:rsidRPr="004A69FE">
                    <w:rPr>
                      <w:rFonts w:ascii="Cambria" w:hAnsi="Cambria"/>
                    </w:rPr>
                    <w:t>студената</w:t>
                  </w:r>
                  <w:proofErr w:type="spellEnd"/>
                  <w:r w:rsidR="006139F6">
                    <w:rPr>
                      <w:rFonts w:ascii="Cambria" w:hAnsi="Cambria"/>
                    </w:rPr>
                    <w:t>.</w:t>
                  </w:r>
                </w:p>
                <w:p w:rsidR="006139F6" w:rsidRPr="00EE7B50" w:rsidRDefault="00A374C1" w:rsidP="00FF4D82">
                  <w:pPr>
                    <w:pStyle w:val="ListParagraph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Анализа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трошкова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константан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рад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на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12BDF">
                    <w:rPr>
                      <w:rFonts w:ascii="Cambria" w:hAnsi="Cambria"/>
                    </w:rPr>
                    <w:t>њиховом</w:t>
                  </w:r>
                  <w:proofErr w:type="spellEnd"/>
                  <w:r w:rsidR="00712BD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712BDF">
                    <w:rPr>
                      <w:rFonts w:ascii="Cambria" w:hAnsi="Cambria"/>
                    </w:rPr>
                    <w:t>смањењу</w:t>
                  </w:r>
                  <w:proofErr w:type="spellEnd"/>
                  <w:r w:rsidR="00712BDF">
                    <w:rPr>
                      <w:rFonts w:ascii="Cambria" w:hAnsi="Cambria"/>
                    </w:rPr>
                    <w:t>.</w:t>
                  </w:r>
                </w:p>
                <w:p w:rsidR="00B10461" w:rsidRDefault="00B10461" w:rsidP="001E2849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</w:p>
                <w:p w:rsidR="00CD720D" w:rsidRDefault="00CD720D" w:rsidP="00F52A9E">
                  <w:pPr>
                    <w:tabs>
                      <w:tab w:val="left" w:pos="9282"/>
                    </w:tabs>
                    <w:spacing w:before="120"/>
                    <w:ind w:firstLine="19"/>
                    <w:jc w:val="both"/>
                  </w:pPr>
                </w:p>
                <w:p w:rsidR="00CD720D" w:rsidRDefault="00CD720D" w:rsidP="00F52A9E">
                  <w:pPr>
                    <w:tabs>
                      <w:tab w:val="left" w:pos="9282"/>
                    </w:tabs>
                    <w:spacing w:before="120"/>
                    <w:ind w:firstLine="19"/>
                    <w:jc w:val="both"/>
                  </w:pPr>
                </w:p>
                <w:p w:rsidR="00CD720D" w:rsidRDefault="00CD720D" w:rsidP="00F52A9E">
                  <w:pPr>
                    <w:tabs>
                      <w:tab w:val="left" w:pos="9282"/>
                    </w:tabs>
                    <w:spacing w:before="120"/>
                    <w:ind w:firstLine="19"/>
                    <w:jc w:val="both"/>
                  </w:pPr>
                </w:p>
                <w:p w:rsidR="00CD720D" w:rsidRDefault="00CD720D" w:rsidP="00A91200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  <w:p w:rsidR="00CD720D" w:rsidRDefault="00CD720D" w:rsidP="00F52A9E">
                  <w:pPr>
                    <w:tabs>
                      <w:tab w:val="left" w:pos="9282"/>
                    </w:tabs>
                    <w:spacing w:before="120"/>
                    <w:ind w:firstLine="19"/>
                    <w:jc w:val="both"/>
                  </w:pPr>
                </w:p>
                <w:p w:rsidR="00CD720D" w:rsidRDefault="00CD720D" w:rsidP="00CD720D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  <w:p w:rsidR="00CD720D" w:rsidRPr="00CD720D" w:rsidRDefault="00CD720D" w:rsidP="00CD720D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B10461" w:rsidRPr="00DE0247" w:rsidRDefault="00054B8A" w:rsidP="00B10461">
                  <w:pPr>
                    <w:jc w:val="both"/>
                    <w:rPr>
                      <w:rFonts w:ascii="Cambria" w:hAnsi="Cambria"/>
                    </w:rPr>
                  </w:pPr>
                  <w:r w:rsidRPr="00DE0247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B10461" w:rsidRPr="00DE0247">
                    <w:rPr>
                      <w:rFonts w:ascii="Cambria" w:hAnsi="Cambria"/>
                      <w:b/>
                      <w:lang w:val="sr-Cyrl-CS"/>
                    </w:rPr>
                    <w:t>тандард  12:</w:t>
                  </w:r>
                </w:p>
                <w:p w:rsidR="00B10461" w:rsidRPr="00DE0247" w:rsidRDefault="00DE0247" w:rsidP="00B10461">
                  <w:pPr>
                    <w:jc w:val="both"/>
                    <w:rPr>
                      <w:rFonts w:ascii="Cambria" w:hAnsi="Cambria"/>
                    </w:rPr>
                  </w:pPr>
                  <w:hyperlink r:id="rId11" w:history="1">
                    <w:proofErr w:type="spellStart"/>
                    <w:r w:rsidR="00054B8A" w:rsidRPr="00DE0247">
                      <w:rPr>
                        <w:rStyle w:val="Hyperlink"/>
                        <w:rFonts w:ascii="Cambria" w:hAnsi="Cambria"/>
                        <w:b/>
                      </w:rPr>
                      <w:t>Прилог</w:t>
                    </w:r>
                    <w:proofErr w:type="spellEnd"/>
                    <w:r w:rsidR="00B10461" w:rsidRPr="00DE0247">
                      <w:rPr>
                        <w:rStyle w:val="Hyperlink"/>
                        <w:rFonts w:ascii="Cambria" w:hAnsi="Cambria"/>
                        <w:b/>
                      </w:rPr>
                      <w:t xml:space="preserve"> 12.1.</w:t>
                    </w:r>
                    <w:r w:rsidR="00054B8A" w:rsidRPr="00DE0247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proofErr w:type="spellStart"/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Финансијски</w:t>
                    </w:r>
                    <w:proofErr w:type="spellEnd"/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план</w:t>
                    </w:r>
                    <w:proofErr w:type="spellEnd"/>
                  </w:hyperlink>
                </w:p>
                <w:p w:rsidR="00834D85" w:rsidRPr="00A95ABB" w:rsidRDefault="00DE0247" w:rsidP="00B10461">
                  <w:pPr>
                    <w:widowControl w:val="0"/>
                    <w:autoSpaceDE w:val="0"/>
                    <w:jc w:val="both"/>
                  </w:pPr>
                  <w:hyperlink r:id="rId12" w:history="1">
                    <w:proofErr w:type="spellStart"/>
                    <w:r w:rsidR="00054B8A" w:rsidRPr="00DE0247">
                      <w:rPr>
                        <w:rStyle w:val="Hyperlink"/>
                        <w:rFonts w:ascii="Cambria" w:hAnsi="Cambria"/>
                        <w:b/>
                      </w:rPr>
                      <w:t>Прилог</w:t>
                    </w:r>
                    <w:proofErr w:type="spellEnd"/>
                    <w:r w:rsidR="00B10461" w:rsidRPr="00DE0247">
                      <w:rPr>
                        <w:rStyle w:val="Hyperlink"/>
                        <w:rFonts w:ascii="Cambria" w:hAnsi="Cambria"/>
                        <w:b/>
                      </w:rPr>
                      <w:t xml:space="preserve"> 12.2</w:t>
                    </w:r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 xml:space="preserve">. </w:t>
                    </w:r>
                    <w:proofErr w:type="spellStart"/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Финансијски</w:t>
                    </w:r>
                    <w:proofErr w:type="spellEnd"/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извештај</w:t>
                    </w:r>
                    <w:proofErr w:type="spellEnd"/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за</w:t>
                    </w:r>
                    <w:proofErr w:type="spellEnd"/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претходну</w:t>
                    </w:r>
                    <w:proofErr w:type="spellEnd"/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календарску</w:t>
                    </w:r>
                    <w:proofErr w:type="spellEnd"/>
                    <w:r w:rsidR="00054B8A" w:rsidRPr="00DE0247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B10461" w:rsidRPr="00DE0247">
                      <w:rPr>
                        <w:rStyle w:val="Hyperlink"/>
                        <w:rFonts w:ascii="Cambria" w:hAnsi="Cambria"/>
                      </w:rPr>
                      <w:t>годину</w:t>
                    </w:r>
                    <w:proofErr w:type="spellEnd"/>
                  </w:hyperlink>
                </w:p>
              </w:tc>
            </w:tr>
          </w:tbl>
          <w:p w:rsidR="00346247" w:rsidRPr="00CD720D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3"/>
      <w:footerReference w:type="even" r:id="rId14"/>
      <w:footerReference w:type="default" r:id="rId15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900C4B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6E7E4D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Извештај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о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самовредновању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и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оцењивању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квалитета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АТВСС: СТАНДАРД 12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>
    <w:nsid w:val="00A73896"/>
    <w:multiLevelType w:val="hybridMultilevel"/>
    <w:tmpl w:val="19C4C53E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32833CE"/>
    <w:multiLevelType w:val="hybridMultilevel"/>
    <w:tmpl w:val="436A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8463E"/>
    <w:multiLevelType w:val="hybridMultilevel"/>
    <w:tmpl w:val="07F0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358E1"/>
    <w:multiLevelType w:val="hybridMultilevel"/>
    <w:tmpl w:val="F3E0A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9"/>
  </w:num>
  <w:num w:numId="13">
    <w:abstractNumId w:val="24"/>
  </w:num>
  <w:num w:numId="14">
    <w:abstractNumId w:val="22"/>
  </w:num>
  <w:num w:numId="15">
    <w:abstractNumId w:val="26"/>
  </w:num>
  <w:num w:numId="16">
    <w:abstractNumId w:val="18"/>
  </w:num>
  <w:num w:numId="17">
    <w:abstractNumId w:val="10"/>
  </w:num>
  <w:num w:numId="18">
    <w:abstractNumId w:val="20"/>
  </w:num>
  <w:num w:numId="19">
    <w:abstractNumId w:val="13"/>
  </w:num>
  <w:num w:numId="20">
    <w:abstractNumId w:val="15"/>
  </w:num>
  <w:num w:numId="21">
    <w:abstractNumId w:val="11"/>
  </w:num>
  <w:num w:numId="22">
    <w:abstractNumId w:val="12"/>
  </w:num>
  <w:num w:numId="23">
    <w:abstractNumId w:val="16"/>
  </w:num>
  <w:num w:numId="24">
    <w:abstractNumId w:val="23"/>
  </w:num>
  <w:num w:numId="25">
    <w:abstractNumId w:val="14"/>
  </w:num>
  <w:num w:numId="26">
    <w:abstractNumId w:val="21"/>
  </w:num>
  <w:num w:numId="27">
    <w:abstractNumId w:val="27"/>
  </w:num>
  <w:num w:numId="28">
    <w:abstractNumId w:val="17"/>
  </w:num>
  <w:num w:numId="29">
    <w:abstractNumId w:val="2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6257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00159"/>
    <w:rsid w:val="00007DEE"/>
    <w:rsid w:val="00014104"/>
    <w:rsid w:val="00015EE2"/>
    <w:rsid w:val="00020AB2"/>
    <w:rsid w:val="00020B7A"/>
    <w:rsid w:val="00023789"/>
    <w:rsid w:val="00024A7C"/>
    <w:rsid w:val="000311F7"/>
    <w:rsid w:val="00040C21"/>
    <w:rsid w:val="000539B3"/>
    <w:rsid w:val="00054B8A"/>
    <w:rsid w:val="000635CA"/>
    <w:rsid w:val="000761A3"/>
    <w:rsid w:val="000779C8"/>
    <w:rsid w:val="000833E4"/>
    <w:rsid w:val="00085F9A"/>
    <w:rsid w:val="000862A2"/>
    <w:rsid w:val="00091CA3"/>
    <w:rsid w:val="0009675F"/>
    <w:rsid w:val="000A3FB4"/>
    <w:rsid w:val="000A4751"/>
    <w:rsid w:val="000B7749"/>
    <w:rsid w:val="000C3081"/>
    <w:rsid w:val="000D307A"/>
    <w:rsid w:val="000E5B6D"/>
    <w:rsid w:val="000E763D"/>
    <w:rsid w:val="000F0B98"/>
    <w:rsid w:val="000F73EC"/>
    <w:rsid w:val="000F7D8B"/>
    <w:rsid w:val="0010057D"/>
    <w:rsid w:val="00100A15"/>
    <w:rsid w:val="00100A41"/>
    <w:rsid w:val="00102ADB"/>
    <w:rsid w:val="001050FA"/>
    <w:rsid w:val="00110CF2"/>
    <w:rsid w:val="00113825"/>
    <w:rsid w:val="00113E1F"/>
    <w:rsid w:val="0011730F"/>
    <w:rsid w:val="00120376"/>
    <w:rsid w:val="00132D16"/>
    <w:rsid w:val="00141D0A"/>
    <w:rsid w:val="00143B01"/>
    <w:rsid w:val="00146279"/>
    <w:rsid w:val="00161850"/>
    <w:rsid w:val="001629ED"/>
    <w:rsid w:val="00164A81"/>
    <w:rsid w:val="001656DC"/>
    <w:rsid w:val="00171772"/>
    <w:rsid w:val="0017525C"/>
    <w:rsid w:val="00175B02"/>
    <w:rsid w:val="00182801"/>
    <w:rsid w:val="001927D0"/>
    <w:rsid w:val="00195EEE"/>
    <w:rsid w:val="001A3B66"/>
    <w:rsid w:val="001A47C6"/>
    <w:rsid w:val="001B0E55"/>
    <w:rsid w:val="001B39B7"/>
    <w:rsid w:val="001B3D7E"/>
    <w:rsid w:val="001B686D"/>
    <w:rsid w:val="001C073C"/>
    <w:rsid w:val="001C38F8"/>
    <w:rsid w:val="001C4F9F"/>
    <w:rsid w:val="001C6B32"/>
    <w:rsid w:val="001E17F6"/>
    <w:rsid w:val="001E2849"/>
    <w:rsid w:val="001E49F2"/>
    <w:rsid w:val="001E4B2C"/>
    <w:rsid w:val="001F588D"/>
    <w:rsid w:val="001F7992"/>
    <w:rsid w:val="00202407"/>
    <w:rsid w:val="00202529"/>
    <w:rsid w:val="002025D6"/>
    <w:rsid w:val="002042A4"/>
    <w:rsid w:val="0021030A"/>
    <w:rsid w:val="0021365F"/>
    <w:rsid w:val="00216374"/>
    <w:rsid w:val="002175D4"/>
    <w:rsid w:val="002265E1"/>
    <w:rsid w:val="0023141B"/>
    <w:rsid w:val="00235338"/>
    <w:rsid w:val="002462C0"/>
    <w:rsid w:val="00246D0F"/>
    <w:rsid w:val="00247F29"/>
    <w:rsid w:val="00250FE6"/>
    <w:rsid w:val="00252F68"/>
    <w:rsid w:val="00255400"/>
    <w:rsid w:val="002579C3"/>
    <w:rsid w:val="00264C23"/>
    <w:rsid w:val="002654E3"/>
    <w:rsid w:val="00267D98"/>
    <w:rsid w:val="002732E4"/>
    <w:rsid w:val="002802F4"/>
    <w:rsid w:val="00285A9F"/>
    <w:rsid w:val="00287F1A"/>
    <w:rsid w:val="0029095C"/>
    <w:rsid w:val="00290E45"/>
    <w:rsid w:val="002A1CB4"/>
    <w:rsid w:val="002A2A49"/>
    <w:rsid w:val="002A4907"/>
    <w:rsid w:val="002A7CC7"/>
    <w:rsid w:val="002C3565"/>
    <w:rsid w:val="002C5CE6"/>
    <w:rsid w:val="002C7375"/>
    <w:rsid w:val="002D7B06"/>
    <w:rsid w:val="002E0B90"/>
    <w:rsid w:val="002E5C01"/>
    <w:rsid w:val="002F7AF5"/>
    <w:rsid w:val="00300CF1"/>
    <w:rsid w:val="00307A65"/>
    <w:rsid w:val="00307E3D"/>
    <w:rsid w:val="00310094"/>
    <w:rsid w:val="00313547"/>
    <w:rsid w:val="00315854"/>
    <w:rsid w:val="00316BC6"/>
    <w:rsid w:val="003355B3"/>
    <w:rsid w:val="00336E66"/>
    <w:rsid w:val="003410BD"/>
    <w:rsid w:val="00346247"/>
    <w:rsid w:val="00346C54"/>
    <w:rsid w:val="003474B7"/>
    <w:rsid w:val="003531AA"/>
    <w:rsid w:val="00353518"/>
    <w:rsid w:val="00362114"/>
    <w:rsid w:val="00362C5B"/>
    <w:rsid w:val="00363955"/>
    <w:rsid w:val="00386E9B"/>
    <w:rsid w:val="0039137A"/>
    <w:rsid w:val="0039429F"/>
    <w:rsid w:val="003A2870"/>
    <w:rsid w:val="003B50C9"/>
    <w:rsid w:val="003B66B0"/>
    <w:rsid w:val="003C0403"/>
    <w:rsid w:val="003C56DB"/>
    <w:rsid w:val="003D115B"/>
    <w:rsid w:val="003D3ABF"/>
    <w:rsid w:val="003D49D6"/>
    <w:rsid w:val="003D4A2C"/>
    <w:rsid w:val="003E12B9"/>
    <w:rsid w:val="003E3B77"/>
    <w:rsid w:val="003E5C7E"/>
    <w:rsid w:val="003E633B"/>
    <w:rsid w:val="003F02E7"/>
    <w:rsid w:val="003F2AF5"/>
    <w:rsid w:val="003F7139"/>
    <w:rsid w:val="00400C37"/>
    <w:rsid w:val="00401E54"/>
    <w:rsid w:val="00403BA9"/>
    <w:rsid w:val="00412F70"/>
    <w:rsid w:val="00413DB1"/>
    <w:rsid w:val="004153DC"/>
    <w:rsid w:val="004238BA"/>
    <w:rsid w:val="0043043C"/>
    <w:rsid w:val="00436B81"/>
    <w:rsid w:val="0043735D"/>
    <w:rsid w:val="0043769D"/>
    <w:rsid w:val="004411AF"/>
    <w:rsid w:val="004456BF"/>
    <w:rsid w:val="004475BC"/>
    <w:rsid w:val="0045428E"/>
    <w:rsid w:val="00457C2C"/>
    <w:rsid w:val="00483AF7"/>
    <w:rsid w:val="00487C79"/>
    <w:rsid w:val="00495EF3"/>
    <w:rsid w:val="004973D2"/>
    <w:rsid w:val="004A36C6"/>
    <w:rsid w:val="004A4B50"/>
    <w:rsid w:val="004A6677"/>
    <w:rsid w:val="004A69FE"/>
    <w:rsid w:val="004A704F"/>
    <w:rsid w:val="004B0AB5"/>
    <w:rsid w:val="004B5FE3"/>
    <w:rsid w:val="004B726F"/>
    <w:rsid w:val="004C1272"/>
    <w:rsid w:val="004C2E9B"/>
    <w:rsid w:val="004C324A"/>
    <w:rsid w:val="004C76AC"/>
    <w:rsid w:val="004D1BC5"/>
    <w:rsid w:val="004E5DDB"/>
    <w:rsid w:val="004E6D36"/>
    <w:rsid w:val="004F011F"/>
    <w:rsid w:val="004F02BF"/>
    <w:rsid w:val="004F2C86"/>
    <w:rsid w:val="004F554E"/>
    <w:rsid w:val="00502374"/>
    <w:rsid w:val="005063BC"/>
    <w:rsid w:val="00507C6C"/>
    <w:rsid w:val="005130FC"/>
    <w:rsid w:val="00517FCD"/>
    <w:rsid w:val="00520229"/>
    <w:rsid w:val="00521B9D"/>
    <w:rsid w:val="0052427F"/>
    <w:rsid w:val="00530E94"/>
    <w:rsid w:val="00533BB9"/>
    <w:rsid w:val="005365F6"/>
    <w:rsid w:val="00536684"/>
    <w:rsid w:val="00542C7F"/>
    <w:rsid w:val="00553156"/>
    <w:rsid w:val="00556874"/>
    <w:rsid w:val="00556907"/>
    <w:rsid w:val="00556DB0"/>
    <w:rsid w:val="005607E2"/>
    <w:rsid w:val="00566EE3"/>
    <w:rsid w:val="005715A3"/>
    <w:rsid w:val="00572285"/>
    <w:rsid w:val="00574845"/>
    <w:rsid w:val="00575653"/>
    <w:rsid w:val="00575B30"/>
    <w:rsid w:val="00577E8F"/>
    <w:rsid w:val="00586FC5"/>
    <w:rsid w:val="00590164"/>
    <w:rsid w:val="005A0B76"/>
    <w:rsid w:val="005B2566"/>
    <w:rsid w:val="005C5B98"/>
    <w:rsid w:val="005C700C"/>
    <w:rsid w:val="005C7D90"/>
    <w:rsid w:val="005D7622"/>
    <w:rsid w:val="005E26E8"/>
    <w:rsid w:val="005E2B96"/>
    <w:rsid w:val="005E35FA"/>
    <w:rsid w:val="005E38DB"/>
    <w:rsid w:val="005F24C2"/>
    <w:rsid w:val="005F5316"/>
    <w:rsid w:val="00604277"/>
    <w:rsid w:val="00610E5C"/>
    <w:rsid w:val="006139F6"/>
    <w:rsid w:val="006157B5"/>
    <w:rsid w:val="00627F52"/>
    <w:rsid w:val="00631FDE"/>
    <w:rsid w:val="00633721"/>
    <w:rsid w:val="00635B39"/>
    <w:rsid w:val="00636249"/>
    <w:rsid w:val="006402DE"/>
    <w:rsid w:val="0064565A"/>
    <w:rsid w:val="0064661F"/>
    <w:rsid w:val="00647B18"/>
    <w:rsid w:val="00650CAE"/>
    <w:rsid w:val="00657B91"/>
    <w:rsid w:val="00657CB8"/>
    <w:rsid w:val="00660BFA"/>
    <w:rsid w:val="006715A2"/>
    <w:rsid w:val="006734B8"/>
    <w:rsid w:val="0068261C"/>
    <w:rsid w:val="0069243A"/>
    <w:rsid w:val="006929BE"/>
    <w:rsid w:val="006941A8"/>
    <w:rsid w:val="00697B9A"/>
    <w:rsid w:val="006A67BD"/>
    <w:rsid w:val="006C3EBD"/>
    <w:rsid w:val="006C45F7"/>
    <w:rsid w:val="006C5E41"/>
    <w:rsid w:val="006C6451"/>
    <w:rsid w:val="006C6E6D"/>
    <w:rsid w:val="006E00DC"/>
    <w:rsid w:val="006E29C5"/>
    <w:rsid w:val="006E3C2C"/>
    <w:rsid w:val="006E7E4D"/>
    <w:rsid w:val="006F061C"/>
    <w:rsid w:val="006F265E"/>
    <w:rsid w:val="00712BDF"/>
    <w:rsid w:val="00717826"/>
    <w:rsid w:val="00730916"/>
    <w:rsid w:val="00733F17"/>
    <w:rsid w:val="007344BE"/>
    <w:rsid w:val="007366AC"/>
    <w:rsid w:val="00741088"/>
    <w:rsid w:val="00747277"/>
    <w:rsid w:val="00756142"/>
    <w:rsid w:val="00780B45"/>
    <w:rsid w:val="00780D32"/>
    <w:rsid w:val="0078323F"/>
    <w:rsid w:val="007A494E"/>
    <w:rsid w:val="007A65D0"/>
    <w:rsid w:val="007B301F"/>
    <w:rsid w:val="007C2EB2"/>
    <w:rsid w:val="007D37B3"/>
    <w:rsid w:val="007D44F9"/>
    <w:rsid w:val="007E7C5B"/>
    <w:rsid w:val="007F26F9"/>
    <w:rsid w:val="007F2B68"/>
    <w:rsid w:val="007F3A38"/>
    <w:rsid w:val="00800FDB"/>
    <w:rsid w:val="008065E2"/>
    <w:rsid w:val="0081096D"/>
    <w:rsid w:val="00811456"/>
    <w:rsid w:val="008140BC"/>
    <w:rsid w:val="00816DA8"/>
    <w:rsid w:val="00822476"/>
    <w:rsid w:val="008248EF"/>
    <w:rsid w:val="008252C9"/>
    <w:rsid w:val="00831062"/>
    <w:rsid w:val="008312C1"/>
    <w:rsid w:val="00832B68"/>
    <w:rsid w:val="00834D85"/>
    <w:rsid w:val="00837BB5"/>
    <w:rsid w:val="00842289"/>
    <w:rsid w:val="00843942"/>
    <w:rsid w:val="00845B82"/>
    <w:rsid w:val="00847A6C"/>
    <w:rsid w:val="00851344"/>
    <w:rsid w:val="00852642"/>
    <w:rsid w:val="008564AC"/>
    <w:rsid w:val="00857AC1"/>
    <w:rsid w:val="00861083"/>
    <w:rsid w:val="0086607E"/>
    <w:rsid w:val="008705B4"/>
    <w:rsid w:val="00870764"/>
    <w:rsid w:val="008739D8"/>
    <w:rsid w:val="00876AE6"/>
    <w:rsid w:val="00892AF5"/>
    <w:rsid w:val="00892C0D"/>
    <w:rsid w:val="00895301"/>
    <w:rsid w:val="00896482"/>
    <w:rsid w:val="00897A46"/>
    <w:rsid w:val="008A209D"/>
    <w:rsid w:val="008A67D0"/>
    <w:rsid w:val="008C1340"/>
    <w:rsid w:val="008C59B2"/>
    <w:rsid w:val="008D059F"/>
    <w:rsid w:val="00900C4B"/>
    <w:rsid w:val="00901F3D"/>
    <w:rsid w:val="00902184"/>
    <w:rsid w:val="00905C49"/>
    <w:rsid w:val="00923EAC"/>
    <w:rsid w:val="009275DE"/>
    <w:rsid w:val="00932BCD"/>
    <w:rsid w:val="00933112"/>
    <w:rsid w:val="0093412B"/>
    <w:rsid w:val="009348B7"/>
    <w:rsid w:val="00947159"/>
    <w:rsid w:val="00947291"/>
    <w:rsid w:val="00963B66"/>
    <w:rsid w:val="00964F9E"/>
    <w:rsid w:val="009739E2"/>
    <w:rsid w:val="00974D24"/>
    <w:rsid w:val="0097787F"/>
    <w:rsid w:val="00983022"/>
    <w:rsid w:val="00984810"/>
    <w:rsid w:val="009848A7"/>
    <w:rsid w:val="00991184"/>
    <w:rsid w:val="00995F4E"/>
    <w:rsid w:val="009A058F"/>
    <w:rsid w:val="009A4EE3"/>
    <w:rsid w:val="009B02D2"/>
    <w:rsid w:val="009B0927"/>
    <w:rsid w:val="009B331E"/>
    <w:rsid w:val="009B5B6F"/>
    <w:rsid w:val="009B7F47"/>
    <w:rsid w:val="009C07ED"/>
    <w:rsid w:val="009C0E7A"/>
    <w:rsid w:val="009C2942"/>
    <w:rsid w:val="009C4B5E"/>
    <w:rsid w:val="009C52A1"/>
    <w:rsid w:val="009D3A4C"/>
    <w:rsid w:val="009D4A95"/>
    <w:rsid w:val="009E7E06"/>
    <w:rsid w:val="009F0C68"/>
    <w:rsid w:val="009F3103"/>
    <w:rsid w:val="009F4FC8"/>
    <w:rsid w:val="009F5E57"/>
    <w:rsid w:val="00A026EC"/>
    <w:rsid w:val="00A16EC0"/>
    <w:rsid w:val="00A17494"/>
    <w:rsid w:val="00A205AF"/>
    <w:rsid w:val="00A22CB4"/>
    <w:rsid w:val="00A23C14"/>
    <w:rsid w:val="00A360D2"/>
    <w:rsid w:val="00A37097"/>
    <w:rsid w:val="00A374C1"/>
    <w:rsid w:val="00A41524"/>
    <w:rsid w:val="00A46347"/>
    <w:rsid w:val="00A46F77"/>
    <w:rsid w:val="00A50259"/>
    <w:rsid w:val="00A57658"/>
    <w:rsid w:val="00A65E15"/>
    <w:rsid w:val="00A7179B"/>
    <w:rsid w:val="00A745D0"/>
    <w:rsid w:val="00A76943"/>
    <w:rsid w:val="00A80F1D"/>
    <w:rsid w:val="00A9027B"/>
    <w:rsid w:val="00A91200"/>
    <w:rsid w:val="00A95ABB"/>
    <w:rsid w:val="00AA145B"/>
    <w:rsid w:val="00AA1890"/>
    <w:rsid w:val="00AA2466"/>
    <w:rsid w:val="00AA7EDD"/>
    <w:rsid w:val="00AB063A"/>
    <w:rsid w:val="00AB096A"/>
    <w:rsid w:val="00AB61B2"/>
    <w:rsid w:val="00AC699E"/>
    <w:rsid w:val="00AC6D1A"/>
    <w:rsid w:val="00AD2E2D"/>
    <w:rsid w:val="00AD35C3"/>
    <w:rsid w:val="00AD6B03"/>
    <w:rsid w:val="00AE295C"/>
    <w:rsid w:val="00AE76F8"/>
    <w:rsid w:val="00AF41CE"/>
    <w:rsid w:val="00AF4E8E"/>
    <w:rsid w:val="00AF5656"/>
    <w:rsid w:val="00AF62AB"/>
    <w:rsid w:val="00AF6C4A"/>
    <w:rsid w:val="00B00E00"/>
    <w:rsid w:val="00B04759"/>
    <w:rsid w:val="00B10461"/>
    <w:rsid w:val="00B12604"/>
    <w:rsid w:val="00B1325B"/>
    <w:rsid w:val="00B15CFE"/>
    <w:rsid w:val="00B20FFE"/>
    <w:rsid w:val="00B21D3D"/>
    <w:rsid w:val="00B22C71"/>
    <w:rsid w:val="00B3098F"/>
    <w:rsid w:val="00B34CC4"/>
    <w:rsid w:val="00B40C21"/>
    <w:rsid w:val="00B45F97"/>
    <w:rsid w:val="00B47AC8"/>
    <w:rsid w:val="00B519D5"/>
    <w:rsid w:val="00B53E3D"/>
    <w:rsid w:val="00B54D3A"/>
    <w:rsid w:val="00B7127C"/>
    <w:rsid w:val="00B7502B"/>
    <w:rsid w:val="00B813FE"/>
    <w:rsid w:val="00B852E6"/>
    <w:rsid w:val="00B90415"/>
    <w:rsid w:val="00BB36F7"/>
    <w:rsid w:val="00BB5A36"/>
    <w:rsid w:val="00BB7B4B"/>
    <w:rsid w:val="00BC2764"/>
    <w:rsid w:val="00BC7641"/>
    <w:rsid w:val="00BD668D"/>
    <w:rsid w:val="00BF2567"/>
    <w:rsid w:val="00C04A10"/>
    <w:rsid w:val="00C04BCC"/>
    <w:rsid w:val="00C07496"/>
    <w:rsid w:val="00C1166D"/>
    <w:rsid w:val="00C17B7E"/>
    <w:rsid w:val="00C25273"/>
    <w:rsid w:val="00C273ED"/>
    <w:rsid w:val="00C36336"/>
    <w:rsid w:val="00C57919"/>
    <w:rsid w:val="00C608BE"/>
    <w:rsid w:val="00C625CB"/>
    <w:rsid w:val="00C63DC3"/>
    <w:rsid w:val="00C663D4"/>
    <w:rsid w:val="00C66935"/>
    <w:rsid w:val="00C72A01"/>
    <w:rsid w:val="00C7303E"/>
    <w:rsid w:val="00C76ECE"/>
    <w:rsid w:val="00C8455F"/>
    <w:rsid w:val="00C905FD"/>
    <w:rsid w:val="00C96EDB"/>
    <w:rsid w:val="00CA3C65"/>
    <w:rsid w:val="00CA48FE"/>
    <w:rsid w:val="00CA4AB0"/>
    <w:rsid w:val="00CB0298"/>
    <w:rsid w:val="00CB61F1"/>
    <w:rsid w:val="00CC6FAE"/>
    <w:rsid w:val="00CC7DF4"/>
    <w:rsid w:val="00CD0516"/>
    <w:rsid w:val="00CD1D10"/>
    <w:rsid w:val="00CD720D"/>
    <w:rsid w:val="00CE5E67"/>
    <w:rsid w:val="00CE7299"/>
    <w:rsid w:val="00CF20D1"/>
    <w:rsid w:val="00CF37E7"/>
    <w:rsid w:val="00CF7EC2"/>
    <w:rsid w:val="00D11EFF"/>
    <w:rsid w:val="00D13357"/>
    <w:rsid w:val="00D13F08"/>
    <w:rsid w:val="00D17B6C"/>
    <w:rsid w:val="00D30029"/>
    <w:rsid w:val="00D3328D"/>
    <w:rsid w:val="00D40283"/>
    <w:rsid w:val="00D43DBE"/>
    <w:rsid w:val="00D6341F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2A3E"/>
    <w:rsid w:val="00DB6B9D"/>
    <w:rsid w:val="00DB6BF0"/>
    <w:rsid w:val="00DC1B63"/>
    <w:rsid w:val="00DC3E46"/>
    <w:rsid w:val="00DC44B6"/>
    <w:rsid w:val="00DC61E1"/>
    <w:rsid w:val="00DD1E3E"/>
    <w:rsid w:val="00DE0247"/>
    <w:rsid w:val="00DE30A8"/>
    <w:rsid w:val="00DF0D85"/>
    <w:rsid w:val="00DF3BE9"/>
    <w:rsid w:val="00DF6832"/>
    <w:rsid w:val="00E01E83"/>
    <w:rsid w:val="00E04942"/>
    <w:rsid w:val="00E04BC6"/>
    <w:rsid w:val="00E056F3"/>
    <w:rsid w:val="00E230BB"/>
    <w:rsid w:val="00E25A52"/>
    <w:rsid w:val="00E30617"/>
    <w:rsid w:val="00E335FD"/>
    <w:rsid w:val="00E555A9"/>
    <w:rsid w:val="00E63056"/>
    <w:rsid w:val="00E73B92"/>
    <w:rsid w:val="00E759CE"/>
    <w:rsid w:val="00E83BCB"/>
    <w:rsid w:val="00E918A3"/>
    <w:rsid w:val="00E91FBE"/>
    <w:rsid w:val="00E93D0E"/>
    <w:rsid w:val="00E963AA"/>
    <w:rsid w:val="00E96CDC"/>
    <w:rsid w:val="00EC5FF4"/>
    <w:rsid w:val="00EC671F"/>
    <w:rsid w:val="00EC77D7"/>
    <w:rsid w:val="00ED134D"/>
    <w:rsid w:val="00ED269C"/>
    <w:rsid w:val="00EE0DF9"/>
    <w:rsid w:val="00EE1732"/>
    <w:rsid w:val="00EE3509"/>
    <w:rsid w:val="00EE4F6E"/>
    <w:rsid w:val="00EE7B50"/>
    <w:rsid w:val="00EF21FA"/>
    <w:rsid w:val="00EF4A37"/>
    <w:rsid w:val="00F0201A"/>
    <w:rsid w:val="00F0671B"/>
    <w:rsid w:val="00F06806"/>
    <w:rsid w:val="00F347AE"/>
    <w:rsid w:val="00F35F9B"/>
    <w:rsid w:val="00F36952"/>
    <w:rsid w:val="00F37924"/>
    <w:rsid w:val="00F37D89"/>
    <w:rsid w:val="00F40C39"/>
    <w:rsid w:val="00F4575D"/>
    <w:rsid w:val="00F526E0"/>
    <w:rsid w:val="00F52A9E"/>
    <w:rsid w:val="00F535D1"/>
    <w:rsid w:val="00F60694"/>
    <w:rsid w:val="00F73BAE"/>
    <w:rsid w:val="00F74A01"/>
    <w:rsid w:val="00F813C1"/>
    <w:rsid w:val="00F814CD"/>
    <w:rsid w:val="00F84597"/>
    <w:rsid w:val="00F94CB0"/>
    <w:rsid w:val="00FA0F1C"/>
    <w:rsid w:val="00FA5430"/>
    <w:rsid w:val="00FA5F39"/>
    <w:rsid w:val="00FB1B98"/>
    <w:rsid w:val="00FC643A"/>
    <w:rsid w:val="00FD1D0A"/>
    <w:rsid w:val="00FD1D40"/>
    <w:rsid w:val="00FD3AC5"/>
    <w:rsid w:val="00FE527F"/>
    <w:rsid w:val="00FF0CEA"/>
    <w:rsid w:val="00FF2412"/>
    <w:rsid w:val="00FF2465"/>
    <w:rsid w:val="00FF4D82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11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&#1055;&#1088;&#1080;&#1083;&#1086;&#1079;&#1080;/&#1055;&#1088;&#1080;&#1083;&#1086;&#1075;%2012.2.%20&#1043;&#1086;&#1076;&#1080;&#1096;&#1114;&#1080;%20&#1060;&#1080;&#1085;&#1072;&#1085;&#1089;&#1080;&#1112;&#1089;&#1082;&#1080;%20&#1080;&#1079;&#1074;&#1077;&#1096;&#1090;&#1072;&#1112;%20&#1079;&#1072;%202024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&#1055;&#1088;&#1080;&#1083;&#1086;&#1079;&#1080;/&#1055;&#1088;&#1080;&#1083;&#1086;&#1075;%2012.1.%20&#1060;&#1080;&#1085;&#1072;&#1085;&#1089;&#1080;&#1112;&#1089;&#1082;&#1080;%20&#1087;&#1083;&#1072;&#1085;%20&#1079;&#1072;%20202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kademijanis.edu.rs/wp-content/uploads/2020/01/Pravilnik_o_internom_finansijskom_upravljanju_i_kontroli_18092019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F6048"/>
    <w:rsid w:val="00034AC5"/>
    <w:rsid w:val="000538A3"/>
    <w:rsid w:val="00097A20"/>
    <w:rsid w:val="000B4395"/>
    <w:rsid w:val="000C5303"/>
    <w:rsid w:val="000D6360"/>
    <w:rsid w:val="001A1CBC"/>
    <w:rsid w:val="001D306E"/>
    <w:rsid w:val="001F3DE3"/>
    <w:rsid w:val="00336FA2"/>
    <w:rsid w:val="0037640A"/>
    <w:rsid w:val="00377067"/>
    <w:rsid w:val="003B5CAD"/>
    <w:rsid w:val="00436F4E"/>
    <w:rsid w:val="004C324A"/>
    <w:rsid w:val="004F5B32"/>
    <w:rsid w:val="0052427F"/>
    <w:rsid w:val="00533BB9"/>
    <w:rsid w:val="005F7C64"/>
    <w:rsid w:val="0061515B"/>
    <w:rsid w:val="006157B5"/>
    <w:rsid w:val="007464EC"/>
    <w:rsid w:val="008C62B1"/>
    <w:rsid w:val="008E7F78"/>
    <w:rsid w:val="009458E3"/>
    <w:rsid w:val="009A3C76"/>
    <w:rsid w:val="009C52A1"/>
    <w:rsid w:val="009F5DC4"/>
    <w:rsid w:val="00A9027B"/>
    <w:rsid w:val="00AE45AD"/>
    <w:rsid w:val="00AF6048"/>
    <w:rsid w:val="00B6403F"/>
    <w:rsid w:val="00B92F17"/>
    <w:rsid w:val="00C311ED"/>
    <w:rsid w:val="00CB3748"/>
    <w:rsid w:val="00CB504C"/>
    <w:rsid w:val="00D447C0"/>
    <w:rsid w:val="00DF24D2"/>
    <w:rsid w:val="00EE54ED"/>
    <w:rsid w:val="00FA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7AC33-9DB3-4367-973D-C40A8F9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1015</Words>
  <Characters>6966</Characters>
  <Application>Microsoft Office Word</Application>
  <DocSecurity>0</DocSecurity>
  <Lines>188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12</vt:lpstr>
    </vt:vector>
  </TitlesOfParts>
  <Company/>
  <LinksUpToDate>false</LinksUpToDate>
  <CharactersWithSpaces>7892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12</dc:title>
  <dc:creator>Sasa</dc:creator>
  <cp:lastModifiedBy>PC</cp:lastModifiedBy>
  <cp:revision>11</cp:revision>
  <cp:lastPrinted>2017-04-30T19:55:00Z</cp:lastPrinted>
  <dcterms:created xsi:type="dcterms:W3CDTF">2025-03-22T18:41:00Z</dcterms:created>
  <dcterms:modified xsi:type="dcterms:W3CDTF">2025-06-27T19:30:00Z</dcterms:modified>
</cp:coreProperties>
</file>