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BD558" w14:textId="75723505" w:rsidR="00DB3E34" w:rsidRDefault="00DB3E34" w:rsidP="00DB3E34">
      <w:pPr>
        <w:pStyle w:val="Heading2"/>
        <w:jc w:val="center"/>
      </w:pPr>
      <w:r>
        <w:rPr>
          <w:noProof/>
          <w:lang w:val="sr-Latn-RS" w:eastAsia="sr-Latn-RS"/>
        </w:rPr>
        <w:drawing>
          <wp:inline distT="0" distB="0" distL="0" distR="0" wp14:anchorId="6928BD69" wp14:editId="2A5F0BBF">
            <wp:extent cx="4251031" cy="1010093"/>
            <wp:effectExtent l="0" t="0" r="0" b="0"/>
            <wp:docPr id="46749755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8213" cy="1016552"/>
                    </a:xfrm>
                    <a:prstGeom prst="rect">
                      <a:avLst/>
                    </a:prstGeom>
                    <a:noFill/>
                    <a:ln>
                      <a:noFill/>
                    </a:ln>
                  </pic:spPr>
                </pic:pic>
              </a:graphicData>
            </a:graphic>
          </wp:inline>
        </w:drawing>
      </w:r>
    </w:p>
    <w:p w14:paraId="7F6C4CA9" w14:textId="77777777" w:rsidR="00DB3E34" w:rsidRDefault="00DB3E34">
      <w:pPr>
        <w:pStyle w:val="Heading2"/>
      </w:pPr>
    </w:p>
    <w:p w14:paraId="0DAC1F4E" w14:textId="77777777" w:rsidR="00DB3E34" w:rsidRDefault="00DB3E34" w:rsidP="00DB3E34"/>
    <w:p w14:paraId="3FE980F0" w14:textId="77777777" w:rsidR="00DB3E34" w:rsidRPr="000B55C9" w:rsidRDefault="00DB3E34" w:rsidP="00DB3E34">
      <w:pPr>
        <w:rPr>
          <w:sz w:val="52"/>
          <w:szCs w:val="52"/>
          <w:lang w:val="sr-Cyrl-RS"/>
        </w:rPr>
      </w:pPr>
    </w:p>
    <w:p w14:paraId="7C7B40F6" w14:textId="373D6B31" w:rsidR="00DB3E34" w:rsidRDefault="000B55C9" w:rsidP="00DB3E34">
      <w:pPr>
        <w:jc w:val="center"/>
        <w:rPr>
          <w:rFonts w:ascii="Cambria" w:hAnsi="Cambria"/>
          <w:b/>
          <w:bCs/>
          <w:sz w:val="52"/>
          <w:szCs w:val="52"/>
          <w:lang w:val="sr-Latn-RS"/>
        </w:rPr>
      </w:pPr>
      <w:r w:rsidRPr="000B55C9">
        <w:rPr>
          <w:rFonts w:cs="ADLaM Display"/>
          <w:b/>
          <w:bCs/>
          <w:sz w:val="52"/>
          <w:szCs w:val="52"/>
          <w:lang w:val="sr-Cyrl-RS"/>
        </w:rPr>
        <w:t xml:space="preserve">АНАЛИЗА </w:t>
      </w:r>
      <w:r w:rsidRPr="000B55C9">
        <w:rPr>
          <w:rFonts w:ascii="Cambria" w:hAnsi="Cambria" w:cs="Cambria"/>
          <w:b/>
          <w:bCs/>
          <w:sz w:val="52"/>
          <w:szCs w:val="52"/>
          <w:lang w:val="sr-Cyrl-RS"/>
        </w:rPr>
        <w:t>УСПЕХА</w:t>
      </w:r>
      <w:r w:rsidR="00DB3E34" w:rsidRPr="000B55C9">
        <w:rPr>
          <w:rFonts w:ascii="Amasis MT Pro" w:hAnsi="Amasis MT Pro" w:cs="ADLaM Display"/>
          <w:b/>
          <w:bCs/>
          <w:sz w:val="52"/>
          <w:szCs w:val="52"/>
          <w:lang w:val="sr-Cyrl-RS"/>
        </w:rPr>
        <w:t xml:space="preserve"> </w:t>
      </w:r>
      <w:r w:rsidR="00DB3E34" w:rsidRPr="000B55C9">
        <w:rPr>
          <w:rFonts w:ascii="Cambria" w:hAnsi="Cambria" w:cs="Cambria"/>
          <w:b/>
          <w:bCs/>
          <w:sz w:val="52"/>
          <w:szCs w:val="52"/>
          <w:lang w:val="sr-Cyrl-RS"/>
        </w:rPr>
        <w:t>СТУДЕНАТА</w:t>
      </w:r>
      <w:r w:rsidRPr="000B55C9">
        <w:rPr>
          <w:rFonts w:ascii="Cambria" w:hAnsi="Cambria" w:cs="Cambria"/>
          <w:b/>
          <w:bCs/>
          <w:sz w:val="52"/>
          <w:szCs w:val="52"/>
          <w:lang w:val="sr-Cyrl-RS"/>
        </w:rPr>
        <w:t xml:space="preserve"> НА ИСПИТИМА</w:t>
      </w:r>
      <w:r w:rsidR="00DB3E34" w:rsidRPr="000B55C9">
        <w:rPr>
          <w:rFonts w:ascii="Amasis MT Pro" w:hAnsi="Amasis MT Pro" w:cs="ADLaM Display"/>
          <w:b/>
          <w:bCs/>
          <w:sz w:val="52"/>
          <w:szCs w:val="52"/>
          <w:lang w:val="sr-Cyrl-RS"/>
        </w:rPr>
        <w:t xml:space="preserve"> </w:t>
      </w:r>
      <w:r w:rsidR="00DB3E34" w:rsidRPr="000B55C9">
        <w:rPr>
          <w:rFonts w:ascii="Cambria" w:hAnsi="Cambria" w:cs="Cambria"/>
          <w:b/>
          <w:bCs/>
          <w:sz w:val="52"/>
          <w:szCs w:val="52"/>
          <w:lang w:val="sr-Cyrl-RS"/>
        </w:rPr>
        <w:t>У</w:t>
      </w:r>
      <w:r w:rsidR="00DB3E34" w:rsidRPr="000B55C9">
        <w:rPr>
          <w:rFonts w:ascii="Amasis MT Pro" w:hAnsi="Amasis MT Pro" w:cs="ADLaM Display"/>
          <w:b/>
          <w:bCs/>
          <w:sz w:val="52"/>
          <w:szCs w:val="52"/>
          <w:lang w:val="sr-Cyrl-RS"/>
        </w:rPr>
        <w:t xml:space="preserve"> </w:t>
      </w:r>
      <w:r w:rsidR="00DB3E34" w:rsidRPr="000B55C9">
        <w:rPr>
          <w:rFonts w:ascii="Cambria" w:hAnsi="Cambria" w:cs="Cambria"/>
          <w:b/>
          <w:bCs/>
          <w:sz w:val="52"/>
          <w:szCs w:val="52"/>
          <w:lang w:val="sr-Cyrl-RS"/>
        </w:rPr>
        <w:t>ШКОЛСКОЈ</w:t>
      </w:r>
      <w:r w:rsidR="00DB3E34" w:rsidRPr="000B55C9">
        <w:rPr>
          <w:rFonts w:ascii="Amasis MT Pro" w:hAnsi="Amasis MT Pro" w:cs="ADLaM Display"/>
          <w:b/>
          <w:bCs/>
          <w:sz w:val="52"/>
          <w:szCs w:val="52"/>
          <w:lang w:val="sr-Cyrl-RS"/>
        </w:rPr>
        <w:t xml:space="preserve"> </w:t>
      </w:r>
      <w:r w:rsidR="00DB3E34" w:rsidRPr="000B55C9">
        <w:rPr>
          <w:rFonts w:ascii="Cambria" w:hAnsi="Cambria" w:cs="ADLaM Display"/>
          <w:b/>
          <w:bCs/>
          <w:sz w:val="52"/>
          <w:szCs w:val="52"/>
          <w:lang w:val="sr-Cyrl-RS"/>
        </w:rPr>
        <w:t>2023/2024</w:t>
      </w:r>
      <w:r w:rsidR="00DB3E34" w:rsidRPr="000B55C9">
        <w:rPr>
          <w:rFonts w:ascii="Cambria" w:hAnsi="Cambria"/>
          <w:b/>
          <w:bCs/>
          <w:sz w:val="52"/>
          <w:szCs w:val="52"/>
          <w:lang w:val="sr-Cyrl-RS"/>
        </w:rPr>
        <w:t>.</w:t>
      </w:r>
    </w:p>
    <w:p w14:paraId="051348EF" w14:textId="182E0C0C" w:rsidR="004E0702" w:rsidRPr="004E0702" w:rsidRDefault="004E0702" w:rsidP="00DB3E34">
      <w:pPr>
        <w:jc w:val="center"/>
        <w:rPr>
          <w:rFonts w:ascii="Cambria" w:hAnsi="Cambria"/>
          <w:b/>
          <w:bCs/>
          <w:sz w:val="52"/>
          <w:szCs w:val="52"/>
          <w:lang w:val="sr-Cyrl-RS"/>
        </w:rPr>
      </w:pPr>
      <w:r>
        <w:rPr>
          <w:rFonts w:ascii="Cambria" w:hAnsi="Cambria"/>
          <w:b/>
          <w:bCs/>
          <w:sz w:val="52"/>
          <w:szCs w:val="52"/>
          <w:lang w:val="sr-Cyrl-RS"/>
        </w:rPr>
        <w:t>Основне струковне студије</w:t>
      </w:r>
    </w:p>
    <w:p w14:paraId="225EE631" w14:textId="77777777" w:rsidR="000B55C9" w:rsidRDefault="000B55C9" w:rsidP="000B55C9">
      <w:pPr>
        <w:jc w:val="center"/>
        <w:rPr>
          <w:rFonts w:ascii="Cambria" w:hAnsi="Cambria" w:cs="Cambria"/>
          <w:b/>
          <w:bCs/>
          <w:sz w:val="44"/>
          <w:szCs w:val="44"/>
          <w:lang w:val="sr-Cyrl-RS"/>
        </w:rPr>
      </w:pPr>
    </w:p>
    <w:p w14:paraId="10A4EE84" w14:textId="233F64D2" w:rsidR="000B55C9" w:rsidRDefault="000B55C9" w:rsidP="000B55C9">
      <w:pPr>
        <w:jc w:val="center"/>
        <w:rPr>
          <w:rFonts w:cs="ADLaM Display"/>
          <w:b/>
          <w:bCs/>
          <w:sz w:val="44"/>
          <w:szCs w:val="44"/>
          <w:lang w:val="sr-Cyrl-RS"/>
        </w:rPr>
      </w:pPr>
      <w:r w:rsidRPr="00C76874">
        <w:rPr>
          <w:rFonts w:ascii="Cambria" w:hAnsi="Cambria" w:cs="Cambria"/>
          <w:b/>
          <w:bCs/>
          <w:sz w:val="44"/>
          <w:szCs w:val="44"/>
          <w:lang w:val="sr-Cyrl-RS"/>
        </w:rPr>
        <w:t>ИЗВЕШТАЈ</w:t>
      </w:r>
      <w:r w:rsidRPr="00C76874">
        <w:rPr>
          <w:rFonts w:ascii="Amasis MT Pro" w:hAnsi="Amasis MT Pro" w:cs="ADLaM Display"/>
          <w:b/>
          <w:bCs/>
          <w:sz w:val="44"/>
          <w:szCs w:val="44"/>
          <w:lang w:val="sr-Cyrl-RS"/>
        </w:rPr>
        <w:t xml:space="preserve"> </w:t>
      </w:r>
      <w:r w:rsidRPr="00C76874">
        <w:rPr>
          <w:rFonts w:ascii="Cambria" w:hAnsi="Cambria" w:cs="Cambria"/>
          <w:b/>
          <w:bCs/>
          <w:sz w:val="44"/>
          <w:szCs w:val="44"/>
          <w:lang w:val="sr-Cyrl-RS"/>
        </w:rPr>
        <w:t>КОМИСИЈЕ</w:t>
      </w:r>
      <w:r w:rsidRPr="00C76874">
        <w:rPr>
          <w:rFonts w:ascii="Amasis MT Pro" w:hAnsi="Amasis MT Pro" w:cs="ADLaM Display"/>
          <w:b/>
          <w:bCs/>
          <w:sz w:val="44"/>
          <w:szCs w:val="44"/>
          <w:lang w:val="sr-Cyrl-RS"/>
        </w:rPr>
        <w:t xml:space="preserve"> </w:t>
      </w:r>
      <w:r w:rsidRPr="00C76874">
        <w:rPr>
          <w:rFonts w:ascii="Cambria" w:hAnsi="Cambria" w:cs="Cambria"/>
          <w:b/>
          <w:bCs/>
          <w:sz w:val="44"/>
          <w:szCs w:val="44"/>
          <w:lang w:val="sr-Cyrl-RS"/>
        </w:rPr>
        <w:t>ЗА</w:t>
      </w:r>
      <w:r w:rsidRPr="00C76874">
        <w:rPr>
          <w:rFonts w:ascii="Amasis MT Pro" w:hAnsi="Amasis MT Pro" w:cs="ADLaM Display"/>
          <w:b/>
          <w:bCs/>
          <w:sz w:val="44"/>
          <w:szCs w:val="44"/>
          <w:lang w:val="sr-Cyrl-RS"/>
        </w:rPr>
        <w:t xml:space="preserve"> </w:t>
      </w:r>
      <w:r>
        <w:rPr>
          <w:rFonts w:cs="ADLaM Display"/>
          <w:b/>
          <w:bCs/>
          <w:sz w:val="44"/>
          <w:szCs w:val="44"/>
          <w:lang w:val="sr-Cyrl-RS"/>
        </w:rPr>
        <w:t xml:space="preserve">САМОВРЕДНОВАЊЕ И УНУТРАШЊЕ </w:t>
      </w:r>
      <w:r w:rsidRPr="00C76874">
        <w:rPr>
          <w:rFonts w:ascii="Cambria" w:hAnsi="Cambria" w:cs="Cambria"/>
          <w:b/>
          <w:bCs/>
          <w:sz w:val="44"/>
          <w:szCs w:val="44"/>
          <w:lang w:val="sr-Cyrl-RS"/>
        </w:rPr>
        <w:t>ОБЕЗБЕЂЕЊЕ</w:t>
      </w:r>
      <w:r w:rsidRPr="00C76874">
        <w:rPr>
          <w:rFonts w:ascii="Amasis MT Pro" w:hAnsi="Amasis MT Pro" w:cs="ADLaM Display"/>
          <w:b/>
          <w:bCs/>
          <w:sz w:val="44"/>
          <w:szCs w:val="44"/>
          <w:lang w:val="sr-Cyrl-RS"/>
        </w:rPr>
        <w:t xml:space="preserve"> </w:t>
      </w:r>
      <w:r w:rsidRPr="00C76874">
        <w:rPr>
          <w:rFonts w:ascii="Cambria" w:hAnsi="Cambria" w:cs="Cambria"/>
          <w:b/>
          <w:bCs/>
          <w:sz w:val="44"/>
          <w:szCs w:val="44"/>
          <w:lang w:val="sr-Cyrl-RS"/>
        </w:rPr>
        <w:t>КВАЛИТЕТА</w:t>
      </w:r>
      <w:r w:rsidRPr="00C76874">
        <w:rPr>
          <w:rFonts w:ascii="Amasis MT Pro" w:hAnsi="Amasis MT Pro" w:cs="ADLaM Display"/>
          <w:b/>
          <w:bCs/>
          <w:sz w:val="44"/>
          <w:szCs w:val="44"/>
          <w:lang w:val="sr-Cyrl-RS"/>
        </w:rPr>
        <w:t xml:space="preserve"> </w:t>
      </w:r>
    </w:p>
    <w:p w14:paraId="57699A08" w14:textId="77777777" w:rsidR="00DB3E34" w:rsidRDefault="00DB3E34" w:rsidP="00DB3E34">
      <w:pPr>
        <w:rPr>
          <w:lang w:val="sr-Cyrl-RS"/>
        </w:rPr>
      </w:pPr>
    </w:p>
    <w:p w14:paraId="4B48A5EE" w14:textId="77777777" w:rsidR="00DB3E34" w:rsidRDefault="00DB3E34" w:rsidP="00DB3E34">
      <w:pPr>
        <w:rPr>
          <w:lang w:val="sr-Cyrl-RS"/>
        </w:rPr>
      </w:pPr>
    </w:p>
    <w:p w14:paraId="08DFF480" w14:textId="77777777" w:rsidR="00DB3E34" w:rsidRDefault="00DB3E34" w:rsidP="00DB3E34">
      <w:pPr>
        <w:rPr>
          <w:lang w:val="sr-Cyrl-RS"/>
        </w:rPr>
      </w:pPr>
    </w:p>
    <w:p w14:paraId="0D6C6AE2" w14:textId="77777777" w:rsidR="00DB3E34" w:rsidRDefault="00DB3E34" w:rsidP="00DB3E34">
      <w:pPr>
        <w:rPr>
          <w:lang w:val="sr-Cyrl-RS"/>
        </w:rPr>
      </w:pPr>
    </w:p>
    <w:p w14:paraId="4ECD3262" w14:textId="77777777" w:rsidR="00DB3E34" w:rsidRDefault="00DB3E34" w:rsidP="00DB3E34">
      <w:pPr>
        <w:rPr>
          <w:lang w:val="sr-Cyrl-RS"/>
        </w:rPr>
      </w:pPr>
    </w:p>
    <w:p w14:paraId="2608BBD6" w14:textId="65617C65" w:rsidR="00DB3E34" w:rsidRPr="004E0702" w:rsidRDefault="00DB3E34" w:rsidP="00DB3E34">
      <w:pPr>
        <w:jc w:val="center"/>
        <w:rPr>
          <w:rFonts w:ascii="Amasis MT Pro" w:hAnsi="Amasis MT Pro"/>
          <w:sz w:val="36"/>
          <w:szCs w:val="36"/>
          <w:lang w:val="sr-Cyrl-RS"/>
        </w:rPr>
      </w:pPr>
      <w:r w:rsidRPr="004E0702">
        <w:rPr>
          <w:rFonts w:ascii="Cambria" w:hAnsi="Cambria" w:cs="Cambria"/>
          <w:sz w:val="36"/>
          <w:szCs w:val="36"/>
          <w:lang w:val="sr-Cyrl-RS"/>
        </w:rPr>
        <w:t>Ниш</w:t>
      </w:r>
      <w:r w:rsidRPr="004E0702">
        <w:rPr>
          <w:rFonts w:ascii="Amasis MT Pro" w:hAnsi="Amasis MT Pro"/>
          <w:sz w:val="36"/>
          <w:szCs w:val="36"/>
          <w:lang w:val="sr-Cyrl-RS"/>
        </w:rPr>
        <w:t xml:space="preserve">, </w:t>
      </w:r>
      <w:r w:rsidR="004E0702" w:rsidRPr="004E0702">
        <w:rPr>
          <w:rFonts w:ascii="Cambria" w:hAnsi="Cambria" w:cs="Cambria"/>
          <w:sz w:val="36"/>
          <w:szCs w:val="36"/>
          <w:lang w:val="sr-Cyrl-RS"/>
        </w:rPr>
        <w:t>април</w:t>
      </w:r>
      <w:r w:rsidRPr="004E0702">
        <w:rPr>
          <w:rFonts w:ascii="Amasis MT Pro" w:hAnsi="Amasis MT Pro"/>
          <w:sz w:val="36"/>
          <w:szCs w:val="36"/>
          <w:lang w:val="sr-Cyrl-RS"/>
        </w:rPr>
        <w:t xml:space="preserve"> 2025.</w:t>
      </w:r>
    </w:p>
    <w:p w14:paraId="6869F27D" w14:textId="3EDD1C82" w:rsidR="00C76874" w:rsidRPr="00460A1B" w:rsidRDefault="00B40133" w:rsidP="00DB3E34">
      <w:pPr>
        <w:pStyle w:val="Heading2"/>
        <w:jc w:val="both"/>
        <w:rPr>
          <w:rFonts w:ascii="Cambria" w:hAnsi="Cambria" w:cs="Cambria"/>
          <w:color w:val="auto"/>
          <w:sz w:val="24"/>
          <w:szCs w:val="24"/>
          <w:lang w:val="sr-Cyrl-RS"/>
        </w:rPr>
      </w:pPr>
      <w:r>
        <w:rPr>
          <w:rFonts w:ascii="Cambria" w:hAnsi="Cambria" w:cs="Cambria"/>
          <w:color w:val="auto"/>
          <w:sz w:val="24"/>
          <w:szCs w:val="24"/>
          <w:lang w:val="sr-Cyrl-RS"/>
        </w:rPr>
        <w:lastRenderedPageBreak/>
        <w:t>УВОД</w:t>
      </w:r>
    </w:p>
    <w:p w14:paraId="18CCF03C" w14:textId="2402A6B1" w:rsidR="004E0702" w:rsidRPr="004E0702" w:rsidRDefault="00B40133" w:rsidP="004E0702">
      <w:pPr>
        <w:pStyle w:val="Heading2"/>
        <w:spacing w:before="120" w:line="240" w:lineRule="auto"/>
        <w:jc w:val="both"/>
        <w:rPr>
          <w:rFonts w:ascii="Cambria" w:hAnsi="Cambria" w:cs="Cambria"/>
          <w:b w:val="0"/>
          <w:bCs w:val="0"/>
          <w:color w:val="auto"/>
          <w:sz w:val="24"/>
          <w:szCs w:val="24"/>
          <w:lang w:val="sr-Cyrl-RS"/>
        </w:rPr>
      </w:pPr>
      <w:r w:rsidRPr="004E0702">
        <w:rPr>
          <w:rFonts w:ascii="Cambria" w:hAnsi="Cambria" w:cs="Cambria"/>
          <w:color w:val="auto"/>
          <w:sz w:val="24"/>
          <w:szCs w:val="24"/>
          <w:lang w:val="sr-Cyrl-RS"/>
        </w:rPr>
        <w:t xml:space="preserve">Извештај о </w:t>
      </w:r>
      <w:r w:rsidR="000B55C9" w:rsidRPr="004E0702">
        <w:rPr>
          <w:rFonts w:ascii="Cambria" w:hAnsi="Cambria" w:cs="Cambria"/>
          <w:color w:val="auto"/>
          <w:sz w:val="24"/>
          <w:szCs w:val="24"/>
          <w:lang w:val="sr-Cyrl-RS"/>
        </w:rPr>
        <w:t>успеху студената на испитима</w:t>
      </w:r>
      <w:r w:rsidR="000B55C9">
        <w:rPr>
          <w:rFonts w:ascii="Cambria" w:hAnsi="Cambria" w:cs="Cambria"/>
          <w:b w:val="0"/>
          <w:bCs w:val="0"/>
          <w:color w:val="auto"/>
          <w:sz w:val="24"/>
          <w:szCs w:val="24"/>
          <w:lang w:val="sr-Cyrl-RS"/>
        </w:rPr>
        <w:t xml:space="preserve"> </w:t>
      </w:r>
      <w:r w:rsidR="002C3D37">
        <w:rPr>
          <w:rFonts w:ascii="Cambria" w:hAnsi="Cambria" w:cs="Cambria"/>
          <w:b w:val="0"/>
          <w:bCs w:val="0"/>
          <w:color w:val="auto"/>
          <w:sz w:val="24"/>
          <w:szCs w:val="24"/>
          <w:lang w:val="sr-Cyrl-RS"/>
        </w:rPr>
        <w:t>је документ који је саставни део документације везане за самовредновање установе и њених студијских про</w:t>
      </w:r>
      <w:r w:rsidR="000B55C9">
        <w:rPr>
          <w:rFonts w:ascii="Cambria" w:hAnsi="Cambria" w:cs="Cambria"/>
          <w:b w:val="0"/>
          <w:bCs w:val="0"/>
          <w:color w:val="auto"/>
          <w:sz w:val="24"/>
          <w:szCs w:val="24"/>
          <w:lang w:val="sr-Cyrl-RS"/>
        </w:rPr>
        <w:t>-</w:t>
      </w:r>
      <w:r w:rsidR="002C3D37">
        <w:rPr>
          <w:rFonts w:ascii="Cambria" w:hAnsi="Cambria" w:cs="Cambria"/>
          <w:b w:val="0"/>
          <w:bCs w:val="0"/>
          <w:color w:val="auto"/>
          <w:sz w:val="24"/>
          <w:szCs w:val="24"/>
          <w:lang w:val="sr-Cyrl-RS"/>
        </w:rPr>
        <w:t xml:space="preserve">грама. </w:t>
      </w:r>
      <w:r w:rsidR="000B55C9">
        <w:rPr>
          <w:rFonts w:ascii="Cambria" w:hAnsi="Cambria" w:cs="Cambria"/>
          <w:b w:val="0"/>
          <w:bCs w:val="0"/>
          <w:color w:val="auto"/>
          <w:sz w:val="24"/>
          <w:szCs w:val="24"/>
          <w:lang w:val="sr-Cyrl-RS"/>
        </w:rPr>
        <w:t>У Извештају се налазе</w:t>
      </w:r>
      <w:r w:rsidR="001C333B">
        <w:rPr>
          <w:rFonts w:ascii="Cambria" w:hAnsi="Cambria" w:cs="Cambria"/>
          <w:b w:val="0"/>
          <w:bCs w:val="0"/>
          <w:color w:val="auto"/>
          <w:sz w:val="24"/>
          <w:szCs w:val="24"/>
          <w:lang w:val="sr-Cyrl-RS"/>
        </w:rPr>
        <w:t xml:space="preserve"> конкретни подаци о пролазности студената на предметима, </w:t>
      </w:r>
      <w:r w:rsidR="001C333B" w:rsidRPr="004E0702">
        <w:rPr>
          <w:rFonts w:ascii="Cambria" w:hAnsi="Cambria" w:cs="Cambria"/>
          <w:b w:val="0"/>
          <w:bCs w:val="0"/>
          <w:color w:val="auto"/>
          <w:sz w:val="24"/>
          <w:szCs w:val="24"/>
          <w:lang w:val="sr-Cyrl-RS"/>
        </w:rPr>
        <w:t>током целе школске године, на свим студијским програмима</w:t>
      </w:r>
      <w:r w:rsidR="000B55C9" w:rsidRPr="004E0702">
        <w:rPr>
          <w:rFonts w:ascii="Cambria" w:hAnsi="Cambria" w:cs="Cambria"/>
          <w:b w:val="0"/>
          <w:bCs w:val="0"/>
          <w:color w:val="auto"/>
          <w:sz w:val="24"/>
          <w:szCs w:val="24"/>
          <w:lang w:val="sr-Cyrl-RS"/>
        </w:rPr>
        <w:t>, као и краћа анализа стања на конкретном студијском програму, уз препоруке за даље активности унапређења успеха</w:t>
      </w:r>
      <w:r w:rsidR="001C333B" w:rsidRPr="004E0702">
        <w:rPr>
          <w:rFonts w:ascii="Cambria" w:hAnsi="Cambria" w:cs="Cambria"/>
          <w:b w:val="0"/>
          <w:bCs w:val="0"/>
          <w:color w:val="auto"/>
          <w:sz w:val="24"/>
          <w:szCs w:val="24"/>
          <w:lang w:val="sr-Cyrl-RS"/>
        </w:rPr>
        <w:t xml:space="preserve">. </w:t>
      </w:r>
    </w:p>
    <w:p w14:paraId="2E2E927E" w14:textId="77777777" w:rsidR="001B598E" w:rsidRDefault="004E0702" w:rsidP="001B598E">
      <w:pPr>
        <w:spacing w:before="120" w:after="0" w:line="240" w:lineRule="auto"/>
        <w:jc w:val="both"/>
        <w:rPr>
          <w:rFonts w:ascii="Cambria" w:hAnsi="Cambria" w:cs="Cambria"/>
          <w:sz w:val="24"/>
          <w:szCs w:val="24"/>
          <w:lang w:val="sr-Cyrl-RS"/>
        </w:rPr>
      </w:pPr>
      <w:r>
        <w:rPr>
          <w:sz w:val="24"/>
          <w:szCs w:val="24"/>
          <w:lang w:val="sr-Cyrl-RS"/>
        </w:rPr>
        <w:t>Овај</w:t>
      </w:r>
      <w:r w:rsidRPr="004E0702">
        <w:rPr>
          <w:sz w:val="24"/>
          <w:szCs w:val="24"/>
          <w:lang w:val="sr-Cyrl-RS"/>
        </w:rPr>
        <w:t xml:space="preserve"> Извештај урађен је за основне струковне студије, а с</w:t>
      </w:r>
      <w:r w:rsidRPr="004E0702">
        <w:rPr>
          <w:rFonts w:ascii="Cambria" w:hAnsi="Cambria" w:cs="Cambria"/>
          <w:sz w:val="24"/>
          <w:szCs w:val="24"/>
          <w:lang w:val="sr-Cyrl-RS"/>
        </w:rPr>
        <w:t xml:space="preserve">личан је израђен  и за студијске програме мастер струковних студија. Извештаји су одвојени по ниво-има студија јер је </w:t>
      </w:r>
      <w:r w:rsidR="001B598E">
        <w:rPr>
          <w:rFonts w:ascii="Cambria" w:hAnsi="Cambria" w:cs="Cambria"/>
          <w:sz w:val="24"/>
          <w:szCs w:val="24"/>
          <w:lang w:val="sr-Cyrl-RS"/>
        </w:rPr>
        <w:t>жеља Комисије да се</w:t>
      </w:r>
      <w:r w:rsidR="001B598E" w:rsidRPr="001B598E">
        <w:rPr>
          <w:rFonts w:ascii="Cambria" w:hAnsi="Cambria" w:cs="Cambria"/>
          <w:sz w:val="24"/>
          <w:szCs w:val="24"/>
          <w:lang w:val="sr-Cyrl-RS"/>
        </w:rPr>
        <w:t xml:space="preserve"> </w:t>
      </w:r>
      <w:r w:rsidR="001B598E">
        <w:rPr>
          <w:rFonts w:ascii="Cambria" w:hAnsi="Cambria" w:cs="Cambria"/>
          <w:sz w:val="24"/>
          <w:szCs w:val="24"/>
          <w:lang w:val="sr-Cyrl-RS"/>
        </w:rPr>
        <w:t xml:space="preserve">на већима катедри, у анализама, посвети једнака пажња и анализи пролазности на програмима мастер студија. Утисак је да се, пре свега због добре пролазности, ови програми налазе у другом плану у оваквим анализама, које би требало да допринесу унапређењу студијских програма. </w:t>
      </w:r>
    </w:p>
    <w:p w14:paraId="221C6FC1" w14:textId="77777777" w:rsidR="001B598E" w:rsidRDefault="002C3D37" w:rsidP="001B598E">
      <w:pPr>
        <w:spacing w:before="120" w:after="0" w:line="240" w:lineRule="auto"/>
        <w:jc w:val="both"/>
        <w:rPr>
          <w:rFonts w:ascii="Cambria" w:hAnsi="Cambria" w:cs="Cambria"/>
          <w:sz w:val="24"/>
          <w:szCs w:val="24"/>
          <w:lang w:val="sr-Cyrl-RS"/>
        </w:rPr>
      </w:pPr>
      <w:r>
        <w:rPr>
          <w:rFonts w:ascii="Cambria" w:hAnsi="Cambria" w:cs="Cambria"/>
          <w:sz w:val="24"/>
          <w:szCs w:val="24"/>
          <w:lang w:val="sr-Cyrl-RS"/>
        </w:rPr>
        <w:t>Извештај</w:t>
      </w:r>
      <w:r w:rsidR="001B598E">
        <w:rPr>
          <w:rFonts w:ascii="Cambria" w:hAnsi="Cambria" w:cs="Cambria"/>
          <w:sz w:val="24"/>
          <w:szCs w:val="24"/>
          <w:lang w:val="sr-Cyrl-RS"/>
        </w:rPr>
        <w:t>и овог типа, по правилу,</w:t>
      </w:r>
      <w:r>
        <w:rPr>
          <w:rFonts w:ascii="Cambria" w:hAnsi="Cambria" w:cs="Cambria"/>
          <w:sz w:val="24"/>
          <w:szCs w:val="24"/>
          <w:lang w:val="sr-Cyrl-RS"/>
        </w:rPr>
        <w:t xml:space="preserve"> се формира</w:t>
      </w:r>
      <w:r w:rsidR="001B598E">
        <w:rPr>
          <w:rFonts w:ascii="Cambria" w:hAnsi="Cambria" w:cs="Cambria"/>
          <w:sz w:val="24"/>
          <w:szCs w:val="24"/>
          <w:lang w:val="sr-Cyrl-RS"/>
        </w:rPr>
        <w:t>ју</w:t>
      </w:r>
      <w:r>
        <w:rPr>
          <w:rFonts w:ascii="Cambria" w:hAnsi="Cambria" w:cs="Cambria"/>
          <w:sz w:val="24"/>
          <w:szCs w:val="24"/>
          <w:lang w:val="sr-Cyrl-RS"/>
        </w:rPr>
        <w:t xml:space="preserve"> на крају школске године и служ</w:t>
      </w:r>
      <w:r w:rsidR="001B598E">
        <w:rPr>
          <w:rFonts w:ascii="Cambria" w:hAnsi="Cambria" w:cs="Cambria"/>
          <w:sz w:val="24"/>
          <w:szCs w:val="24"/>
          <w:lang w:val="sr-Cyrl-RS"/>
        </w:rPr>
        <w:t>е</w:t>
      </w:r>
      <w:r>
        <w:rPr>
          <w:rFonts w:ascii="Cambria" w:hAnsi="Cambria" w:cs="Cambria"/>
          <w:sz w:val="24"/>
          <w:szCs w:val="24"/>
          <w:lang w:val="sr-Cyrl-RS"/>
        </w:rPr>
        <w:t xml:space="preserve"> конкретним анализама </w:t>
      </w:r>
      <w:r w:rsidR="000B55C9">
        <w:rPr>
          <w:rFonts w:ascii="Cambria" w:hAnsi="Cambria" w:cs="Cambria"/>
          <w:sz w:val="24"/>
          <w:szCs w:val="24"/>
          <w:lang w:val="sr-Cyrl-RS"/>
        </w:rPr>
        <w:t>о напредовању студената</w:t>
      </w:r>
      <w:r>
        <w:rPr>
          <w:rFonts w:ascii="Cambria" w:hAnsi="Cambria" w:cs="Cambria"/>
          <w:sz w:val="24"/>
          <w:szCs w:val="24"/>
          <w:lang w:val="sr-Cyrl-RS"/>
        </w:rPr>
        <w:t>,</w:t>
      </w:r>
      <w:r w:rsidR="000B55C9">
        <w:rPr>
          <w:rFonts w:ascii="Cambria" w:hAnsi="Cambria" w:cs="Cambria"/>
          <w:sz w:val="24"/>
          <w:szCs w:val="24"/>
          <w:lang w:val="sr-Cyrl-RS"/>
        </w:rPr>
        <w:t xml:space="preserve"> пре свега на Већима катедри, а затим и на Научно-стручним већима одсека. На основу тих анализа</w:t>
      </w:r>
      <w:r>
        <w:rPr>
          <w:rFonts w:ascii="Cambria" w:hAnsi="Cambria" w:cs="Cambria"/>
          <w:sz w:val="24"/>
          <w:szCs w:val="24"/>
          <w:lang w:val="sr-Cyrl-RS"/>
        </w:rPr>
        <w:t xml:space="preserve"> би се предузимале </w:t>
      </w:r>
      <w:r w:rsidR="007A1BAB">
        <w:rPr>
          <w:rFonts w:ascii="Cambria" w:hAnsi="Cambria" w:cs="Cambria"/>
          <w:sz w:val="24"/>
          <w:szCs w:val="24"/>
          <w:lang w:val="sr-Cyrl-RS"/>
        </w:rPr>
        <w:t xml:space="preserve">даље </w:t>
      </w:r>
      <w:r>
        <w:rPr>
          <w:rFonts w:ascii="Cambria" w:hAnsi="Cambria" w:cs="Cambria"/>
          <w:sz w:val="24"/>
          <w:szCs w:val="24"/>
          <w:lang w:val="sr-Cyrl-RS"/>
        </w:rPr>
        <w:t xml:space="preserve">активности за унапређење </w:t>
      </w:r>
      <w:r w:rsidR="007A1BAB">
        <w:rPr>
          <w:rFonts w:ascii="Cambria" w:hAnsi="Cambria" w:cs="Cambria"/>
          <w:sz w:val="24"/>
          <w:szCs w:val="24"/>
          <w:lang w:val="sr-Cyrl-RS"/>
        </w:rPr>
        <w:t>квалитета наставе и студијских програма.</w:t>
      </w:r>
      <w:r>
        <w:rPr>
          <w:rFonts w:ascii="Cambria" w:hAnsi="Cambria" w:cs="Cambria"/>
          <w:sz w:val="24"/>
          <w:szCs w:val="24"/>
          <w:lang w:val="sr-Cyrl-RS"/>
        </w:rPr>
        <w:t xml:space="preserve"> </w:t>
      </w:r>
      <w:r w:rsidR="001C333B">
        <w:rPr>
          <w:rFonts w:ascii="Cambria" w:hAnsi="Cambria" w:cs="Cambria"/>
          <w:sz w:val="24"/>
          <w:szCs w:val="24"/>
          <w:lang w:val="sr-Cyrl-RS"/>
        </w:rPr>
        <w:t xml:space="preserve">Сва три одсека Академије техничко-васпитачких струковних студија (Ниш, Пирот, Врање), у обавези су да формирају </w:t>
      </w:r>
      <w:r w:rsidR="001B598E">
        <w:rPr>
          <w:rFonts w:ascii="Cambria" w:hAnsi="Cambria" w:cs="Cambria"/>
          <w:sz w:val="24"/>
          <w:szCs w:val="24"/>
          <w:lang w:val="sr-Cyrl-RS"/>
        </w:rPr>
        <w:t xml:space="preserve">овакве </w:t>
      </w:r>
      <w:r w:rsidR="001C333B">
        <w:rPr>
          <w:rFonts w:ascii="Cambria" w:hAnsi="Cambria" w:cs="Cambria"/>
          <w:sz w:val="24"/>
          <w:szCs w:val="24"/>
          <w:lang w:val="sr-Cyrl-RS"/>
        </w:rPr>
        <w:t>Извештаје за сваку школску годину, при чему би извештаји требало да буду усвојени на Наставно-</w:t>
      </w:r>
      <w:r w:rsidR="007A1BAB">
        <w:rPr>
          <w:rFonts w:ascii="Cambria" w:hAnsi="Cambria" w:cs="Cambria"/>
          <w:sz w:val="24"/>
          <w:szCs w:val="24"/>
          <w:lang w:val="sr-Cyrl-RS"/>
        </w:rPr>
        <w:t xml:space="preserve">стручним већима одсека. </w:t>
      </w:r>
    </w:p>
    <w:p w14:paraId="36B09DF6" w14:textId="30A8B531" w:rsidR="001B598E" w:rsidRDefault="007A1BAB" w:rsidP="001B598E">
      <w:pPr>
        <w:spacing w:before="120" w:after="0" w:line="240" w:lineRule="auto"/>
        <w:jc w:val="both"/>
        <w:rPr>
          <w:rFonts w:ascii="Cambria" w:hAnsi="Cambria" w:cs="Cambria"/>
          <w:sz w:val="24"/>
          <w:szCs w:val="24"/>
          <w:lang w:val="sr-Cyrl-RS"/>
        </w:rPr>
      </w:pPr>
      <w:r>
        <w:rPr>
          <w:rFonts w:ascii="Cambria" w:hAnsi="Cambria" w:cs="Cambria"/>
          <w:sz w:val="24"/>
          <w:szCs w:val="24"/>
          <w:lang w:val="sr-Cyrl-RS"/>
        </w:rPr>
        <w:t>Комисија за самовредновање и унутрашње обезбеђење квалитета Академије сматра да би слични извештаји о успеху требало да се сачињавају и током саме школске године, на пример после три испитна рока. На тај начин би постојала могућност да се уочене аномалије и исправе до краја те школске године, док се у коначном извештају на крај</w:t>
      </w:r>
      <w:r w:rsidR="001B598E">
        <w:rPr>
          <w:rFonts w:ascii="Cambria" w:hAnsi="Cambria" w:cs="Cambria"/>
          <w:sz w:val="24"/>
          <w:szCs w:val="24"/>
          <w:lang w:val="sr-Cyrl-RS"/>
        </w:rPr>
        <w:t>у</w:t>
      </w:r>
      <w:r>
        <w:rPr>
          <w:rFonts w:ascii="Cambria" w:hAnsi="Cambria" w:cs="Cambria"/>
          <w:sz w:val="24"/>
          <w:szCs w:val="24"/>
          <w:lang w:val="sr-Cyrl-RS"/>
        </w:rPr>
        <w:t xml:space="preserve"> школске године може само констатовати коначно стање и предузимати активности за побољшање у наредној школској години. Задатак Комисије ће бити израда таквог међуизвештаја у следећој школској години</w:t>
      </w:r>
      <w:r w:rsidR="001B598E">
        <w:rPr>
          <w:rFonts w:ascii="Cambria" w:hAnsi="Cambria" w:cs="Cambria"/>
          <w:sz w:val="24"/>
          <w:szCs w:val="24"/>
          <w:lang w:val="sr-Cyrl-RS"/>
        </w:rPr>
        <w:t>, за оба нивоа студија.</w:t>
      </w:r>
    </w:p>
    <w:p w14:paraId="01BA224E" w14:textId="6B82CA97" w:rsidR="001B598E" w:rsidRDefault="007A1BAB" w:rsidP="001B598E">
      <w:pPr>
        <w:spacing w:before="120" w:after="0" w:line="240" w:lineRule="auto"/>
        <w:jc w:val="both"/>
        <w:rPr>
          <w:rFonts w:ascii="Cambria" w:hAnsi="Cambria" w:cs="Cambria"/>
          <w:sz w:val="24"/>
          <w:szCs w:val="24"/>
          <w:lang w:val="sr-Cyrl-RS"/>
        </w:rPr>
      </w:pPr>
      <w:r>
        <w:rPr>
          <w:rFonts w:ascii="Cambria" w:hAnsi="Cambria" w:cs="Cambria"/>
          <w:sz w:val="24"/>
          <w:szCs w:val="24"/>
          <w:lang w:val="sr-Cyrl-RS"/>
        </w:rPr>
        <w:t>О</w:t>
      </w:r>
      <w:r w:rsidR="002C3D37">
        <w:rPr>
          <w:rFonts w:ascii="Cambria" w:hAnsi="Cambria" w:cs="Cambria"/>
          <w:sz w:val="24"/>
          <w:szCs w:val="24"/>
          <w:lang w:val="sr-Cyrl-RS"/>
        </w:rPr>
        <w:t>вај Извештај о успеху</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студената</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на</w:t>
      </w:r>
      <w:r w:rsidR="00DB3E34" w:rsidRPr="00C76874">
        <w:rPr>
          <w:rFonts w:ascii="Amasis MT Pro" w:hAnsi="Amasis MT Pro"/>
          <w:sz w:val="24"/>
          <w:szCs w:val="24"/>
          <w:lang w:val="sr-Latn-RS"/>
        </w:rPr>
        <w:t xml:space="preserve"> </w:t>
      </w:r>
      <w:r>
        <w:rPr>
          <w:sz w:val="24"/>
          <w:szCs w:val="24"/>
          <w:lang w:val="sr-Cyrl-RS"/>
        </w:rPr>
        <w:t xml:space="preserve">свим </w:t>
      </w:r>
      <w:r w:rsidR="00595526">
        <w:rPr>
          <w:rFonts w:ascii="Cambria" w:hAnsi="Cambria" w:cs="Cambria"/>
          <w:sz w:val="24"/>
          <w:szCs w:val="24"/>
          <w:lang w:val="sr-Cyrl-RS"/>
        </w:rPr>
        <w:t>предметима ст</w:t>
      </w:r>
      <w:r>
        <w:rPr>
          <w:rFonts w:ascii="Cambria" w:hAnsi="Cambria" w:cs="Cambria"/>
          <w:sz w:val="24"/>
          <w:szCs w:val="24"/>
          <w:lang w:val="sr-Cyrl-RS"/>
        </w:rPr>
        <w:t>удијских програ</w:t>
      </w:r>
      <w:r w:rsidR="00595526">
        <w:rPr>
          <w:rFonts w:ascii="Cambria" w:hAnsi="Cambria" w:cs="Cambria"/>
          <w:sz w:val="24"/>
          <w:szCs w:val="24"/>
          <w:lang w:val="sr-Cyrl-RS"/>
        </w:rPr>
        <w:t>ма</w:t>
      </w:r>
      <w:r w:rsidR="001B598E">
        <w:rPr>
          <w:rFonts w:ascii="Cambria" w:hAnsi="Cambria" w:cs="Cambria"/>
          <w:sz w:val="24"/>
          <w:szCs w:val="24"/>
          <w:lang w:val="sr-Cyrl-RS"/>
        </w:rPr>
        <w:t xml:space="preserve"> основних студија</w:t>
      </w:r>
      <w:r w:rsidR="00595526">
        <w:rPr>
          <w:rFonts w:ascii="Cambria" w:hAnsi="Cambria" w:cs="Cambria"/>
          <w:sz w:val="24"/>
          <w:szCs w:val="24"/>
          <w:lang w:val="sr-Cyrl-RS"/>
        </w:rPr>
        <w:t xml:space="preserve"> Одсека Ниш, </w:t>
      </w:r>
      <w:bookmarkStart w:id="0" w:name="_GoBack"/>
      <w:bookmarkEnd w:id="0"/>
      <w:r w:rsidR="00DB3E34" w:rsidRPr="00C76874">
        <w:rPr>
          <w:rFonts w:ascii="Cambria" w:hAnsi="Cambria" w:cs="Cambria"/>
          <w:sz w:val="24"/>
          <w:szCs w:val="24"/>
          <w:lang w:val="sr-Latn-RS"/>
        </w:rPr>
        <w:t>извршен</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је</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за</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школску</w:t>
      </w:r>
      <w:r w:rsidR="00DB3E34" w:rsidRPr="00C76874">
        <w:rPr>
          <w:rFonts w:ascii="Amasis MT Pro" w:hAnsi="Amasis MT Pro"/>
          <w:sz w:val="24"/>
          <w:szCs w:val="24"/>
          <w:lang w:val="sr-Latn-RS"/>
        </w:rPr>
        <w:t xml:space="preserve"> 2023/24.</w:t>
      </w:r>
      <w:r w:rsidR="00447EDC">
        <w:rPr>
          <w:sz w:val="24"/>
          <w:szCs w:val="24"/>
          <w:lang w:val="sr-Cyrl-RS"/>
        </w:rPr>
        <w:t xml:space="preserve"> </w:t>
      </w:r>
      <w:r w:rsidR="002C3D37" w:rsidRPr="00C76874">
        <w:rPr>
          <w:rFonts w:ascii="Cambria" w:hAnsi="Cambria" w:cs="Cambria"/>
          <w:sz w:val="24"/>
          <w:szCs w:val="24"/>
          <w:lang w:val="sr-Latn-RS"/>
        </w:rPr>
        <w:t>годину</w:t>
      </w:r>
      <w:r>
        <w:rPr>
          <w:rFonts w:ascii="Cambria" w:hAnsi="Cambria" w:cs="Cambria"/>
          <w:sz w:val="24"/>
          <w:szCs w:val="24"/>
          <w:lang w:val="sr-Cyrl-RS"/>
        </w:rPr>
        <w:t>, а конкретни п</w:t>
      </w:r>
      <w:r w:rsidR="00842454">
        <w:rPr>
          <w:rFonts w:ascii="Cambria" w:hAnsi="Cambria" w:cs="Cambria"/>
          <w:sz w:val="24"/>
          <w:szCs w:val="24"/>
          <w:lang w:val="sr-Cyrl-RS"/>
        </w:rPr>
        <w:t>одаци су д</w:t>
      </w:r>
      <w:r w:rsidR="00B92FCE">
        <w:rPr>
          <w:rFonts w:ascii="Cambria" w:hAnsi="Cambria" w:cs="Cambria"/>
          <w:sz w:val="24"/>
          <w:szCs w:val="24"/>
          <w:lang w:val="sr-Cyrl-RS"/>
        </w:rPr>
        <w:t>о</w:t>
      </w:r>
      <w:r w:rsidR="00842454">
        <w:rPr>
          <w:rFonts w:ascii="Cambria" w:hAnsi="Cambria" w:cs="Cambria"/>
          <w:sz w:val="24"/>
          <w:szCs w:val="24"/>
          <w:lang w:val="sr-Cyrl-RS"/>
        </w:rPr>
        <w:t>бијени од стране Студентске службе Одсека Ниш.</w:t>
      </w:r>
    </w:p>
    <w:p w14:paraId="30028FD4" w14:textId="7BDACEAF" w:rsidR="002C5946" w:rsidRPr="001B598E" w:rsidRDefault="0020257A" w:rsidP="001B598E">
      <w:pPr>
        <w:spacing w:before="120" w:after="0" w:line="240" w:lineRule="auto"/>
        <w:jc w:val="both"/>
        <w:rPr>
          <w:rFonts w:ascii="Cambria" w:hAnsi="Cambria" w:cs="Cambria"/>
          <w:sz w:val="24"/>
          <w:szCs w:val="24"/>
          <w:lang w:val="sr-Cyrl-RS"/>
        </w:rPr>
      </w:pPr>
      <w:r>
        <w:rPr>
          <w:rFonts w:ascii="Cambria" w:hAnsi="Cambria"/>
          <w:sz w:val="24"/>
          <w:szCs w:val="24"/>
          <w:lang w:val="sr-Cyrl-RS"/>
        </w:rPr>
        <w:t xml:space="preserve">Проценат успешности је </w:t>
      </w:r>
      <w:r w:rsidR="007A1BAB">
        <w:rPr>
          <w:rFonts w:ascii="Cambria" w:hAnsi="Cambria"/>
          <w:sz w:val="24"/>
          <w:szCs w:val="24"/>
          <w:lang w:val="sr-Cyrl-RS"/>
        </w:rPr>
        <w:t>израчунат</w:t>
      </w:r>
      <w:r>
        <w:rPr>
          <w:rFonts w:ascii="Cambria" w:hAnsi="Cambria"/>
          <w:sz w:val="24"/>
          <w:szCs w:val="24"/>
          <w:lang w:val="sr-Cyrl-RS"/>
        </w:rPr>
        <w:t xml:space="preserve"> као однос броја студената који су положили испит у односу на број првоуписаних студената на студијски програм. </w:t>
      </w:r>
      <w:r w:rsidR="00D86FE5">
        <w:rPr>
          <w:rFonts w:ascii="Cambria" w:hAnsi="Cambria"/>
          <w:sz w:val="24"/>
          <w:szCs w:val="24"/>
          <w:lang w:val="sr-Cyrl-RS"/>
        </w:rPr>
        <w:t xml:space="preserve">Треба напоменути да број првописаних студената на програм, већ у летњем семестру, након овере зимског семестра, није био исти, већ мањи, нарочито на првој години студија. Ово се понавља сваке године и Комисија сматра да је управо крај зимског и почетак летњег семестра време за квалитетну анализу успеха </w:t>
      </w:r>
      <w:r w:rsidR="00B92FCE">
        <w:rPr>
          <w:rFonts w:ascii="Cambria" w:hAnsi="Cambria"/>
          <w:sz w:val="24"/>
          <w:szCs w:val="24"/>
          <w:lang w:val="sr-Cyrl-RS"/>
        </w:rPr>
        <w:t>студената и утврђивања разлога њ</w:t>
      </w:r>
      <w:r w:rsidR="00D86FE5">
        <w:rPr>
          <w:rFonts w:ascii="Cambria" w:hAnsi="Cambria"/>
          <w:sz w:val="24"/>
          <w:szCs w:val="24"/>
          <w:lang w:val="sr-Cyrl-RS"/>
        </w:rPr>
        <w:t xml:space="preserve">иховог одустајања. </w:t>
      </w:r>
    </w:p>
    <w:p w14:paraId="544A5256" w14:textId="3E8DADCE" w:rsidR="002C5946" w:rsidRDefault="002C5946" w:rsidP="002C5946">
      <w:pPr>
        <w:pStyle w:val="Heading2"/>
        <w:spacing w:before="120" w:line="240" w:lineRule="auto"/>
        <w:jc w:val="both"/>
        <w:rPr>
          <w:rFonts w:asciiTheme="minorHAnsi" w:hAnsiTheme="minorHAnsi"/>
          <w:b w:val="0"/>
          <w:bCs w:val="0"/>
          <w:color w:val="auto"/>
          <w:sz w:val="24"/>
          <w:szCs w:val="24"/>
          <w:lang w:val="sr-Cyrl-RS"/>
        </w:rPr>
      </w:pPr>
      <w:r w:rsidRPr="002C5946">
        <w:rPr>
          <w:rFonts w:asciiTheme="minorHAnsi" w:hAnsiTheme="minorHAnsi" w:cs="Amasis MT Pro"/>
          <w:b w:val="0"/>
          <w:bCs w:val="0"/>
          <w:color w:val="auto"/>
          <w:sz w:val="24"/>
          <w:szCs w:val="24"/>
          <w:lang w:val="sr-Cyrl-RS"/>
        </w:rPr>
        <w:lastRenderedPageBreak/>
        <w:t>Заједничка анализа пролазности студената за све године студија једног студи-јског програма, не мора да пружи реалну слику проблема. Просечна пролазност на нивоу целог програма може бити добра, иако је можда на некој години студија (обично првој години) она ниска, а на другим годинама изразито добра</w:t>
      </w:r>
      <w:r w:rsidR="00A2014C">
        <w:rPr>
          <w:rFonts w:asciiTheme="minorHAnsi" w:hAnsiTheme="minorHAnsi" w:cs="Amasis MT Pro"/>
          <w:b w:val="0"/>
          <w:bCs w:val="0"/>
          <w:color w:val="auto"/>
          <w:sz w:val="24"/>
          <w:szCs w:val="24"/>
          <w:lang w:val="sr-Cyrl-RS"/>
        </w:rPr>
        <w:t xml:space="preserve"> (тај податак се добија као аритметичка средина)</w:t>
      </w:r>
      <w:r w:rsidRPr="002C5946">
        <w:rPr>
          <w:rFonts w:asciiTheme="minorHAnsi" w:hAnsiTheme="minorHAnsi" w:cs="Amasis MT Pro"/>
          <w:b w:val="0"/>
          <w:bCs w:val="0"/>
          <w:color w:val="auto"/>
          <w:sz w:val="24"/>
          <w:szCs w:val="24"/>
          <w:lang w:val="sr-Cyrl-RS"/>
        </w:rPr>
        <w:t xml:space="preserve">. Са друге стране, највећи број студената је на првој години студија. </w:t>
      </w:r>
      <w:r w:rsidR="00A2014C">
        <w:rPr>
          <w:rFonts w:asciiTheme="minorHAnsi" w:hAnsiTheme="minorHAnsi" w:cs="Amasis MT Pro"/>
          <w:b w:val="0"/>
          <w:bCs w:val="0"/>
          <w:color w:val="auto"/>
          <w:sz w:val="24"/>
          <w:szCs w:val="24"/>
          <w:lang w:val="sr-Cyrl-RS"/>
        </w:rPr>
        <w:t>Ипак, урађена је и таква анализа, ради поређења међу студијским програмима у целини.</w:t>
      </w:r>
      <w:r w:rsidRPr="002C5946">
        <w:rPr>
          <w:rFonts w:asciiTheme="minorHAnsi" w:hAnsiTheme="minorHAnsi" w:cs="Amasis MT Pro"/>
          <w:b w:val="0"/>
          <w:bCs w:val="0"/>
          <w:color w:val="auto"/>
          <w:sz w:val="24"/>
          <w:szCs w:val="24"/>
          <w:lang w:val="sr-Cyrl-RS"/>
        </w:rPr>
        <w:t xml:space="preserve"> </w:t>
      </w:r>
    </w:p>
    <w:p w14:paraId="551E0976" w14:textId="7F6A8D29" w:rsidR="00447EDC" w:rsidRPr="002C5946" w:rsidRDefault="0020257A" w:rsidP="002C5946">
      <w:pPr>
        <w:pStyle w:val="Heading2"/>
        <w:spacing w:before="120" w:line="240" w:lineRule="auto"/>
        <w:jc w:val="both"/>
        <w:rPr>
          <w:rFonts w:asciiTheme="minorHAnsi" w:hAnsiTheme="minorHAnsi"/>
          <w:b w:val="0"/>
          <w:bCs w:val="0"/>
          <w:color w:val="auto"/>
          <w:sz w:val="24"/>
          <w:szCs w:val="24"/>
          <w:lang w:val="sr-Cyrl-RS"/>
        </w:rPr>
      </w:pPr>
      <w:r>
        <w:rPr>
          <w:rFonts w:ascii="Cambria" w:hAnsi="Cambria"/>
          <w:b w:val="0"/>
          <w:bCs w:val="0"/>
          <w:color w:val="auto"/>
          <w:sz w:val="24"/>
          <w:szCs w:val="24"/>
          <w:lang w:val="sr-Cyrl-RS"/>
        </w:rPr>
        <w:t>У Извештају нису дати неки посебни критеријуми о томе који се проценат пролазности студената на испитима сматра добрим или лошим јер Комисија за самовредновање и унутрашње обезбеђење квалитета Академије то није уста</w:t>
      </w:r>
      <w:r w:rsidR="007A1BAB">
        <w:rPr>
          <w:rFonts w:ascii="Cambria" w:hAnsi="Cambria"/>
          <w:b w:val="0"/>
          <w:bCs w:val="0"/>
          <w:color w:val="auto"/>
          <w:sz w:val="24"/>
          <w:szCs w:val="24"/>
          <w:lang w:val="sr-Cyrl-RS"/>
        </w:rPr>
        <w:t>-</w:t>
      </w:r>
      <w:r>
        <w:rPr>
          <w:rFonts w:ascii="Cambria" w:hAnsi="Cambria"/>
          <w:b w:val="0"/>
          <w:bCs w:val="0"/>
          <w:color w:val="auto"/>
          <w:sz w:val="24"/>
          <w:szCs w:val="24"/>
          <w:lang w:val="sr-Cyrl-RS"/>
        </w:rPr>
        <w:t>новила неким општим актом</w:t>
      </w:r>
      <w:r w:rsidR="007A1BAB">
        <w:rPr>
          <w:rFonts w:ascii="Cambria" w:hAnsi="Cambria"/>
          <w:b w:val="0"/>
          <w:bCs w:val="0"/>
          <w:color w:val="auto"/>
          <w:sz w:val="24"/>
          <w:szCs w:val="24"/>
          <w:lang w:val="sr-Cyrl-RS"/>
        </w:rPr>
        <w:t xml:space="preserve"> Академије</w:t>
      </w:r>
      <w:r>
        <w:rPr>
          <w:rFonts w:ascii="Cambria" w:hAnsi="Cambria"/>
          <w:b w:val="0"/>
          <w:bCs w:val="0"/>
          <w:color w:val="auto"/>
          <w:sz w:val="24"/>
          <w:szCs w:val="24"/>
          <w:lang w:val="sr-Cyrl-RS"/>
        </w:rPr>
        <w:t xml:space="preserve">. </w:t>
      </w:r>
      <w:r w:rsidR="00CF464D">
        <w:rPr>
          <w:rFonts w:ascii="Cambria" w:hAnsi="Cambria"/>
          <w:b w:val="0"/>
          <w:bCs w:val="0"/>
          <w:color w:val="auto"/>
          <w:sz w:val="24"/>
          <w:szCs w:val="24"/>
          <w:lang w:val="sr-Cyrl-RS"/>
        </w:rPr>
        <w:t>И</w:t>
      </w:r>
      <w:r>
        <w:rPr>
          <w:rFonts w:ascii="Cambria" w:hAnsi="Cambria"/>
          <w:b w:val="0"/>
          <w:bCs w:val="0"/>
          <w:color w:val="auto"/>
          <w:sz w:val="24"/>
          <w:szCs w:val="24"/>
          <w:lang w:val="sr-Cyrl-RS"/>
        </w:rPr>
        <w:t xml:space="preserve">пак, проценат успеха </w:t>
      </w:r>
      <w:r w:rsidR="001C333B">
        <w:rPr>
          <w:rFonts w:ascii="Cambria" w:hAnsi="Cambria"/>
          <w:b w:val="0"/>
          <w:bCs w:val="0"/>
          <w:color w:val="auto"/>
          <w:sz w:val="24"/>
          <w:szCs w:val="24"/>
          <w:lang w:val="sr-Cyrl-RS"/>
        </w:rPr>
        <w:t>од</w:t>
      </w:r>
      <w:r>
        <w:rPr>
          <w:rFonts w:ascii="Cambria" w:hAnsi="Cambria"/>
          <w:b w:val="0"/>
          <w:bCs w:val="0"/>
          <w:color w:val="auto"/>
          <w:sz w:val="24"/>
          <w:szCs w:val="24"/>
          <w:lang w:val="sr-Cyrl-RS"/>
        </w:rPr>
        <w:t xml:space="preserve"> 50%</w:t>
      </w:r>
      <w:r w:rsidR="001C333B">
        <w:rPr>
          <w:rFonts w:ascii="Cambria" w:hAnsi="Cambria"/>
          <w:b w:val="0"/>
          <w:bCs w:val="0"/>
          <w:color w:val="auto"/>
          <w:sz w:val="24"/>
          <w:szCs w:val="24"/>
          <w:lang w:val="sr-Cyrl-RS"/>
        </w:rPr>
        <w:t xml:space="preserve"> пре</w:t>
      </w:r>
      <w:r w:rsidR="002C5946">
        <w:rPr>
          <w:rFonts w:ascii="Cambria" w:hAnsi="Cambria"/>
          <w:b w:val="0"/>
          <w:bCs w:val="0"/>
          <w:color w:val="auto"/>
          <w:sz w:val="24"/>
          <w:szCs w:val="24"/>
          <w:lang w:val="sr-Cyrl-RS"/>
        </w:rPr>
        <w:t>-</w:t>
      </w:r>
      <w:r w:rsidR="001C333B">
        <w:rPr>
          <w:rFonts w:ascii="Cambria" w:hAnsi="Cambria"/>
          <w:b w:val="0"/>
          <w:bCs w:val="0"/>
          <w:color w:val="auto"/>
          <w:sz w:val="24"/>
          <w:szCs w:val="24"/>
          <w:lang w:val="sr-Cyrl-RS"/>
        </w:rPr>
        <w:t xml:space="preserve">дставља доњу границу за анализу и процена је да би проценат пролазности после 6 испитних рокова током школске године, требало да буде већи. </w:t>
      </w:r>
      <w:r>
        <w:rPr>
          <w:rFonts w:ascii="Cambria" w:hAnsi="Cambria"/>
          <w:b w:val="0"/>
          <w:bCs w:val="0"/>
          <w:color w:val="auto"/>
          <w:sz w:val="24"/>
          <w:szCs w:val="24"/>
          <w:lang w:val="sr-Cyrl-RS"/>
        </w:rPr>
        <w:t xml:space="preserve"> </w:t>
      </w:r>
      <w:r w:rsidR="001C333B" w:rsidRPr="00C76874">
        <w:rPr>
          <w:rFonts w:ascii="Cambria" w:hAnsi="Cambria" w:cs="Cambria"/>
          <w:b w:val="0"/>
          <w:bCs w:val="0"/>
          <w:color w:val="auto"/>
          <w:sz w:val="24"/>
          <w:szCs w:val="24"/>
          <w:lang w:val="sr-Latn-RS"/>
        </w:rPr>
        <w:t>Посебна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пажња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је</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посвећена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предметима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са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изузетно</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ниском</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пролазношћу</w:t>
      </w:r>
      <w:r w:rsidR="001C333B">
        <w:rPr>
          <w:rFonts w:asciiTheme="minorHAnsi" w:hAnsiTheme="minorHAnsi"/>
          <w:b w:val="0"/>
          <w:bCs w:val="0"/>
          <w:color w:val="auto"/>
          <w:sz w:val="24"/>
          <w:szCs w:val="24"/>
          <w:lang w:val="sr-Cyrl-RS"/>
        </w:rPr>
        <w:t>.</w:t>
      </w:r>
    </w:p>
    <w:p w14:paraId="366721E4" w14:textId="77777777" w:rsidR="00447EDC" w:rsidRDefault="00447EDC" w:rsidP="00DB3E34">
      <w:pPr>
        <w:pStyle w:val="Heading2"/>
        <w:jc w:val="both"/>
        <w:rPr>
          <w:rFonts w:asciiTheme="minorHAnsi" w:hAnsiTheme="minorHAnsi"/>
          <w:b w:val="0"/>
          <w:bCs w:val="0"/>
          <w:color w:val="auto"/>
          <w:sz w:val="24"/>
          <w:szCs w:val="24"/>
          <w:lang w:val="sr-Cyrl-RS"/>
        </w:rPr>
      </w:pPr>
    </w:p>
    <w:p w14:paraId="0F61FD1C" w14:textId="77777777" w:rsidR="00C76874" w:rsidRDefault="00C76874" w:rsidP="00DB3E34">
      <w:pPr>
        <w:jc w:val="center"/>
        <w:rPr>
          <w:rFonts w:ascii="Cambria" w:hAnsi="Cambria" w:cs="Cambria"/>
          <w:sz w:val="24"/>
          <w:szCs w:val="24"/>
          <w:lang w:val="sr-Cyrl-RS"/>
        </w:rPr>
      </w:pPr>
    </w:p>
    <w:p w14:paraId="20530FBD" w14:textId="77777777" w:rsidR="00C76874" w:rsidRDefault="00C76874" w:rsidP="00DB3E34">
      <w:pPr>
        <w:jc w:val="center"/>
        <w:rPr>
          <w:rFonts w:ascii="Cambria" w:hAnsi="Cambria" w:cs="Cambria"/>
          <w:sz w:val="24"/>
          <w:szCs w:val="24"/>
          <w:lang w:val="sr-Cyrl-RS"/>
        </w:rPr>
      </w:pPr>
    </w:p>
    <w:p w14:paraId="76A528AC" w14:textId="77777777" w:rsidR="00C76874" w:rsidRDefault="00C76874" w:rsidP="00DB3E34">
      <w:pPr>
        <w:jc w:val="center"/>
        <w:rPr>
          <w:rFonts w:ascii="Cambria" w:hAnsi="Cambria" w:cs="Cambria"/>
          <w:sz w:val="24"/>
          <w:szCs w:val="24"/>
          <w:lang w:val="sr-Cyrl-RS"/>
        </w:rPr>
      </w:pPr>
    </w:p>
    <w:p w14:paraId="0A8A5477" w14:textId="77777777" w:rsidR="00C76874" w:rsidRDefault="00C76874" w:rsidP="00D62492">
      <w:pPr>
        <w:rPr>
          <w:rFonts w:ascii="Cambria" w:hAnsi="Cambria" w:cs="Cambria"/>
          <w:sz w:val="24"/>
          <w:szCs w:val="24"/>
          <w:lang w:val="sr-Cyrl-RS"/>
        </w:rPr>
      </w:pPr>
    </w:p>
    <w:p w14:paraId="3EFE7C0D" w14:textId="77777777" w:rsidR="005A42F7" w:rsidRDefault="005A42F7" w:rsidP="00DB3E34">
      <w:pPr>
        <w:jc w:val="center"/>
        <w:rPr>
          <w:rFonts w:ascii="Cambria" w:hAnsi="Cambria" w:cs="Cambria"/>
          <w:b/>
          <w:bCs/>
          <w:color w:val="0070C0"/>
          <w:sz w:val="32"/>
          <w:szCs w:val="32"/>
          <w:lang w:val="sr-Cyrl-RS"/>
        </w:rPr>
      </w:pPr>
    </w:p>
    <w:p w14:paraId="19015545" w14:textId="77777777" w:rsidR="00756AD4" w:rsidRDefault="00756AD4" w:rsidP="00DB3E34">
      <w:pPr>
        <w:jc w:val="center"/>
        <w:rPr>
          <w:rFonts w:ascii="Cambria" w:hAnsi="Cambria" w:cs="Cambria"/>
          <w:b/>
          <w:bCs/>
          <w:color w:val="00B050"/>
          <w:sz w:val="96"/>
          <w:szCs w:val="96"/>
        </w:rPr>
      </w:pPr>
    </w:p>
    <w:p w14:paraId="7FFC6931" w14:textId="77777777" w:rsidR="0044381B" w:rsidRDefault="0044381B" w:rsidP="00DB3E34">
      <w:pPr>
        <w:jc w:val="center"/>
        <w:rPr>
          <w:rFonts w:ascii="Cambria" w:hAnsi="Cambria" w:cs="Cambria"/>
          <w:b/>
          <w:bCs/>
          <w:color w:val="00B050"/>
          <w:sz w:val="96"/>
          <w:szCs w:val="96"/>
        </w:rPr>
      </w:pPr>
    </w:p>
    <w:p w14:paraId="227C94F9" w14:textId="77777777" w:rsidR="0044381B" w:rsidRDefault="0044381B" w:rsidP="00DB3E34">
      <w:pPr>
        <w:jc w:val="center"/>
        <w:rPr>
          <w:rFonts w:ascii="Cambria" w:hAnsi="Cambria" w:cs="Cambria"/>
          <w:b/>
          <w:bCs/>
          <w:color w:val="00B050"/>
          <w:sz w:val="96"/>
          <w:szCs w:val="96"/>
        </w:rPr>
      </w:pPr>
    </w:p>
    <w:p w14:paraId="66685960" w14:textId="77777777" w:rsidR="0044381B" w:rsidRDefault="0044381B" w:rsidP="00DB3E34">
      <w:pPr>
        <w:jc w:val="center"/>
        <w:rPr>
          <w:rFonts w:ascii="Cambria" w:hAnsi="Cambria" w:cs="Cambria"/>
          <w:b/>
          <w:bCs/>
          <w:color w:val="00B050"/>
          <w:sz w:val="96"/>
          <w:szCs w:val="96"/>
        </w:rPr>
      </w:pPr>
    </w:p>
    <w:p w14:paraId="5B9A1CFB" w14:textId="77777777" w:rsidR="0044381B" w:rsidRDefault="0044381B" w:rsidP="00DB3E34">
      <w:pPr>
        <w:jc w:val="center"/>
        <w:rPr>
          <w:rFonts w:ascii="Cambria" w:hAnsi="Cambria" w:cs="Cambria"/>
          <w:b/>
          <w:bCs/>
          <w:color w:val="00B050"/>
          <w:sz w:val="96"/>
          <w:szCs w:val="96"/>
        </w:rPr>
      </w:pPr>
    </w:p>
    <w:p w14:paraId="1464E491" w14:textId="77777777" w:rsidR="0044381B" w:rsidRDefault="0044381B" w:rsidP="00DB3E34">
      <w:pPr>
        <w:jc w:val="center"/>
        <w:rPr>
          <w:rFonts w:ascii="Cambria" w:hAnsi="Cambria" w:cs="Cambria"/>
          <w:b/>
          <w:bCs/>
          <w:color w:val="00B050"/>
          <w:sz w:val="96"/>
          <w:szCs w:val="96"/>
        </w:rPr>
      </w:pPr>
    </w:p>
    <w:p w14:paraId="2DA78D06" w14:textId="77777777" w:rsidR="0044381B" w:rsidRPr="0044381B" w:rsidRDefault="0044381B" w:rsidP="00DB3E34">
      <w:pPr>
        <w:jc w:val="center"/>
        <w:rPr>
          <w:rFonts w:ascii="Cambria" w:hAnsi="Cambria" w:cs="Cambria"/>
          <w:b/>
          <w:bCs/>
          <w:color w:val="00B050"/>
          <w:sz w:val="96"/>
          <w:szCs w:val="96"/>
        </w:rPr>
      </w:pPr>
    </w:p>
    <w:p w14:paraId="293BF6C7" w14:textId="77777777" w:rsidR="001C333B" w:rsidRDefault="001C333B" w:rsidP="007A1BAB">
      <w:pPr>
        <w:rPr>
          <w:rFonts w:ascii="Cambria" w:hAnsi="Cambria" w:cs="Cambria"/>
          <w:b/>
          <w:bCs/>
          <w:color w:val="00B050"/>
          <w:sz w:val="96"/>
          <w:szCs w:val="96"/>
          <w:lang w:val="sr-Cyrl-RS"/>
        </w:rPr>
      </w:pPr>
    </w:p>
    <w:p w14:paraId="261919C4" w14:textId="2B76F34E" w:rsidR="00756AD4" w:rsidRPr="00756AD4" w:rsidRDefault="00756AD4" w:rsidP="00DB3E34">
      <w:pPr>
        <w:jc w:val="center"/>
        <w:rPr>
          <w:rFonts w:ascii="Cambria" w:hAnsi="Cambria" w:cs="Cambria"/>
          <w:b/>
          <w:bCs/>
          <w:sz w:val="72"/>
          <w:szCs w:val="72"/>
          <w:lang w:val="sr-Cyrl-RS"/>
        </w:rPr>
      </w:pPr>
      <w:r w:rsidRPr="00756AD4">
        <w:rPr>
          <w:rFonts w:ascii="Cambria" w:hAnsi="Cambria" w:cs="Cambria"/>
          <w:b/>
          <w:bCs/>
          <w:sz w:val="72"/>
          <w:szCs w:val="72"/>
          <w:lang w:val="sr-Cyrl-RS"/>
        </w:rPr>
        <w:t>ОСНОВНЕ СТРУКОВНЕ СТУДИЈЕ</w:t>
      </w:r>
    </w:p>
    <w:p w14:paraId="52E8917E" w14:textId="77777777" w:rsidR="00756AD4" w:rsidRDefault="00756AD4" w:rsidP="00DB3E34">
      <w:pPr>
        <w:jc w:val="center"/>
        <w:rPr>
          <w:rFonts w:ascii="Cambria" w:hAnsi="Cambria" w:cs="Cambria"/>
          <w:b/>
          <w:bCs/>
          <w:color w:val="00B050"/>
          <w:sz w:val="32"/>
          <w:szCs w:val="32"/>
          <w:lang w:val="sr-Cyrl-RS"/>
        </w:rPr>
      </w:pPr>
    </w:p>
    <w:p w14:paraId="249B91A7" w14:textId="77777777" w:rsidR="00756AD4" w:rsidRDefault="00756AD4" w:rsidP="00DB3E34">
      <w:pPr>
        <w:jc w:val="center"/>
        <w:rPr>
          <w:rFonts w:ascii="Cambria" w:hAnsi="Cambria" w:cs="Cambria"/>
          <w:b/>
          <w:bCs/>
          <w:color w:val="00B050"/>
          <w:sz w:val="32"/>
          <w:szCs w:val="32"/>
          <w:lang w:val="sr-Cyrl-RS"/>
        </w:rPr>
      </w:pPr>
    </w:p>
    <w:p w14:paraId="58EDE41A" w14:textId="77777777" w:rsidR="00756AD4" w:rsidRDefault="00756AD4" w:rsidP="00DB3E34">
      <w:pPr>
        <w:jc w:val="center"/>
        <w:rPr>
          <w:rFonts w:ascii="Cambria" w:hAnsi="Cambria" w:cs="Cambria"/>
          <w:b/>
          <w:bCs/>
          <w:color w:val="00B050"/>
          <w:sz w:val="32"/>
          <w:szCs w:val="32"/>
          <w:lang w:val="sr-Cyrl-RS"/>
        </w:rPr>
      </w:pPr>
    </w:p>
    <w:p w14:paraId="006EBD7C" w14:textId="77777777" w:rsidR="00756AD4" w:rsidRDefault="00756AD4" w:rsidP="00DB3E34">
      <w:pPr>
        <w:jc w:val="center"/>
        <w:rPr>
          <w:rFonts w:ascii="Cambria" w:hAnsi="Cambria" w:cs="Cambria"/>
          <w:b/>
          <w:bCs/>
          <w:color w:val="00B050"/>
          <w:sz w:val="32"/>
          <w:szCs w:val="32"/>
          <w:lang w:val="sr-Cyrl-RS"/>
        </w:rPr>
      </w:pPr>
    </w:p>
    <w:p w14:paraId="33D20890" w14:textId="77777777" w:rsidR="00756AD4" w:rsidRDefault="00756AD4" w:rsidP="00DB3E34">
      <w:pPr>
        <w:jc w:val="center"/>
        <w:rPr>
          <w:rFonts w:ascii="Cambria" w:hAnsi="Cambria" w:cs="Cambria"/>
          <w:b/>
          <w:bCs/>
          <w:color w:val="00B050"/>
          <w:sz w:val="32"/>
          <w:szCs w:val="32"/>
          <w:lang w:val="sr-Cyrl-RS"/>
        </w:rPr>
      </w:pPr>
    </w:p>
    <w:p w14:paraId="4A2D7E1D" w14:textId="77777777" w:rsidR="00756AD4" w:rsidRDefault="00756AD4" w:rsidP="00DB3E34">
      <w:pPr>
        <w:jc w:val="center"/>
        <w:rPr>
          <w:rFonts w:ascii="Cambria" w:hAnsi="Cambria" w:cs="Cambria"/>
          <w:b/>
          <w:bCs/>
          <w:color w:val="00B050"/>
          <w:sz w:val="32"/>
          <w:szCs w:val="32"/>
          <w:lang w:val="sr-Cyrl-RS"/>
        </w:rPr>
      </w:pPr>
    </w:p>
    <w:p w14:paraId="5784399F" w14:textId="77777777" w:rsidR="00842454" w:rsidRDefault="00842454" w:rsidP="00DB3E34">
      <w:pPr>
        <w:jc w:val="center"/>
        <w:rPr>
          <w:rFonts w:ascii="Cambria" w:hAnsi="Cambria" w:cs="Cambria"/>
          <w:b/>
          <w:bCs/>
          <w:color w:val="00B050"/>
          <w:sz w:val="32"/>
          <w:szCs w:val="32"/>
          <w:lang w:val="sr-Cyrl-RS"/>
        </w:rPr>
      </w:pPr>
    </w:p>
    <w:p w14:paraId="7A8AF186" w14:textId="77777777" w:rsidR="001C333B" w:rsidRDefault="001C333B" w:rsidP="001B598E">
      <w:pPr>
        <w:rPr>
          <w:rFonts w:ascii="Cambria" w:hAnsi="Cambria" w:cs="Cambria"/>
          <w:b/>
          <w:bCs/>
          <w:color w:val="00B050"/>
          <w:sz w:val="32"/>
          <w:szCs w:val="32"/>
          <w:lang w:val="sr-Cyrl-RS"/>
        </w:rPr>
      </w:pPr>
    </w:p>
    <w:p w14:paraId="60004C68" w14:textId="7C76F466" w:rsidR="00DB3E34" w:rsidRPr="008B5D58" w:rsidRDefault="00DB3E34" w:rsidP="00756AD4">
      <w:pPr>
        <w:jc w:val="center"/>
        <w:rPr>
          <w:rFonts w:ascii="Amasis MT Pro" w:hAnsi="Amasis MT Pro"/>
          <w:b/>
          <w:bCs/>
          <w:sz w:val="32"/>
          <w:szCs w:val="32"/>
          <w:lang w:val="sr-Cyrl-RS"/>
        </w:rPr>
      </w:pPr>
      <w:r w:rsidRPr="008B5D58">
        <w:rPr>
          <w:rFonts w:ascii="Cambria" w:hAnsi="Cambria" w:cs="Cambria"/>
          <w:b/>
          <w:bCs/>
          <w:sz w:val="32"/>
          <w:szCs w:val="32"/>
          <w:lang w:val="sr-Cyrl-RS"/>
        </w:rPr>
        <w:lastRenderedPageBreak/>
        <w:t>Студијски</w:t>
      </w:r>
      <w:r w:rsidRPr="008B5D58">
        <w:rPr>
          <w:rFonts w:ascii="Amasis MT Pro" w:hAnsi="Amasis MT Pro"/>
          <w:b/>
          <w:bCs/>
          <w:sz w:val="32"/>
          <w:szCs w:val="32"/>
          <w:lang w:val="sr-Cyrl-RS"/>
        </w:rPr>
        <w:t xml:space="preserve"> </w:t>
      </w:r>
      <w:r w:rsidRPr="008B5D58">
        <w:rPr>
          <w:rFonts w:ascii="Cambria" w:hAnsi="Cambria" w:cs="Cambria"/>
          <w:b/>
          <w:bCs/>
          <w:sz w:val="32"/>
          <w:szCs w:val="32"/>
          <w:lang w:val="sr-Cyrl-RS"/>
        </w:rPr>
        <w:t>програм</w:t>
      </w:r>
    </w:p>
    <w:p w14:paraId="4D4AE9A5" w14:textId="2B98A2A1" w:rsidR="00DB3E34" w:rsidRPr="008B5D58" w:rsidRDefault="00DB3E34" w:rsidP="00DB3E34">
      <w:pPr>
        <w:jc w:val="center"/>
        <w:rPr>
          <w:rFonts w:ascii="Amasis MT Pro" w:hAnsi="Amasis MT Pro"/>
          <w:b/>
          <w:bCs/>
          <w:sz w:val="32"/>
          <w:szCs w:val="32"/>
          <w:lang w:val="sr-Cyrl-RS"/>
        </w:rPr>
      </w:pPr>
      <w:r w:rsidRPr="008B5D58">
        <w:rPr>
          <w:rFonts w:ascii="Cambria" w:hAnsi="Cambria" w:cs="Cambria"/>
          <w:b/>
          <w:bCs/>
          <w:sz w:val="32"/>
          <w:szCs w:val="32"/>
          <w:lang w:val="sr-Cyrl-RS"/>
        </w:rPr>
        <w:t>ИНЖЕЊЕРСТВО</w:t>
      </w:r>
      <w:r w:rsidRPr="008B5D58">
        <w:rPr>
          <w:rFonts w:ascii="Amasis MT Pro" w:hAnsi="Amasis MT Pro"/>
          <w:b/>
          <w:bCs/>
          <w:sz w:val="32"/>
          <w:szCs w:val="32"/>
          <w:lang w:val="sr-Cyrl-RS"/>
        </w:rPr>
        <w:t xml:space="preserve"> </w:t>
      </w:r>
      <w:r w:rsidRPr="008B5D58">
        <w:rPr>
          <w:rFonts w:ascii="Cambria" w:hAnsi="Cambria" w:cs="Cambria"/>
          <w:b/>
          <w:bCs/>
          <w:sz w:val="32"/>
          <w:szCs w:val="32"/>
          <w:lang w:val="sr-Cyrl-RS"/>
        </w:rPr>
        <w:t>ЗАШТИТЕ</w:t>
      </w:r>
      <w:r w:rsidRPr="008B5D58">
        <w:rPr>
          <w:rFonts w:ascii="Amasis MT Pro" w:hAnsi="Amasis MT Pro"/>
          <w:b/>
          <w:bCs/>
          <w:sz w:val="32"/>
          <w:szCs w:val="32"/>
          <w:lang w:val="sr-Cyrl-RS"/>
        </w:rPr>
        <w:t xml:space="preserve"> </w:t>
      </w:r>
      <w:r w:rsidRPr="008B5D58">
        <w:rPr>
          <w:rFonts w:ascii="Cambria" w:hAnsi="Cambria" w:cs="Cambria"/>
          <w:b/>
          <w:bCs/>
          <w:sz w:val="32"/>
          <w:szCs w:val="32"/>
          <w:lang w:val="sr-Cyrl-RS"/>
        </w:rPr>
        <w:t>ЖИВОТНЕ</w:t>
      </w:r>
      <w:r w:rsidRPr="008B5D58">
        <w:rPr>
          <w:rFonts w:ascii="Amasis MT Pro" w:hAnsi="Amasis MT Pro"/>
          <w:b/>
          <w:bCs/>
          <w:sz w:val="32"/>
          <w:szCs w:val="32"/>
          <w:lang w:val="sr-Cyrl-RS"/>
        </w:rPr>
        <w:t xml:space="preserve"> </w:t>
      </w:r>
      <w:r w:rsidRPr="008B5D58">
        <w:rPr>
          <w:rFonts w:ascii="Cambria" w:hAnsi="Cambria" w:cs="Cambria"/>
          <w:b/>
          <w:bCs/>
          <w:sz w:val="32"/>
          <w:szCs w:val="32"/>
          <w:lang w:val="sr-Cyrl-RS"/>
        </w:rPr>
        <w:t>СРЕДИНЕ</w:t>
      </w:r>
    </w:p>
    <w:p w14:paraId="74E69FEE" w14:textId="527890BB" w:rsidR="00C72015" w:rsidRPr="00C76874" w:rsidRDefault="00C72015" w:rsidP="00DB3E34">
      <w:pPr>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5709401F" w14:textId="603BFC6F" w:rsidR="00C72015" w:rsidRPr="00C76874" w:rsidRDefault="00E073AC" w:rsidP="00C72015">
      <w:pPr>
        <w:jc w:val="both"/>
        <w:rPr>
          <w:rFonts w:ascii="Amasis MT Pro" w:hAnsi="Amasis MT Pro"/>
          <w:sz w:val="24"/>
          <w:szCs w:val="24"/>
          <w:lang w:val="sr-Cyrl-RS"/>
        </w:rPr>
      </w:pPr>
      <w:r>
        <w:rPr>
          <w:rFonts w:ascii="Cambria" w:hAnsi="Cambria" w:cs="Cambria"/>
          <w:sz w:val="24"/>
          <w:szCs w:val="24"/>
          <w:lang w:val="sr-Cyrl-RS"/>
        </w:rPr>
        <w:t xml:space="preserve">У </w:t>
      </w:r>
      <w:r w:rsidR="00C72015" w:rsidRPr="00C76874">
        <w:rPr>
          <w:rFonts w:ascii="Cambria" w:hAnsi="Cambria" w:cs="Cambria"/>
          <w:sz w:val="24"/>
          <w:szCs w:val="24"/>
          <w:lang w:val="sr-Cyrl-RS"/>
        </w:rPr>
        <w:t>прв</w:t>
      </w:r>
      <w:r>
        <w:rPr>
          <w:rFonts w:ascii="Cambria" w:hAnsi="Cambria" w:cs="Cambria"/>
          <w:sz w:val="24"/>
          <w:szCs w:val="24"/>
          <w:lang w:val="sr-Cyrl-RS"/>
        </w:rPr>
        <w:t>у</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годин</w:t>
      </w:r>
      <w:r>
        <w:rPr>
          <w:rFonts w:ascii="Cambria" w:hAnsi="Cambria" w:cs="Cambria"/>
          <w:sz w:val="24"/>
          <w:szCs w:val="24"/>
          <w:lang w:val="sr-Cyrl-RS"/>
        </w:rPr>
        <w:t>у</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студијског</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програма</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Инжењерство</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заштите</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животне</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средине</w:t>
      </w:r>
      <w:r w:rsidR="00C72015" w:rsidRPr="00C76874">
        <w:rPr>
          <w:rFonts w:ascii="Amasis MT Pro" w:hAnsi="Amasis MT Pro"/>
          <w:sz w:val="24"/>
          <w:szCs w:val="24"/>
          <w:lang w:val="sr-Cyrl-RS"/>
        </w:rPr>
        <w:t>,</w:t>
      </w:r>
      <w:r>
        <w:rPr>
          <w:sz w:val="24"/>
          <w:szCs w:val="24"/>
          <w:lang w:val="sr-Cyrl-RS"/>
        </w:rPr>
        <w:t xml:space="preserve"> школске 2023/23, уписано је </w:t>
      </w:r>
      <w:r w:rsidR="00C72015" w:rsidRPr="00C76874">
        <w:rPr>
          <w:rFonts w:ascii="Amasis MT Pro" w:hAnsi="Amasis MT Pro"/>
          <w:sz w:val="24"/>
          <w:szCs w:val="24"/>
          <w:lang w:val="sr-Cyrl-RS"/>
        </w:rPr>
        <w:t>3</w:t>
      </w:r>
      <w:r w:rsidR="00842454">
        <w:rPr>
          <w:sz w:val="24"/>
          <w:szCs w:val="24"/>
          <w:lang w:val="sr-Cyrl-RS"/>
        </w:rPr>
        <w:t>3</w:t>
      </w:r>
      <w:r w:rsidR="008B5D58">
        <w:rPr>
          <w:sz w:val="24"/>
          <w:szCs w:val="24"/>
          <w:lang w:val="sr-Cyrl-RS"/>
        </w:rPr>
        <w:t xml:space="preserve"> </w:t>
      </w:r>
      <w:r w:rsidR="00C72015" w:rsidRPr="00C76874">
        <w:rPr>
          <w:rFonts w:ascii="Cambria" w:hAnsi="Cambria" w:cs="Cambria"/>
          <w:sz w:val="24"/>
          <w:szCs w:val="24"/>
          <w:lang w:val="sr-Cyrl-RS"/>
        </w:rPr>
        <w:t>студента</w:t>
      </w:r>
      <w:r>
        <w:rPr>
          <w:rFonts w:ascii="Cambria" w:hAnsi="Cambria" w:cs="Cambria"/>
          <w:sz w:val="24"/>
          <w:szCs w:val="24"/>
          <w:lang w:val="sr-Cyrl-RS"/>
        </w:rPr>
        <w:t xml:space="preserve">. </w:t>
      </w:r>
      <w:r w:rsidR="008B5D58">
        <w:rPr>
          <w:rFonts w:ascii="Cambria" w:hAnsi="Cambria" w:cs="Cambria"/>
          <w:sz w:val="24"/>
          <w:szCs w:val="24"/>
          <w:lang w:val="sr-Cyrl-RS"/>
        </w:rPr>
        <w:t xml:space="preserve"> </w:t>
      </w:r>
      <w:r>
        <w:rPr>
          <w:rFonts w:ascii="Cambria" w:hAnsi="Cambria" w:cs="Cambria"/>
          <w:sz w:val="24"/>
          <w:szCs w:val="24"/>
          <w:lang w:val="sr-Cyrl-RS"/>
        </w:rPr>
        <w:t>Настава се изводила из д</w:t>
      </w:r>
      <w:r w:rsidR="00C72015" w:rsidRPr="00C76874">
        <w:rPr>
          <w:rFonts w:ascii="Cambria" w:hAnsi="Cambria" w:cs="Cambria"/>
          <w:sz w:val="24"/>
          <w:szCs w:val="24"/>
          <w:lang w:val="sr-Cyrl-RS"/>
        </w:rPr>
        <w:t>есет</w:t>
      </w:r>
      <w:r w:rsidR="00C72015" w:rsidRPr="00C76874">
        <w:rPr>
          <w:rFonts w:ascii="Amasis MT Pro" w:hAnsi="Amasis MT Pro"/>
          <w:sz w:val="24"/>
          <w:szCs w:val="24"/>
          <w:lang w:val="sr-Cyrl-RS"/>
        </w:rPr>
        <w:t xml:space="preserve"> </w:t>
      </w:r>
      <w:r w:rsidR="00C72015" w:rsidRPr="00C76874">
        <w:rPr>
          <w:rFonts w:ascii="Cambria" w:hAnsi="Cambria" w:cs="Cambria"/>
          <w:sz w:val="24"/>
          <w:szCs w:val="24"/>
          <w:lang w:val="sr-Cyrl-RS"/>
        </w:rPr>
        <w:t>предме</w:t>
      </w:r>
      <w:r>
        <w:rPr>
          <w:rFonts w:ascii="Cambria" w:hAnsi="Cambria" w:cs="Cambria"/>
          <w:sz w:val="24"/>
          <w:szCs w:val="24"/>
          <w:lang w:val="sr-Cyrl-RS"/>
        </w:rPr>
        <w:t>-</w:t>
      </w:r>
      <w:r w:rsidR="00C72015" w:rsidRPr="00C76874">
        <w:rPr>
          <w:rFonts w:ascii="Cambria" w:hAnsi="Cambria" w:cs="Cambria"/>
          <w:sz w:val="24"/>
          <w:szCs w:val="24"/>
          <w:lang w:val="sr-Cyrl-RS"/>
        </w:rPr>
        <w:t>та</w:t>
      </w:r>
      <w:r>
        <w:rPr>
          <w:rFonts w:ascii="Cambria" w:hAnsi="Cambria" w:cs="Cambria"/>
          <w:sz w:val="24"/>
          <w:szCs w:val="24"/>
          <w:lang w:val="sr-Cyrl-RS"/>
        </w:rPr>
        <w:t xml:space="preserve"> и то</w:t>
      </w:r>
      <w:r w:rsidR="00C72015" w:rsidRPr="00C76874">
        <w:rPr>
          <w:rFonts w:ascii="Amasis MT Pro" w:hAnsi="Amasis MT Pro"/>
          <w:sz w:val="24"/>
          <w:szCs w:val="24"/>
          <w:lang w:val="sr-Cyrl-RS"/>
        </w:rPr>
        <w:t xml:space="preserve">: </w:t>
      </w:r>
    </w:p>
    <w:p w14:paraId="21757CDD" w14:textId="4922CC6D"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Инжењерска</w:t>
      </w:r>
      <w:r w:rsidRPr="00C76874">
        <w:rPr>
          <w:rFonts w:ascii="Amasis MT Pro" w:hAnsi="Amasis MT Pro"/>
          <w:sz w:val="24"/>
          <w:szCs w:val="24"/>
          <w:lang w:val="sr-Cyrl-RS"/>
        </w:rPr>
        <w:t xml:space="preserve"> </w:t>
      </w:r>
      <w:r w:rsidRPr="00C76874">
        <w:rPr>
          <w:rFonts w:ascii="Cambria" w:hAnsi="Cambria" w:cs="Cambria"/>
          <w:sz w:val="24"/>
          <w:szCs w:val="24"/>
          <w:lang w:val="sr-Cyrl-RS"/>
        </w:rPr>
        <w:t>информатика</w:t>
      </w:r>
    </w:p>
    <w:p w14:paraId="3343DE83"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Технички</w:t>
      </w:r>
      <w:r w:rsidRPr="00C76874">
        <w:rPr>
          <w:rFonts w:ascii="Amasis MT Pro" w:hAnsi="Amasis MT Pro"/>
          <w:sz w:val="24"/>
          <w:szCs w:val="24"/>
          <w:lang w:val="sr-Cyrl-RS"/>
        </w:rPr>
        <w:t xml:space="preserve"> </w:t>
      </w:r>
      <w:r w:rsidRPr="00C76874">
        <w:rPr>
          <w:rFonts w:ascii="Cambria" w:hAnsi="Cambria" w:cs="Cambria"/>
          <w:sz w:val="24"/>
          <w:szCs w:val="24"/>
          <w:lang w:val="sr-Cyrl-RS"/>
        </w:rPr>
        <w:t>материјали</w:t>
      </w:r>
    </w:p>
    <w:p w14:paraId="4DBC1238"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Физика</w:t>
      </w:r>
    </w:p>
    <w:p w14:paraId="4313C4E3"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Еколошка</w:t>
      </w:r>
      <w:r w:rsidRPr="00C76874">
        <w:rPr>
          <w:rFonts w:ascii="Amasis MT Pro" w:hAnsi="Amasis MT Pro"/>
          <w:sz w:val="24"/>
          <w:szCs w:val="24"/>
          <w:lang w:val="sr-Cyrl-RS"/>
        </w:rPr>
        <w:t xml:space="preserve"> </w:t>
      </w:r>
      <w:r w:rsidRPr="00C76874">
        <w:rPr>
          <w:rFonts w:ascii="Cambria" w:hAnsi="Cambria" w:cs="Cambria"/>
          <w:sz w:val="24"/>
          <w:szCs w:val="24"/>
          <w:lang w:val="sr-Cyrl-RS"/>
        </w:rPr>
        <w:t>регулатива</w:t>
      </w:r>
    </w:p>
    <w:p w14:paraId="68750A6F"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Математика</w:t>
      </w:r>
    </w:p>
    <w:p w14:paraId="6D1E3996"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Технички</w:t>
      </w:r>
      <w:r w:rsidRPr="00C76874">
        <w:rPr>
          <w:rFonts w:ascii="Amasis MT Pro" w:hAnsi="Amasis MT Pro"/>
          <w:sz w:val="24"/>
          <w:szCs w:val="24"/>
          <w:lang w:val="sr-Cyrl-RS"/>
        </w:rPr>
        <w:t xml:space="preserve"> </w:t>
      </w:r>
      <w:r w:rsidRPr="00C76874">
        <w:rPr>
          <w:rFonts w:ascii="Cambria" w:hAnsi="Cambria" w:cs="Cambria"/>
          <w:sz w:val="24"/>
          <w:szCs w:val="24"/>
          <w:lang w:val="sr-Cyrl-RS"/>
        </w:rPr>
        <w:t>енглески</w:t>
      </w:r>
      <w:r w:rsidRPr="00C76874">
        <w:rPr>
          <w:rFonts w:ascii="Amasis MT Pro" w:hAnsi="Amasis MT Pro"/>
          <w:sz w:val="24"/>
          <w:szCs w:val="24"/>
          <w:lang w:val="sr-Cyrl-RS"/>
        </w:rPr>
        <w:t xml:space="preserve"> </w:t>
      </w:r>
      <w:r w:rsidRPr="00C76874">
        <w:rPr>
          <w:rFonts w:ascii="Cambria" w:hAnsi="Cambria" w:cs="Cambria"/>
          <w:sz w:val="24"/>
          <w:szCs w:val="24"/>
          <w:lang w:val="sr-Cyrl-RS"/>
        </w:rPr>
        <w:t>језик</w:t>
      </w:r>
    </w:p>
    <w:p w14:paraId="3B941399"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Статистика</w:t>
      </w:r>
      <w:r w:rsidRPr="00C76874">
        <w:rPr>
          <w:rFonts w:ascii="Amasis MT Pro" w:hAnsi="Amasis MT Pro"/>
          <w:sz w:val="24"/>
          <w:szCs w:val="24"/>
          <w:lang w:val="sr-Cyrl-RS"/>
        </w:rPr>
        <w:t xml:space="preserve"> </w:t>
      </w:r>
      <w:r w:rsidRPr="00C76874">
        <w:rPr>
          <w:rFonts w:ascii="Cambria" w:hAnsi="Cambria" w:cs="Cambria"/>
          <w:sz w:val="24"/>
          <w:szCs w:val="24"/>
          <w:lang w:val="sr-Cyrl-RS"/>
        </w:rPr>
        <w:t>и</w:t>
      </w:r>
      <w:r w:rsidRPr="00C76874">
        <w:rPr>
          <w:rFonts w:ascii="Amasis MT Pro" w:hAnsi="Amasis MT Pro"/>
          <w:sz w:val="24"/>
          <w:szCs w:val="24"/>
          <w:lang w:val="sr-Cyrl-RS"/>
        </w:rPr>
        <w:t xml:space="preserve"> </w:t>
      </w:r>
      <w:r w:rsidRPr="00C76874">
        <w:rPr>
          <w:rFonts w:ascii="Cambria" w:hAnsi="Cambria" w:cs="Cambria"/>
          <w:sz w:val="24"/>
          <w:szCs w:val="24"/>
          <w:lang w:val="sr-Cyrl-RS"/>
        </w:rPr>
        <w:t>анализа</w:t>
      </w:r>
    </w:p>
    <w:p w14:paraId="3AC0A1D5"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Техничка</w:t>
      </w:r>
      <w:r w:rsidRPr="00C76874">
        <w:rPr>
          <w:rFonts w:ascii="Amasis MT Pro" w:hAnsi="Amasis MT Pro"/>
          <w:sz w:val="24"/>
          <w:szCs w:val="24"/>
          <w:lang w:val="sr-Cyrl-RS"/>
        </w:rPr>
        <w:t xml:space="preserve"> </w:t>
      </w:r>
      <w:r w:rsidRPr="00C76874">
        <w:rPr>
          <w:rFonts w:ascii="Cambria" w:hAnsi="Cambria" w:cs="Cambria"/>
          <w:sz w:val="24"/>
          <w:szCs w:val="24"/>
          <w:lang w:val="sr-Cyrl-RS"/>
        </w:rPr>
        <w:t>механика</w:t>
      </w:r>
    </w:p>
    <w:p w14:paraId="0B0D4CA3" w14:textId="77777777" w:rsidR="00C72015" w:rsidRPr="00C76874" w:rsidRDefault="00C72015" w:rsidP="00EC5065">
      <w:pPr>
        <w:pStyle w:val="ListParagraph"/>
        <w:numPr>
          <w:ilvl w:val="0"/>
          <w:numId w:val="10"/>
        </w:numPr>
        <w:spacing w:after="0" w:line="240" w:lineRule="auto"/>
        <w:ind w:left="714" w:hanging="357"/>
        <w:jc w:val="both"/>
        <w:rPr>
          <w:rFonts w:ascii="Amasis MT Pro" w:hAnsi="Amasis MT Pro"/>
          <w:sz w:val="24"/>
          <w:szCs w:val="24"/>
          <w:lang w:val="sr-Cyrl-RS"/>
        </w:rPr>
      </w:pPr>
      <w:r w:rsidRPr="00C76874">
        <w:rPr>
          <w:rFonts w:ascii="Cambria" w:hAnsi="Cambria" w:cs="Cambria"/>
          <w:sz w:val="24"/>
          <w:szCs w:val="24"/>
          <w:lang w:val="sr-Cyrl-RS"/>
        </w:rPr>
        <w:t>Техничко</w:t>
      </w:r>
      <w:r w:rsidRPr="00C76874">
        <w:rPr>
          <w:rFonts w:ascii="Amasis MT Pro" w:hAnsi="Amasis MT Pro"/>
          <w:sz w:val="24"/>
          <w:szCs w:val="24"/>
          <w:lang w:val="sr-Cyrl-RS"/>
        </w:rPr>
        <w:t xml:space="preserve"> </w:t>
      </w:r>
      <w:r w:rsidRPr="00C76874">
        <w:rPr>
          <w:rFonts w:ascii="Cambria" w:hAnsi="Cambria" w:cs="Cambria"/>
          <w:sz w:val="24"/>
          <w:szCs w:val="24"/>
          <w:lang w:val="sr-Cyrl-RS"/>
        </w:rPr>
        <w:t>цртање</w:t>
      </w:r>
    </w:p>
    <w:p w14:paraId="4EDE1FA1" w14:textId="2C67B29B" w:rsidR="00C76874" w:rsidRPr="00C76874" w:rsidRDefault="00C72015" w:rsidP="00EC5065">
      <w:pPr>
        <w:pStyle w:val="ListParagraph"/>
        <w:numPr>
          <w:ilvl w:val="0"/>
          <w:numId w:val="10"/>
        </w:numPr>
        <w:spacing w:after="0" w:line="240" w:lineRule="auto"/>
        <w:ind w:left="714" w:hanging="357"/>
        <w:jc w:val="both"/>
        <w:rPr>
          <w:rFonts w:ascii="Amasis MT Pro" w:hAnsi="Amasis MT Pro"/>
          <w:b/>
          <w:bCs/>
          <w:lang w:val="sr-Cyrl-RS"/>
        </w:rPr>
      </w:pPr>
      <w:r w:rsidRPr="00C76874">
        <w:rPr>
          <w:rFonts w:ascii="Cambria" w:hAnsi="Cambria" w:cs="Cambria"/>
          <w:sz w:val="24"/>
          <w:szCs w:val="24"/>
          <w:lang w:val="sr-Cyrl-RS"/>
        </w:rPr>
        <w:t>Екологија</w:t>
      </w:r>
      <w:r w:rsidRPr="00C76874">
        <w:rPr>
          <w:rFonts w:ascii="Amasis MT Pro" w:hAnsi="Amasis MT Pro"/>
          <w:sz w:val="24"/>
          <w:szCs w:val="24"/>
          <w:lang w:val="sr-Cyrl-RS"/>
        </w:rPr>
        <w:t xml:space="preserve"> </w:t>
      </w:r>
      <w:r w:rsidRPr="00C76874">
        <w:rPr>
          <w:rFonts w:ascii="Cambria" w:hAnsi="Cambria" w:cs="Cambria"/>
          <w:sz w:val="24"/>
          <w:szCs w:val="24"/>
          <w:lang w:val="sr-Cyrl-RS"/>
        </w:rPr>
        <w:t>и</w:t>
      </w:r>
      <w:r w:rsidRPr="00C76874">
        <w:rPr>
          <w:rFonts w:ascii="Amasis MT Pro" w:hAnsi="Amasis MT Pro"/>
          <w:sz w:val="24"/>
          <w:szCs w:val="24"/>
          <w:lang w:val="sr-Cyrl-RS"/>
        </w:rPr>
        <w:t xml:space="preserve"> </w:t>
      </w:r>
      <w:r w:rsidRPr="00C76874">
        <w:rPr>
          <w:rFonts w:ascii="Cambria" w:hAnsi="Cambria" w:cs="Cambria"/>
          <w:sz w:val="24"/>
          <w:szCs w:val="24"/>
          <w:lang w:val="sr-Cyrl-RS"/>
        </w:rPr>
        <w:t>заштита</w:t>
      </w:r>
      <w:r w:rsidRPr="00C76874">
        <w:rPr>
          <w:rFonts w:ascii="Amasis MT Pro" w:hAnsi="Amasis MT Pro"/>
          <w:sz w:val="24"/>
          <w:szCs w:val="24"/>
          <w:lang w:val="sr-Cyrl-RS"/>
        </w:rPr>
        <w:t xml:space="preserve"> </w:t>
      </w:r>
      <w:r w:rsidRPr="00C76874">
        <w:rPr>
          <w:rFonts w:ascii="Cambria" w:hAnsi="Cambria" w:cs="Cambria"/>
          <w:sz w:val="24"/>
          <w:szCs w:val="24"/>
          <w:lang w:val="sr-Cyrl-RS"/>
        </w:rPr>
        <w:t>животне</w:t>
      </w:r>
      <w:r w:rsidRPr="00C76874">
        <w:rPr>
          <w:rFonts w:ascii="Amasis MT Pro" w:hAnsi="Amasis MT Pro"/>
          <w:sz w:val="24"/>
          <w:szCs w:val="24"/>
          <w:lang w:val="sr-Cyrl-RS"/>
        </w:rPr>
        <w:t xml:space="preserve"> </w:t>
      </w:r>
      <w:r w:rsidRPr="00C76874">
        <w:rPr>
          <w:rFonts w:ascii="Cambria" w:hAnsi="Cambria" w:cs="Cambria"/>
          <w:sz w:val="24"/>
          <w:szCs w:val="24"/>
          <w:lang w:val="sr-Cyrl-RS"/>
        </w:rPr>
        <w:t>средине</w:t>
      </w:r>
    </w:p>
    <w:p w14:paraId="6DF1F880" w14:textId="77777777" w:rsidR="00EC5065" w:rsidRDefault="00EC5065" w:rsidP="00B32E41">
      <w:pPr>
        <w:rPr>
          <w:rFonts w:ascii="Cambria" w:hAnsi="Cambria" w:cs="Cambria"/>
          <w:b/>
          <w:bCs/>
          <w:sz w:val="28"/>
          <w:szCs w:val="28"/>
          <w:lang w:val="sr-Cyrl-RS"/>
        </w:rPr>
      </w:pPr>
    </w:p>
    <w:p w14:paraId="563D4D3C" w14:textId="37447160" w:rsidR="0017670F" w:rsidRPr="008B5D58" w:rsidRDefault="008B5D58" w:rsidP="00B32E41">
      <w:pPr>
        <w:rPr>
          <w:rFonts w:ascii="Cambria" w:hAnsi="Cambria" w:cs="Cambria"/>
          <w:b/>
          <w:bCs/>
          <w:sz w:val="28"/>
          <w:szCs w:val="28"/>
          <w:lang w:val="sr-Cyrl-RS"/>
        </w:rPr>
      </w:pPr>
      <w:r>
        <w:rPr>
          <w:rFonts w:ascii="Cambria" w:hAnsi="Cambria" w:cs="Cambria"/>
          <w:b/>
          <w:bCs/>
          <w:sz w:val="28"/>
          <w:szCs w:val="28"/>
          <w:lang w:val="sr-Cyrl-RS"/>
        </w:rPr>
        <w:t>Проценат пролазности и просечне оцене</w:t>
      </w:r>
    </w:p>
    <w:tbl>
      <w:tblPr>
        <w:tblStyle w:val="TableGrid"/>
        <w:tblW w:w="0" w:type="auto"/>
        <w:tblLook w:val="04A0" w:firstRow="1" w:lastRow="0" w:firstColumn="1" w:lastColumn="0" w:noHBand="0" w:noVBand="1"/>
      </w:tblPr>
      <w:tblGrid>
        <w:gridCol w:w="2294"/>
        <w:gridCol w:w="1864"/>
        <w:gridCol w:w="1442"/>
        <w:gridCol w:w="1704"/>
        <w:gridCol w:w="1326"/>
      </w:tblGrid>
      <w:tr w:rsidR="0017670F" w:rsidRPr="00C76874" w14:paraId="49CA7808" w14:textId="77777777" w:rsidTr="00C76874">
        <w:tc>
          <w:tcPr>
            <w:tcW w:w="2686" w:type="dxa"/>
          </w:tcPr>
          <w:p w14:paraId="08C8DE0D" w14:textId="77777777" w:rsidR="0017670F" w:rsidRPr="00C76874" w:rsidRDefault="00563DC3" w:rsidP="00C76874">
            <w:pPr>
              <w:pStyle w:val="NoSpacing"/>
              <w:rPr>
                <w:rFonts w:ascii="Amasis MT Pro" w:hAnsi="Amasis MT Pro"/>
                <w:b/>
                <w:bCs/>
                <w:sz w:val="24"/>
                <w:szCs w:val="24"/>
              </w:rPr>
            </w:pPr>
            <w:r w:rsidRPr="00C76874">
              <w:rPr>
                <w:rFonts w:ascii="Cambria" w:hAnsi="Cambria" w:cs="Cambria"/>
                <w:b/>
                <w:bCs/>
                <w:sz w:val="24"/>
                <w:szCs w:val="24"/>
              </w:rPr>
              <w:t>Предмет</w:t>
            </w:r>
          </w:p>
        </w:tc>
        <w:tc>
          <w:tcPr>
            <w:tcW w:w="1511" w:type="dxa"/>
          </w:tcPr>
          <w:p w14:paraId="1CFB57BD" w14:textId="7073F47C" w:rsidR="0017670F" w:rsidRPr="00842454" w:rsidRDefault="00563DC3" w:rsidP="00C76874">
            <w:pPr>
              <w:pStyle w:val="NoSpacing"/>
              <w:jc w:val="center"/>
              <w:rPr>
                <w:rFonts w:ascii="Amasis MT Pro" w:hAnsi="Amasis MT Pro"/>
                <w:b/>
                <w:bCs/>
                <w:sz w:val="24"/>
                <w:szCs w:val="24"/>
                <w:lang w:val="sr-Cyrl-RS"/>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00842454">
              <w:rPr>
                <w:rFonts w:ascii="Cambria" w:hAnsi="Cambria" w:cs="Cambria"/>
                <w:b/>
                <w:bCs/>
                <w:sz w:val="24"/>
                <w:szCs w:val="24"/>
                <w:lang w:val="sr-Cyrl-RS"/>
              </w:rPr>
              <w:t>првоуписаних студената</w:t>
            </w:r>
          </w:p>
        </w:tc>
        <w:tc>
          <w:tcPr>
            <w:tcW w:w="1468" w:type="dxa"/>
          </w:tcPr>
          <w:p w14:paraId="7161BE48" w14:textId="77777777" w:rsidR="0017670F" w:rsidRPr="00C76874" w:rsidRDefault="00563DC3" w:rsidP="00C76874">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Pr="00C76874">
              <w:rPr>
                <w:rFonts w:ascii="Cambria" w:hAnsi="Cambria" w:cs="Cambria"/>
                <w:b/>
                <w:bCs/>
                <w:sz w:val="24"/>
                <w:szCs w:val="24"/>
              </w:rPr>
              <w:t>положило</w:t>
            </w:r>
          </w:p>
        </w:tc>
        <w:tc>
          <w:tcPr>
            <w:tcW w:w="1639" w:type="dxa"/>
          </w:tcPr>
          <w:p w14:paraId="4DCDBB14" w14:textId="77777777" w:rsidR="0017670F" w:rsidRPr="00C76874" w:rsidRDefault="00563DC3" w:rsidP="00C76874">
            <w:pPr>
              <w:pStyle w:val="NoSpacing"/>
              <w:jc w:val="center"/>
              <w:rPr>
                <w:rFonts w:ascii="Amasis MT Pro" w:hAnsi="Amasis MT Pro"/>
                <w:b/>
                <w:bCs/>
                <w:sz w:val="24"/>
                <w:szCs w:val="24"/>
              </w:rPr>
            </w:pPr>
            <w:r w:rsidRPr="00C76874">
              <w:rPr>
                <w:rFonts w:ascii="Cambria" w:hAnsi="Cambria" w:cs="Cambria"/>
                <w:b/>
                <w:bCs/>
                <w:sz w:val="24"/>
                <w:szCs w:val="24"/>
              </w:rPr>
              <w:t>Проценат</w:t>
            </w:r>
            <w:r w:rsidRPr="00C76874">
              <w:rPr>
                <w:rFonts w:ascii="Amasis MT Pro" w:hAnsi="Amasis MT Pro"/>
                <w:b/>
                <w:bCs/>
                <w:sz w:val="24"/>
                <w:szCs w:val="24"/>
              </w:rPr>
              <w:t xml:space="preserve"> </w:t>
            </w:r>
            <w:r w:rsidRPr="00C76874">
              <w:rPr>
                <w:rFonts w:ascii="Cambria" w:hAnsi="Cambria" w:cs="Cambria"/>
                <w:b/>
                <w:bCs/>
                <w:sz w:val="24"/>
                <w:szCs w:val="24"/>
              </w:rPr>
              <w:t>пролазности</w:t>
            </w:r>
            <w:r w:rsidRPr="00C76874">
              <w:rPr>
                <w:rFonts w:ascii="Amasis MT Pro" w:hAnsi="Amasis MT Pro"/>
                <w:b/>
                <w:bCs/>
                <w:sz w:val="24"/>
                <w:szCs w:val="24"/>
              </w:rPr>
              <w:t xml:space="preserve"> (%)</w:t>
            </w:r>
          </w:p>
        </w:tc>
        <w:tc>
          <w:tcPr>
            <w:tcW w:w="1326" w:type="dxa"/>
          </w:tcPr>
          <w:p w14:paraId="688ECFE5" w14:textId="77777777" w:rsidR="0017670F" w:rsidRPr="00C76874" w:rsidRDefault="00563DC3" w:rsidP="00C76874">
            <w:pPr>
              <w:pStyle w:val="NoSpacing"/>
              <w:jc w:val="center"/>
              <w:rPr>
                <w:rFonts w:ascii="Amasis MT Pro" w:hAnsi="Amasis MT Pro"/>
                <w:b/>
                <w:bCs/>
                <w:sz w:val="24"/>
                <w:szCs w:val="24"/>
              </w:rPr>
            </w:pPr>
            <w:r w:rsidRPr="00C76874">
              <w:rPr>
                <w:rFonts w:ascii="Cambria" w:hAnsi="Cambria" w:cs="Cambria"/>
                <w:b/>
                <w:bCs/>
                <w:sz w:val="24"/>
                <w:szCs w:val="24"/>
              </w:rPr>
              <w:t>Просечна</w:t>
            </w:r>
            <w:r w:rsidRPr="00C76874">
              <w:rPr>
                <w:rFonts w:ascii="Amasis MT Pro" w:hAnsi="Amasis MT Pro"/>
                <w:b/>
                <w:bCs/>
                <w:sz w:val="24"/>
                <w:szCs w:val="24"/>
              </w:rPr>
              <w:t xml:space="preserve"> </w:t>
            </w:r>
            <w:r w:rsidRPr="00C76874">
              <w:rPr>
                <w:rFonts w:ascii="Cambria" w:hAnsi="Cambria" w:cs="Cambria"/>
                <w:b/>
                <w:bCs/>
                <w:sz w:val="24"/>
                <w:szCs w:val="24"/>
              </w:rPr>
              <w:t>оцена</w:t>
            </w:r>
          </w:p>
        </w:tc>
      </w:tr>
      <w:tr w:rsidR="0017670F" w:rsidRPr="00C76874" w14:paraId="4A8B9684" w14:textId="77777777" w:rsidTr="00C76874">
        <w:tc>
          <w:tcPr>
            <w:tcW w:w="2686" w:type="dxa"/>
          </w:tcPr>
          <w:p w14:paraId="776B9DB3" w14:textId="77777777" w:rsidR="0017670F" w:rsidRPr="00C76874" w:rsidRDefault="00563DC3" w:rsidP="00C76874">
            <w:pPr>
              <w:pStyle w:val="NoSpacing"/>
              <w:rPr>
                <w:rFonts w:ascii="Amasis MT Pro" w:hAnsi="Amasis MT Pro"/>
                <w:sz w:val="24"/>
                <w:szCs w:val="24"/>
              </w:rPr>
            </w:pPr>
            <w:bookmarkStart w:id="1" w:name="_Hlk193283184"/>
            <w:r w:rsidRPr="00C76874">
              <w:rPr>
                <w:rFonts w:ascii="Cambria" w:hAnsi="Cambria" w:cs="Cambria"/>
                <w:sz w:val="24"/>
                <w:szCs w:val="24"/>
              </w:rPr>
              <w:t>Инжењерска</w:t>
            </w:r>
            <w:r w:rsidRPr="00C76874">
              <w:rPr>
                <w:rFonts w:ascii="Amasis MT Pro" w:hAnsi="Amasis MT Pro"/>
                <w:sz w:val="24"/>
                <w:szCs w:val="24"/>
              </w:rPr>
              <w:t xml:space="preserve"> </w:t>
            </w:r>
            <w:r w:rsidRPr="00C76874">
              <w:rPr>
                <w:rFonts w:ascii="Cambria" w:hAnsi="Cambria" w:cs="Cambria"/>
                <w:sz w:val="24"/>
                <w:szCs w:val="24"/>
              </w:rPr>
              <w:t>информатика</w:t>
            </w:r>
          </w:p>
        </w:tc>
        <w:tc>
          <w:tcPr>
            <w:tcW w:w="1511" w:type="dxa"/>
          </w:tcPr>
          <w:p w14:paraId="768DD136" w14:textId="64CCEC18" w:rsidR="0017670F" w:rsidRPr="00842454" w:rsidRDefault="00842454" w:rsidP="00C76874">
            <w:pPr>
              <w:pStyle w:val="NoSpacing"/>
              <w:jc w:val="center"/>
              <w:rPr>
                <w:sz w:val="24"/>
                <w:szCs w:val="24"/>
                <w:lang w:val="sr-Cyrl-RS"/>
              </w:rPr>
            </w:pPr>
            <w:r>
              <w:rPr>
                <w:sz w:val="24"/>
                <w:szCs w:val="24"/>
                <w:lang w:val="sr-Cyrl-RS"/>
              </w:rPr>
              <w:t>33</w:t>
            </w:r>
          </w:p>
        </w:tc>
        <w:tc>
          <w:tcPr>
            <w:tcW w:w="1468" w:type="dxa"/>
          </w:tcPr>
          <w:p w14:paraId="39A0081E"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21</w:t>
            </w:r>
          </w:p>
        </w:tc>
        <w:tc>
          <w:tcPr>
            <w:tcW w:w="1639" w:type="dxa"/>
          </w:tcPr>
          <w:p w14:paraId="4B643858" w14:textId="31E85271" w:rsidR="0017670F" w:rsidRPr="00C76874" w:rsidRDefault="00842454" w:rsidP="00C76874">
            <w:pPr>
              <w:pStyle w:val="NoSpacing"/>
              <w:jc w:val="center"/>
              <w:rPr>
                <w:rFonts w:ascii="Amasis MT Pro" w:hAnsi="Amasis MT Pro"/>
                <w:sz w:val="24"/>
                <w:szCs w:val="24"/>
              </w:rPr>
            </w:pPr>
            <w:r>
              <w:rPr>
                <w:sz w:val="24"/>
                <w:szCs w:val="24"/>
                <w:lang w:val="sr-Cyrl-RS"/>
              </w:rPr>
              <w:t>63.</w:t>
            </w:r>
            <w:r w:rsidR="00563DC3" w:rsidRPr="00C76874">
              <w:rPr>
                <w:rFonts w:ascii="Amasis MT Pro" w:hAnsi="Amasis MT Pro"/>
                <w:sz w:val="24"/>
                <w:szCs w:val="24"/>
              </w:rPr>
              <w:t>63%</w:t>
            </w:r>
          </w:p>
        </w:tc>
        <w:tc>
          <w:tcPr>
            <w:tcW w:w="1326" w:type="dxa"/>
          </w:tcPr>
          <w:p w14:paraId="5ED272D1"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8.33</w:t>
            </w:r>
          </w:p>
        </w:tc>
      </w:tr>
      <w:tr w:rsidR="0017670F" w:rsidRPr="00C76874" w14:paraId="2AC769EF" w14:textId="77777777" w:rsidTr="00C76874">
        <w:tc>
          <w:tcPr>
            <w:tcW w:w="2686" w:type="dxa"/>
          </w:tcPr>
          <w:p w14:paraId="681A1094"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Технички</w:t>
            </w:r>
            <w:r w:rsidRPr="00C76874">
              <w:rPr>
                <w:rFonts w:ascii="Amasis MT Pro" w:hAnsi="Amasis MT Pro"/>
                <w:sz w:val="24"/>
                <w:szCs w:val="24"/>
              </w:rPr>
              <w:t xml:space="preserve"> </w:t>
            </w:r>
            <w:r w:rsidRPr="00C76874">
              <w:rPr>
                <w:rFonts w:ascii="Cambria" w:hAnsi="Cambria" w:cs="Cambria"/>
                <w:sz w:val="24"/>
                <w:szCs w:val="24"/>
              </w:rPr>
              <w:t>материјали</w:t>
            </w:r>
          </w:p>
        </w:tc>
        <w:tc>
          <w:tcPr>
            <w:tcW w:w="1511" w:type="dxa"/>
          </w:tcPr>
          <w:p w14:paraId="4AFAFAAC"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33</w:t>
            </w:r>
          </w:p>
        </w:tc>
        <w:tc>
          <w:tcPr>
            <w:tcW w:w="1468" w:type="dxa"/>
          </w:tcPr>
          <w:p w14:paraId="196F6A75"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21</w:t>
            </w:r>
          </w:p>
        </w:tc>
        <w:tc>
          <w:tcPr>
            <w:tcW w:w="1639" w:type="dxa"/>
          </w:tcPr>
          <w:p w14:paraId="6253D967" w14:textId="418C330B"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63.6</w:t>
            </w:r>
            <w:r w:rsidR="00842454">
              <w:rPr>
                <w:sz w:val="24"/>
                <w:szCs w:val="24"/>
                <w:lang w:val="sr-Cyrl-RS"/>
              </w:rPr>
              <w:t>3</w:t>
            </w:r>
            <w:r w:rsidRPr="00C76874">
              <w:rPr>
                <w:rFonts w:ascii="Amasis MT Pro" w:hAnsi="Amasis MT Pro"/>
                <w:sz w:val="24"/>
                <w:szCs w:val="24"/>
              </w:rPr>
              <w:t>%</w:t>
            </w:r>
          </w:p>
        </w:tc>
        <w:tc>
          <w:tcPr>
            <w:tcW w:w="1326" w:type="dxa"/>
          </w:tcPr>
          <w:p w14:paraId="45C82886"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7.86</w:t>
            </w:r>
          </w:p>
        </w:tc>
      </w:tr>
      <w:tr w:rsidR="0017670F" w:rsidRPr="00C76874" w14:paraId="33149170" w14:textId="77777777" w:rsidTr="00C76874">
        <w:tc>
          <w:tcPr>
            <w:tcW w:w="2686" w:type="dxa"/>
          </w:tcPr>
          <w:p w14:paraId="3F37B3B7"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Физика</w:t>
            </w:r>
          </w:p>
        </w:tc>
        <w:tc>
          <w:tcPr>
            <w:tcW w:w="1511" w:type="dxa"/>
          </w:tcPr>
          <w:p w14:paraId="56F64EAB" w14:textId="40C3BE53" w:rsidR="0017670F" w:rsidRPr="00842454" w:rsidRDefault="00842454" w:rsidP="00C76874">
            <w:pPr>
              <w:pStyle w:val="NoSpacing"/>
              <w:jc w:val="center"/>
              <w:rPr>
                <w:sz w:val="24"/>
                <w:szCs w:val="24"/>
                <w:lang w:val="sr-Cyrl-RS"/>
              </w:rPr>
            </w:pPr>
            <w:r>
              <w:rPr>
                <w:sz w:val="24"/>
                <w:szCs w:val="24"/>
                <w:lang w:val="sr-Cyrl-RS"/>
              </w:rPr>
              <w:t>33</w:t>
            </w:r>
          </w:p>
        </w:tc>
        <w:tc>
          <w:tcPr>
            <w:tcW w:w="1468" w:type="dxa"/>
          </w:tcPr>
          <w:p w14:paraId="4234D222"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17</w:t>
            </w:r>
          </w:p>
        </w:tc>
        <w:tc>
          <w:tcPr>
            <w:tcW w:w="1639" w:type="dxa"/>
          </w:tcPr>
          <w:p w14:paraId="7F6E3E49" w14:textId="39E8D188"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5</w:t>
            </w:r>
            <w:r w:rsidR="00842454">
              <w:rPr>
                <w:sz w:val="24"/>
                <w:szCs w:val="24"/>
                <w:lang w:val="sr-Cyrl-RS"/>
              </w:rPr>
              <w:t>1</w:t>
            </w:r>
            <w:r w:rsidRPr="00C76874">
              <w:rPr>
                <w:rFonts w:ascii="Amasis MT Pro" w:hAnsi="Amasis MT Pro"/>
                <w:sz w:val="24"/>
                <w:szCs w:val="24"/>
              </w:rPr>
              <w:t>.</w:t>
            </w:r>
            <w:r w:rsidR="00842454">
              <w:rPr>
                <w:sz w:val="24"/>
                <w:szCs w:val="24"/>
                <w:lang w:val="sr-Cyrl-RS"/>
              </w:rPr>
              <w:t>5</w:t>
            </w:r>
            <w:r w:rsidRPr="00C76874">
              <w:rPr>
                <w:rFonts w:ascii="Amasis MT Pro" w:hAnsi="Amasis MT Pro"/>
                <w:sz w:val="24"/>
                <w:szCs w:val="24"/>
              </w:rPr>
              <w:t>%</w:t>
            </w:r>
          </w:p>
        </w:tc>
        <w:tc>
          <w:tcPr>
            <w:tcW w:w="1326" w:type="dxa"/>
          </w:tcPr>
          <w:p w14:paraId="435871DA"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7.35</w:t>
            </w:r>
          </w:p>
        </w:tc>
      </w:tr>
      <w:tr w:rsidR="0017670F" w:rsidRPr="00C76874" w14:paraId="118399E4" w14:textId="77777777" w:rsidTr="00C76874">
        <w:tc>
          <w:tcPr>
            <w:tcW w:w="2686" w:type="dxa"/>
          </w:tcPr>
          <w:p w14:paraId="371C35FA"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Еколошка</w:t>
            </w:r>
            <w:r w:rsidRPr="00C76874">
              <w:rPr>
                <w:rFonts w:ascii="Amasis MT Pro" w:hAnsi="Amasis MT Pro"/>
                <w:sz w:val="24"/>
                <w:szCs w:val="24"/>
              </w:rPr>
              <w:t xml:space="preserve"> </w:t>
            </w:r>
            <w:r w:rsidRPr="00C76874">
              <w:rPr>
                <w:rFonts w:ascii="Cambria" w:hAnsi="Cambria" w:cs="Cambria"/>
                <w:sz w:val="24"/>
                <w:szCs w:val="24"/>
              </w:rPr>
              <w:t>регулатива</w:t>
            </w:r>
          </w:p>
        </w:tc>
        <w:tc>
          <w:tcPr>
            <w:tcW w:w="1511" w:type="dxa"/>
          </w:tcPr>
          <w:p w14:paraId="504F8BD0"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33</w:t>
            </w:r>
          </w:p>
        </w:tc>
        <w:tc>
          <w:tcPr>
            <w:tcW w:w="1468" w:type="dxa"/>
          </w:tcPr>
          <w:p w14:paraId="16B39C28"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21</w:t>
            </w:r>
          </w:p>
        </w:tc>
        <w:tc>
          <w:tcPr>
            <w:tcW w:w="1639" w:type="dxa"/>
          </w:tcPr>
          <w:p w14:paraId="037A6C19" w14:textId="3EF23A4B"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63.6</w:t>
            </w:r>
            <w:r w:rsidR="00E648EB">
              <w:rPr>
                <w:sz w:val="24"/>
                <w:szCs w:val="24"/>
                <w:lang w:val="sr-Cyrl-RS"/>
              </w:rPr>
              <w:t>4</w:t>
            </w:r>
            <w:r w:rsidRPr="00C76874">
              <w:rPr>
                <w:rFonts w:ascii="Amasis MT Pro" w:hAnsi="Amasis MT Pro"/>
                <w:sz w:val="24"/>
                <w:szCs w:val="24"/>
              </w:rPr>
              <w:t>%</w:t>
            </w:r>
          </w:p>
        </w:tc>
        <w:tc>
          <w:tcPr>
            <w:tcW w:w="1326" w:type="dxa"/>
          </w:tcPr>
          <w:p w14:paraId="0A91AC17"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8.24</w:t>
            </w:r>
          </w:p>
        </w:tc>
      </w:tr>
      <w:tr w:rsidR="0017670F" w:rsidRPr="00C76874" w14:paraId="4A02B791" w14:textId="77777777" w:rsidTr="00C76874">
        <w:tc>
          <w:tcPr>
            <w:tcW w:w="2686" w:type="dxa"/>
          </w:tcPr>
          <w:p w14:paraId="00B387C3"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Математика</w:t>
            </w:r>
          </w:p>
        </w:tc>
        <w:tc>
          <w:tcPr>
            <w:tcW w:w="1511" w:type="dxa"/>
          </w:tcPr>
          <w:p w14:paraId="026C05B5"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33</w:t>
            </w:r>
          </w:p>
        </w:tc>
        <w:tc>
          <w:tcPr>
            <w:tcW w:w="1468" w:type="dxa"/>
          </w:tcPr>
          <w:p w14:paraId="05239746"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21</w:t>
            </w:r>
          </w:p>
        </w:tc>
        <w:tc>
          <w:tcPr>
            <w:tcW w:w="1639" w:type="dxa"/>
          </w:tcPr>
          <w:p w14:paraId="416EFEFA" w14:textId="2A77736D"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63.6</w:t>
            </w:r>
            <w:r w:rsidR="00842454">
              <w:rPr>
                <w:sz w:val="24"/>
                <w:szCs w:val="24"/>
                <w:lang w:val="sr-Cyrl-RS"/>
              </w:rPr>
              <w:t>3</w:t>
            </w:r>
            <w:r w:rsidRPr="00C76874">
              <w:rPr>
                <w:rFonts w:ascii="Amasis MT Pro" w:hAnsi="Amasis MT Pro"/>
                <w:sz w:val="24"/>
                <w:szCs w:val="24"/>
              </w:rPr>
              <w:t>%</w:t>
            </w:r>
          </w:p>
        </w:tc>
        <w:tc>
          <w:tcPr>
            <w:tcW w:w="1326" w:type="dxa"/>
          </w:tcPr>
          <w:p w14:paraId="5A38A444" w14:textId="77777777"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7.29</w:t>
            </w:r>
          </w:p>
        </w:tc>
      </w:tr>
      <w:tr w:rsidR="0017670F" w:rsidRPr="00C76874" w14:paraId="3E2F2769" w14:textId="77777777" w:rsidTr="00C76874">
        <w:tc>
          <w:tcPr>
            <w:tcW w:w="2686" w:type="dxa"/>
          </w:tcPr>
          <w:p w14:paraId="654920F9"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Технички</w:t>
            </w:r>
            <w:r w:rsidRPr="00C76874">
              <w:rPr>
                <w:rFonts w:ascii="Amasis MT Pro" w:hAnsi="Amasis MT Pro"/>
                <w:sz w:val="24"/>
                <w:szCs w:val="24"/>
              </w:rPr>
              <w:t xml:space="preserve"> </w:t>
            </w:r>
            <w:r w:rsidRPr="00C76874">
              <w:rPr>
                <w:rFonts w:ascii="Cambria" w:hAnsi="Cambria" w:cs="Cambria"/>
                <w:sz w:val="24"/>
                <w:szCs w:val="24"/>
              </w:rPr>
              <w:t>енглески</w:t>
            </w:r>
            <w:r w:rsidRPr="00C76874">
              <w:rPr>
                <w:rFonts w:ascii="Amasis MT Pro" w:hAnsi="Amasis MT Pro"/>
                <w:sz w:val="24"/>
                <w:szCs w:val="24"/>
              </w:rPr>
              <w:t xml:space="preserve"> </w:t>
            </w:r>
            <w:r w:rsidRPr="00C76874">
              <w:rPr>
                <w:rFonts w:ascii="Cambria" w:hAnsi="Cambria" w:cs="Cambria"/>
                <w:sz w:val="24"/>
                <w:szCs w:val="24"/>
              </w:rPr>
              <w:t>језик</w:t>
            </w:r>
          </w:p>
        </w:tc>
        <w:tc>
          <w:tcPr>
            <w:tcW w:w="1511" w:type="dxa"/>
          </w:tcPr>
          <w:p w14:paraId="4182CE7E" w14:textId="66332C1A"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3</w:t>
            </w:r>
            <w:r w:rsidR="009D162F" w:rsidRPr="00C76874">
              <w:rPr>
                <w:rFonts w:ascii="Amasis MT Pro" w:hAnsi="Amasis MT Pro"/>
                <w:sz w:val="24"/>
                <w:szCs w:val="24"/>
              </w:rPr>
              <w:t>3</w:t>
            </w:r>
          </w:p>
        </w:tc>
        <w:tc>
          <w:tcPr>
            <w:tcW w:w="1468" w:type="dxa"/>
          </w:tcPr>
          <w:p w14:paraId="5238900A" w14:textId="0E24F773"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2</w:t>
            </w:r>
            <w:r w:rsidR="009D162F" w:rsidRPr="00C76874">
              <w:rPr>
                <w:rFonts w:ascii="Amasis MT Pro" w:hAnsi="Amasis MT Pro"/>
                <w:sz w:val="24"/>
                <w:szCs w:val="24"/>
              </w:rPr>
              <w:t>1</w:t>
            </w:r>
          </w:p>
        </w:tc>
        <w:tc>
          <w:tcPr>
            <w:tcW w:w="1639" w:type="dxa"/>
          </w:tcPr>
          <w:p w14:paraId="5EFAA86C" w14:textId="1E003CC2"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63.6</w:t>
            </w:r>
            <w:r w:rsidR="00842454">
              <w:rPr>
                <w:sz w:val="24"/>
                <w:szCs w:val="24"/>
                <w:lang w:val="sr-Cyrl-RS"/>
              </w:rPr>
              <w:t>3</w:t>
            </w:r>
            <w:r w:rsidRPr="00C76874">
              <w:rPr>
                <w:rFonts w:ascii="Amasis MT Pro" w:hAnsi="Amasis MT Pro"/>
                <w:sz w:val="24"/>
                <w:szCs w:val="24"/>
              </w:rPr>
              <w:t>%</w:t>
            </w:r>
          </w:p>
        </w:tc>
        <w:tc>
          <w:tcPr>
            <w:tcW w:w="1326" w:type="dxa"/>
          </w:tcPr>
          <w:p w14:paraId="511C1A70" w14:textId="6C813B5C"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8.43</w:t>
            </w:r>
          </w:p>
        </w:tc>
      </w:tr>
      <w:tr w:rsidR="0017670F" w:rsidRPr="00C76874" w14:paraId="65A9E05A" w14:textId="77777777" w:rsidTr="00C76874">
        <w:tc>
          <w:tcPr>
            <w:tcW w:w="2686" w:type="dxa"/>
          </w:tcPr>
          <w:p w14:paraId="3207B020"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Статистика</w:t>
            </w:r>
            <w:r w:rsidRPr="00C76874">
              <w:rPr>
                <w:rFonts w:ascii="Amasis MT Pro" w:hAnsi="Amasis MT Pro"/>
                <w:sz w:val="24"/>
                <w:szCs w:val="24"/>
              </w:rPr>
              <w:t xml:space="preserve"> </w:t>
            </w:r>
            <w:r w:rsidRPr="00C76874">
              <w:rPr>
                <w:rFonts w:ascii="Cambria" w:hAnsi="Cambria" w:cs="Cambria"/>
                <w:sz w:val="24"/>
                <w:szCs w:val="24"/>
              </w:rPr>
              <w:t>и</w:t>
            </w:r>
            <w:r w:rsidRPr="00C76874">
              <w:rPr>
                <w:rFonts w:ascii="Amasis MT Pro" w:hAnsi="Amasis MT Pro"/>
                <w:sz w:val="24"/>
                <w:szCs w:val="24"/>
              </w:rPr>
              <w:t xml:space="preserve"> </w:t>
            </w:r>
            <w:r w:rsidRPr="00C76874">
              <w:rPr>
                <w:rFonts w:ascii="Cambria" w:hAnsi="Cambria" w:cs="Cambria"/>
                <w:sz w:val="24"/>
                <w:szCs w:val="24"/>
              </w:rPr>
              <w:t>анализа</w:t>
            </w:r>
          </w:p>
        </w:tc>
        <w:tc>
          <w:tcPr>
            <w:tcW w:w="1511" w:type="dxa"/>
          </w:tcPr>
          <w:p w14:paraId="6BFC9251" w14:textId="2D03F50C" w:rsidR="0017670F" w:rsidRPr="00842454" w:rsidRDefault="00842454" w:rsidP="00C76874">
            <w:pPr>
              <w:pStyle w:val="NoSpacing"/>
              <w:jc w:val="center"/>
              <w:rPr>
                <w:sz w:val="24"/>
                <w:szCs w:val="24"/>
                <w:lang w:val="sr-Cyrl-RS"/>
              </w:rPr>
            </w:pPr>
            <w:r>
              <w:rPr>
                <w:sz w:val="24"/>
                <w:szCs w:val="24"/>
                <w:lang w:val="sr-Cyrl-RS"/>
              </w:rPr>
              <w:t>33</w:t>
            </w:r>
          </w:p>
        </w:tc>
        <w:tc>
          <w:tcPr>
            <w:tcW w:w="1468" w:type="dxa"/>
          </w:tcPr>
          <w:p w14:paraId="53860D55" w14:textId="31737B15"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1</w:t>
            </w:r>
            <w:r w:rsidR="009D162F" w:rsidRPr="00C76874">
              <w:rPr>
                <w:rFonts w:ascii="Amasis MT Pro" w:hAnsi="Amasis MT Pro"/>
                <w:sz w:val="24"/>
                <w:szCs w:val="24"/>
              </w:rPr>
              <w:t>8</w:t>
            </w:r>
          </w:p>
        </w:tc>
        <w:tc>
          <w:tcPr>
            <w:tcW w:w="1639" w:type="dxa"/>
          </w:tcPr>
          <w:p w14:paraId="58BA62E6" w14:textId="6CEF93EE"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5</w:t>
            </w:r>
            <w:r w:rsidR="00842454">
              <w:rPr>
                <w:sz w:val="24"/>
                <w:szCs w:val="24"/>
                <w:lang w:val="sr-Cyrl-RS"/>
              </w:rPr>
              <w:t>4</w:t>
            </w:r>
            <w:r w:rsidRPr="00C76874">
              <w:rPr>
                <w:rFonts w:ascii="Amasis MT Pro" w:hAnsi="Amasis MT Pro"/>
                <w:sz w:val="24"/>
                <w:szCs w:val="24"/>
              </w:rPr>
              <w:t>.</w:t>
            </w:r>
            <w:r w:rsidR="00842454">
              <w:rPr>
                <w:sz w:val="24"/>
                <w:szCs w:val="24"/>
                <w:lang w:val="sr-Cyrl-RS"/>
              </w:rPr>
              <w:t>54</w:t>
            </w:r>
            <w:r w:rsidRPr="00C76874">
              <w:rPr>
                <w:rFonts w:ascii="Amasis MT Pro" w:hAnsi="Amasis MT Pro"/>
                <w:sz w:val="24"/>
                <w:szCs w:val="24"/>
              </w:rPr>
              <w:t>%</w:t>
            </w:r>
          </w:p>
        </w:tc>
        <w:tc>
          <w:tcPr>
            <w:tcW w:w="1326" w:type="dxa"/>
          </w:tcPr>
          <w:p w14:paraId="0170F66A" w14:textId="15790965"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8.06</w:t>
            </w:r>
          </w:p>
        </w:tc>
      </w:tr>
      <w:tr w:rsidR="0017670F" w:rsidRPr="00C76874" w14:paraId="4078AAD8" w14:textId="77777777" w:rsidTr="00C76874">
        <w:tc>
          <w:tcPr>
            <w:tcW w:w="2686" w:type="dxa"/>
          </w:tcPr>
          <w:p w14:paraId="4110BE1B"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Техничка</w:t>
            </w:r>
            <w:r w:rsidRPr="00C76874">
              <w:rPr>
                <w:rFonts w:ascii="Amasis MT Pro" w:hAnsi="Amasis MT Pro"/>
                <w:sz w:val="24"/>
                <w:szCs w:val="24"/>
              </w:rPr>
              <w:t xml:space="preserve"> </w:t>
            </w:r>
            <w:r w:rsidRPr="00C76874">
              <w:rPr>
                <w:rFonts w:ascii="Cambria" w:hAnsi="Cambria" w:cs="Cambria"/>
                <w:sz w:val="24"/>
                <w:szCs w:val="24"/>
              </w:rPr>
              <w:t>механика</w:t>
            </w:r>
          </w:p>
        </w:tc>
        <w:tc>
          <w:tcPr>
            <w:tcW w:w="1511" w:type="dxa"/>
          </w:tcPr>
          <w:p w14:paraId="3A59D5D8" w14:textId="52779244" w:rsidR="0017670F" w:rsidRPr="00842454" w:rsidRDefault="00842454" w:rsidP="00C76874">
            <w:pPr>
              <w:pStyle w:val="NoSpacing"/>
              <w:jc w:val="center"/>
              <w:rPr>
                <w:sz w:val="24"/>
                <w:szCs w:val="24"/>
                <w:lang w:val="sr-Cyrl-RS"/>
              </w:rPr>
            </w:pPr>
            <w:r>
              <w:rPr>
                <w:sz w:val="24"/>
                <w:szCs w:val="24"/>
                <w:lang w:val="sr-Cyrl-RS"/>
              </w:rPr>
              <w:t>33</w:t>
            </w:r>
          </w:p>
        </w:tc>
        <w:tc>
          <w:tcPr>
            <w:tcW w:w="1468" w:type="dxa"/>
          </w:tcPr>
          <w:p w14:paraId="236D969D" w14:textId="3F0A5DBC"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19</w:t>
            </w:r>
          </w:p>
        </w:tc>
        <w:tc>
          <w:tcPr>
            <w:tcW w:w="1639" w:type="dxa"/>
          </w:tcPr>
          <w:p w14:paraId="3E37C207" w14:textId="2ACC1529"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5</w:t>
            </w:r>
            <w:r w:rsidR="00842454">
              <w:rPr>
                <w:sz w:val="24"/>
                <w:szCs w:val="24"/>
                <w:lang w:val="sr-Cyrl-RS"/>
              </w:rPr>
              <w:t>7</w:t>
            </w:r>
            <w:r w:rsidRPr="00C76874">
              <w:rPr>
                <w:rFonts w:ascii="Amasis MT Pro" w:hAnsi="Amasis MT Pro"/>
                <w:sz w:val="24"/>
                <w:szCs w:val="24"/>
              </w:rPr>
              <w:t>.</w:t>
            </w:r>
            <w:r w:rsidR="00842454">
              <w:rPr>
                <w:sz w:val="24"/>
                <w:szCs w:val="24"/>
                <w:lang w:val="sr-Cyrl-RS"/>
              </w:rPr>
              <w:t>57</w:t>
            </w:r>
            <w:r w:rsidRPr="00C76874">
              <w:rPr>
                <w:rFonts w:ascii="Amasis MT Pro" w:hAnsi="Amasis MT Pro"/>
                <w:sz w:val="24"/>
                <w:szCs w:val="24"/>
              </w:rPr>
              <w:t>%</w:t>
            </w:r>
          </w:p>
        </w:tc>
        <w:tc>
          <w:tcPr>
            <w:tcW w:w="1326" w:type="dxa"/>
          </w:tcPr>
          <w:p w14:paraId="7C1B5AD5" w14:textId="74DA9EDE"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6.68</w:t>
            </w:r>
          </w:p>
        </w:tc>
      </w:tr>
      <w:tr w:rsidR="0017670F" w:rsidRPr="00C76874" w14:paraId="3203B749" w14:textId="77777777" w:rsidTr="00C76874">
        <w:tc>
          <w:tcPr>
            <w:tcW w:w="2686" w:type="dxa"/>
          </w:tcPr>
          <w:p w14:paraId="703EF7E8"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t>Техничко</w:t>
            </w:r>
            <w:r w:rsidRPr="00C76874">
              <w:rPr>
                <w:rFonts w:ascii="Amasis MT Pro" w:hAnsi="Amasis MT Pro"/>
                <w:sz w:val="24"/>
                <w:szCs w:val="24"/>
              </w:rPr>
              <w:t xml:space="preserve"> </w:t>
            </w:r>
            <w:r w:rsidRPr="00C76874">
              <w:rPr>
                <w:rFonts w:ascii="Cambria" w:hAnsi="Cambria" w:cs="Cambria"/>
                <w:sz w:val="24"/>
                <w:szCs w:val="24"/>
              </w:rPr>
              <w:t>цртање</w:t>
            </w:r>
          </w:p>
        </w:tc>
        <w:tc>
          <w:tcPr>
            <w:tcW w:w="1511" w:type="dxa"/>
          </w:tcPr>
          <w:p w14:paraId="3AB97E83" w14:textId="70D292C4" w:rsidR="0017670F" w:rsidRPr="00842454" w:rsidRDefault="00842454" w:rsidP="00C76874">
            <w:pPr>
              <w:pStyle w:val="NoSpacing"/>
              <w:jc w:val="center"/>
              <w:rPr>
                <w:sz w:val="24"/>
                <w:szCs w:val="24"/>
                <w:lang w:val="sr-Cyrl-RS"/>
              </w:rPr>
            </w:pPr>
            <w:r>
              <w:rPr>
                <w:sz w:val="24"/>
                <w:szCs w:val="24"/>
                <w:lang w:val="sr-Cyrl-RS"/>
              </w:rPr>
              <w:t>33</w:t>
            </w:r>
          </w:p>
        </w:tc>
        <w:tc>
          <w:tcPr>
            <w:tcW w:w="1468" w:type="dxa"/>
          </w:tcPr>
          <w:p w14:paraId="79372B8C" w14:textId="654248CE"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15</w:t>
            </w:r>
          </w:p>
        </w:tc>
        <w:tc>
          <w:tcPr>
            <w:tcW w:w="1639" w:type="dxa"/>
          </w:tcPr>
          <w:p w14:paraId="548E9065" w14:textId="5470363E" w:rsidR="0017670F" w:rsidRPr="00C76874" w:rsidRDefault="00842454" w:rsidP="00C76874">
            <w:pPr>
              <w:pStyle w:val="NoSpacing"/>
              <w:jc w:val="center"/>
              <w:rPr>
                <w:rFonts w:ascii="Amasis MT Pro" w:hAnsi="Amasis MT Pro"/>
                <w:sz w:val="24"/>
                <w:szCs w:val="24"/>
              </w:rPr>
            </w:pPr>
            <w:r>
              <w:rPr>
                <w:sz w:val="24"/>
                <w:szCs w:val="24"/>
                <w:lang w:val="sr-Cyrl-RS"/>
              </w:rPr>
              <w:t>45.45</w:t>
            </w:r>
            <w:r w:rsidR="009D162F" w:rsidRPr="00C76874">
              <w:rPr>
                <w:rFonts w:ascii="Amasis MT Pro" w:hAnsi="Amasis MT Pro"/>
                <w:sz w:val="24"/>
                <w:szCs w:val="24"/>
              </w:rPr>
              <w:t>%</w:t>
            </w:r>
          </w:p>
        </w:tc>
        <w:tc>
          <w:tcPr>
            <w:tcW w:w="1326" w:type="dxa"/>
          </w:tcPr>
          <w:p w14:paraId="7C465A50" w14:textId="5373B13C"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6.93</w:t>
            </w:r>
          </w:p>
        </w:tc>
      </w:tr>
      <w:tr w:rsidR="0017670F" w:rsidRPr="00C76874" w14:paraId="50D5B486" w14:textId="77777777" w:rsidTr="00C76874">
        <w:tc>
          <w:tcPr>
            <w:tcW w:w="2686" w:type="dxa"/>
          </w:tcPr>
          <w:p w14:paraId="539B27B0" w14:textId="77777777" w:rsidR="0017670F" w:rsidRPr="00C76874" w:rsidRDefault="00563DC3" w:rsidP="00C76874">
            <w:pPr>
              <w:pStyle w:val="NoSpacing"/>
              <w:rPr>
                <w:rFonts w:ascii="Amasis MT Pro" w:hAnsi="Amasis MT Pro"/>
                <w:sz w:val="24"/>
                <w:szCs w:val="24"/>
              </w:rPr>
            </w:pPr>
            <w:r w:rsidRPr="00C76874">
              <w:rPr>
                <w:rFonts w:ascii="Cambria" w:hAnsi="Cambria" w:cs="Cambria"/>
                <w:sz w:val="24"/>
                <w:szCs w:val="24"/>
              </w:rPr>
              <w:lastRenderedPageBreak/>
              <w:t>Екологија</w:t>
            </w:r>
            <w:r w:rsidRPr="00C76874">
              <w:rPr>
                <w:rFonts w:ascii="Amasis MT Pro" w:hAnsi="Amasis MT Pro"/>
                <w:sz w:val="24"/>
                <w:szCs w:val="24"/>
              </w:rPr>
              <w:t xml:space="preserve"> </w:t>
            </w:r>
            <w:r w:rsidRPr="00C76874">
              <w:rPr>
                <w:rFonts w:ascii="Cambria" w:hAnsi="Cambria" w:cs="Cambria"/>
                <w:sz w:val="24"/>
                <w:szCs w:val="24"/>
              </w:rPr>
              <w:t>и</w:t>
            </w:r>
            <w:r w:rsidRPr="00C76874">
              <w:rPr>
                <w:rFonts w:ascii="Amasis MT Pro" w:hAnsi="Amasis MT Pro"/>
                <w:sz w:val="24"/>
                <w:szCs w:val="24"/>
              </w:rPr>
              <w:t xml:space="preserve"> </w:t>
            </w:r>
            <w:r w:rsidRPr="00C76874">
              <w:rPr>
                <w:rFonts w:ascii="Cambria" w:hAnsi="Cambria" w:cs="Cambria"/>
                <w:sz w:val="24"/>
                <w:szCs w:val="24"/>
              </w:rPr>
              <w:t>заштита</w:t>
            </w:r>
            <w:r w:rsidRPr="00C76874">
              <w:rPr>
                <w:rFonts w:ascii="Amasis MT Pro" w:hAnsi="Amasis MT Pro"/>
                <w:sz w:val="24"/>
                <w:szCs w:val="24"/>
              </w:rPr>
              <w:t xml:space="preserve"> </w:t>
            </w:r>
            <w:r w:rsidRPr="00C76874">
              <w:rPr>
                <w:rFonts w:ascii="Cambria" w:hAnsi="Cambria" w:cs="Cambria"/>
                <w:sz w:val="24"/>
                <w:szCs w:val="24"/>
              </w:rPr>
              <w:t>животне</w:t>
            </w:r>
            <w:r w:rsidRPr="00C76874">
              <w:rPr>
                <w:rFonts w:ascii="Amasis MT Pro" w:hAnsi="Amasis MT Pro"/>
                <w:sz w:val="24"/>
                <w:szCs w:val="24"/>
              </w:rPr>
              <w:t xml:space="preserve"> </w:t>
            </w:r>
            <w:r w:rsidRPr="00C76874">
              <w:rPr>
                <w:rFonts w:ascii="Cambria" w:hAnsi="Cambria" w:cs="Cambria"/>
                <w:sz w:val="24"/>
                <w:szCs w:val="24"/>
              </w:rPr>
              <w:t>средине</w:t>
            </w:r>
          </w:p>
        </w:tc>
        <w:tc>
          <w:tcPr>
            <w:tcW w:w="1511" w:type="dxa"/>
          </w:tcPr>
          <w:p w14:paraId="024E5F50" w14:textId="30899B7B"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3</w:t>
            </w:r>
            <w:r w:rsidR="009D162F" w:rsidRPr="00C76874">
              <w:rPr>
                <w:rFonts w:ascii="Amasis MT Pro" w:hAnsi="Amasis MT Pro"/>
                <w:sz w:val="24"/>
                <w:szCs w:val="24"/>
              </w:rPr>
              <w:t>3</w:t>
            </w:r>
          </w:p>
        </w:tc>
        <w:tc>
          <w:tcPr>
            <w:tcW w:w="1468" w:type="dxa"/>
          </w:tcPr>
          <w:p w14:paraId="13AB2169" w14:textId="7009FF7B" w:rsidR="0017670F" w:rsidRPr="00C76874" w:rsidRDefault="00563DC3" w:rsidP="00C76874">
            <w:pPr>
              <w:pStyle w:val="NoSpacing"/>
              <w:jc w:val="center"/>
              <w:rPr>
                <w:rFonts w:ascii="Amasis MT Pro" w:hAnsi="Amasis MT Pro"/>
                <w:sz w:val="24"/>
                <w:szCs w:val="24"/>
              </w:rPr>
            </w:pPr>
            <w:r w:rsidRPr="00C76874">
              <w:rPr>
                <w:rFonts w:ascii="Amasis MT Pro" w:hAnsi="Amasis MT Pro"/>
                <w:sz w:val="24"/>
                <w:szCs w:val="24"/>
              </w:rPr>
              <w:t>2</w:t>
            </w:r>
            <w:r w:rsidR="009D162F" w:rsidRPr="00C76874">
              <w:rPr>
                <w:rFonts w:ascii="Amasis MT Pro" w:hAnsi="Amasis MT Pro"/>
                <w:sz w:val="24"/>
                <w:szCs w:val="24"/>
              </w:rPr>
              <w:t>0</w:t>
            </w:r>
          </w:p>
        </w:tc>
        <w:tc>
          <w:tcPr>
            <w:tcW w:w="1639" w:type="dxa"/>
          </w:tcPr>
          <w:p w14:paraId="272D661B" w14:textId="2A50B1A1"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60.6</w:t>
            </w:r>
            <w:r w:rsidR="00842454">
              <w:rPr>
                <w:sz w:val="24"/>
                <w:szCs w:val="24"/>
                <w:lang w:val="sr-Cyrl-RS"/>
              </w:rPr>
              <w:t>0</w:t>
            </w:r>
            <w:r w:rsidRPr="00C76874">
              <w:rPr>
                <w:rFonts w:ascii="Amasis MT Pro" w:hAnsi="Amasis MT Pro"/>
                <w:sz w:val="24"/>
                <w:szCs w:val="24"/>
              </w:rPr>
              <w:t>%</w:t>
            </w:r>
          </w:p>
        </w:tc>
        <w:tc>
          <w:tcPr>
            <w:tcW w:w="1326" w:type="dxa"/>
          </w:tcPr>
          <w:p w14:paraId="13B2E3B1" w14:textId="5B14A4E3" w:rsidR="0017670F" w:rsidRPr="00C76874" w:rsidRDefault="009D162F" w:rsidP="00C76874">
            <w:pPr>
              <w:pStyle w:val="NoSpacing"/>
              <w:jc w:val="center"/>
              <w:rPr>
                <w:rFonts w:ascii="Amasis MT Pro" w:hAnsi="Amasis MT Pro"/>
                <w:sz w:val="24"/>
                <w:szCs w:val="24"/>
              </w:rPr>
            </w:pPr>
            <w:r w:rsidRPr="00C76874">
              <w:rPr>
                <w:rFonts w:ascii="Amasis MT Pro" w:hAnsi="Amasis MT Pro"/>
                <w:sz w:val="24"/>
                <w:szCs w:val="24"/>
              </w:rPr>
              <w:t>8.10</w:t>
            </w:r>
          </w:p>
        </w:tc>
      </w:tr>
      <w:tr w:rsidR="00C72015" w:rsidRPr="00C76874" w14:paraId="6E33807B" w14:textId="77777777" w:rsidTr="008B5D58">
        <w:tc>
          <w:tcPr>
            <w:tcW w:w="5665" w:type="dxa"/>
            <w:gridSpan w:val="3"/>
          </w:tcPr>
          <w:p w14:paraId="5D1A8019" w14:textId="025B173F" w:rsidR="00C72015" w:rsidRPr="00C76874" w:rsidRDefault="0088604F" w:rsidP="0088604F">
            <w:pPr>
              <w:pStyle w:val="NoSpacing"/>
              <w:rPr>
                <w:rFonts w:ascii="Amasis MT Pro" w:hAnsi="Amasis MT Pro"/>
                <w:b/>
                <w:bCs/>
                <w:sz w:val="24"/>
                <w:szCs w:val="24"/>
              </w:rPr>
            </w:pPr>
            <w:r>
              <w:rPr>
                <w:rFonts w:ascii="Cambria" w:hAnsi="Cambria" w:cs="Cambria"/>
                <w:b/>
                <w:bCs/>
                <w:sz w:val="24"/>
                <w:szCs w:val="24"/>
                <w:lang w:val="sr-Cyrl-RS"/>
              </w:rPr>
              <w:t xml:space="preserve">Просечни </w:t>
            </w: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r>
              <w:rPr>
                <w:b/>
                <w:bCs/>
                <w:sz w:val="24"/>
                <w:szCs w:val="24"/>
                <w:lang w:val="sr-Cyrl-RS"/>
              </w:rPr>
              <w:t xml:space="preserve">и просечна оцена </w:t>
            </w:r>
            <w:r w:rsidRPr="00CF632F">
              <w:rPr>
                <w:rFonts w:ascii="Cambria" w:hAnsi="Cambria" w:cs="Cambria"/>
                <w:b/>
                <w:bCs/>
                <w:sz w:val="24"/>
                <w:szCs w:val="24"/>
              </w:rPr>
              <w:t>за</w:t>
            </w:r>
            <w:r w:rsidRPr="00CF632F">
              <w:rPr>
                <w:rFonts w:ascii="Amasis MT Pro" w:hAnsi="Amasis MT Pro"/>
                <w:b/>
                <w:bCs/>
                <w:sz w:val="24"/>
                <w:szCs w:val="24"/>
              </w:rPr>
              <w:t xml:space="preserve"> </w:t>
            </w:r>
            <w:r w:rsidRPr="00CF632F">
              <w:rPr>
                <w:rFonts w:ascii="Cambria" w:hAnsi="Cambria" w:cs="Cambria"/>
                <w:b/>
                <w:bCs/>
                <w:sz w:val="24"/>
                <w:szCs w:val="24"/>
              </w:rPr>
              <w:t>све</w:t>
            </w:r>
            <w:r w:rsidRPr="00CF632F">
              <w:rPr>
                <w:rFonts w:ascii="Amasis MT Pro" w:hAnsi="Amasis MT Pro"/>
                <w:b/>
                <w:bCs/>
                <w:sz w:val="24"/>
                <w:szCs w:val="24"/>
              </w:rPr>
              <w:t xml:space="preserve"> </w:t>
            </w:r>
            <w:r w:rsidRPr="00CF632F">
              <w:rPr>
                <w:rFonts w:ascii="Cambria" w:hAnsi="Cambria" w:cs="Cambria"/>
                <w:b/>
                <w:bCs/>
                <w:sz w:val="24"/>
                <w:szCs w:val="24"/>
              </w:rPr>
              <w:t>предмете</w:t>
            </w:r>
            <w:r w:rsidRPr="00CF632F">
              <w:rPr>
                <w:rFonts w:ascii="Amasis MT Pro" w:hAnsi="Amasis MT Pro"/>
                <w:b/>
                <w:bCs/>
                <w:sz w:val="24"/>
                <w:szCs w:val="24"/>
              </w:rPr>
              <w:t xml:space="preserve"> </w:t>
            </w:r>
            <w:r>
              <w:rPr>
                <w:rFonts w:ascii="Cambria" w:hAnsi="Cambria" w:cs="Cambria"/>
                <w:b/>
                <w:bCs/>
                <w:sz w:val="24"/>
                <w:szCs w:val="24"/>
                <w:lang w:val="sr-Cyrl-RS"/>
              </w:rPr>
              <w:t>прве</w:t>
            </w:r>
            <w:r w:rsidRPr="00CF632F">
              <w:rPr>
                <w:rFonts w:ascii="Amasis MT Pro" w:hAnsi="Amasis MT Pro"/>
                <w:b/>
                <w:bCs/>
                <w:sz w:val="24"/>
                <w:szCs w:val="24"/>
              </w:rPr>
              <w:t xml:space="preserve"> </w:t>
            </w:r>
            <w:r w:rsidRPr="00CF632F">
              <w:rPr>
                <w:rFonts w:ascii="Cambria" w:hAnsi="Cambria" w:cs="Cambria"/>
                <w:b/>
                <w:bCs/>
                <w:sz w:val="24"/>
                <w:szCs w:val="24"/>
              </w:rPr>
              <w:t>године</w:t>
            </w:r>
          </w:p>
        </w:tc>
        <w:tc>
          <w:tcPr>
            <w:tcW w:w="1639" w:type="dxa"/>
            <w:vAlign w:val="center"/>
          </w:tcPr>
          <w:p w14:paraId="5CB1341E" w14:textId="50AF2196" w:rsidR="00C72015" w:rsidRPr="008B5D58" w:rsidRDefault="00842454" w:rsidP="008B5D58">
            <w:pPr>
              <w:pStyle w:val="NoSpacing"/>
              <w:jc w:val="center"/>
              <w:rPr>
                <w:rFonts w:ascii="Cambria" w:hAnsi="Cambria"/>
                <w:b/>
                <w:bCs/>
                <w:sz w:val="28"/>
                <w:szCs w:val="28"/>
              </w:rPr>
            </w:pPr>
            <w:r w:rsidRPr="008B5D58">
              <w:rPr>
                <w:rFonts w:ascii="Cambria" w:hAnsi="Cambria"/>
                <w:b/>
                <w:bCs/>
                <w:sz w:val="28"/>
                <w:szCs w:val="28"/>
                <w:lang w:val="sr-Cyrl-RS"/>
              </w:rPr>
              <w:t>58</w:t>
            </w:r>
            <w:r w:rsidR="00726FE4" w:rsidRPr="008B5D58">
              <w:rPr>
                <w:rFonts w:ascii="Cambria" w:hAnsi="Cambria"/>
                <w:b/>
                <w:bCs/>
                <w:sz w:val="28"/>
                <w:szCs w:val="28"/>
              </w:rPr>
              <w:t>.</w:t>
            </w:r>
            <w:r w:rsidRPr="008B5D58">
              <w:rPr>
                <w:rFonts w:ascii="Cambria" w:hAnsi="Cambria"/>
                <w:b/>
                <w:bCs/>
                <w:sz w:val="28"/>
                <w:szCs w:val="28"/>
                <w:lang w:val="sr-Cyrl-RS"/>
              </w:rPr>
              <w:t>8</w:t>
            </w:r>
            <w:r w:rsidR="00726FE4" w:rsidRPr="008B5D58">
              <w:rPr>
                <w:rFonts w:ascii="Cambria" w:hAnsi="Cambria"/>
                <w:b/>
                <w:bCs/>
                <w:sz w:val="28"/>
                <w:szCs w:val="28"/>
              </w:rPr>
              <w:t>%</w:t>
            </w:r>
          </w:p>
        </w:tc>
        <w:tc>
          <w:tcPr>
            <w:tcW w:w="1326" w:type="dxa"/>
            <w:vAlign w:val="center"/>
          </w:tcPr>
          <w:p w14:paraId="15295877" w14:textId="45C62FFC" w:rsidR="00C72015" w:rsidRPr="008B5D58" w:rsidRDefault="008B5D58" w:rsidP="008B5D58">
            <w:pPr>
              <w:pStyle w:val="NoSpacing"/>
              <w:jc w:val="center"/>
              <w:rPr>
                <w:rFonts w:ascii="Cambria" w:hAnsi="Cambria"/>
                <w:b/>
                <w:sz w:val="28"/>
                <w:szCs w:val="28"/>
                <w:lang w:val="sr-Cyrl-RS"/>
              </w:rPr>
            </w:pPr>
            <w:r w:rsidRPr="008B5D58">
              <w:rPr>
                <w:rFonts w:ascii="Cambria" w:hAnsi="Cambria"/>
                <w:b/>
                <w:sz w:val="28"/>
                <w:szCs w:val="28"/>
                <w:lang w:val="sr-Cyrl-RS"/>
              </w:rPr>
              <w:t>7.73</w:t>
            </w:r>
          </w:p>
        </w:tc>
      </w:tr>
      <w:bookmarkEnd w:id="1"/>
    </w:tbl>
    <w:p w14:paraId="5782192C" w14:textId="77777777" w:rsidR="008B5D58" w:rsidRDefault="008B5D58" w:rsidP="008B5D58">
      <w:pPr>
        <w:pStyle w:val="Heading2"/>
        <w:spacing w:before="0" w:line="240" w:lineRule="auto"/>
        <w:jc w:val="both"/>
        <w:rPr>
          <w:rFonts w:ascii="Cambria" w:hAnsi="Cambria" w:cs="Cambria"/>
          <w:bCs w:val="0"/>
          <w:color w:val="auto"/>
          <w:sz w:val="28"/>
          <w:szCs w:val="28"/>
          <w:lang w:val="sr-Cyrl-RS"/>
        </w:rPr>
      </w:pPr>
    </w:p>
    <w:p w14:paraId="57BE4BA9" w14:textId="7C5849B6" w:rsidR="008B5D58" w:rsidRPr="008B5D58" w:rsidRDefault="008B5D58" w:rsidP="008B5D58">
      <w:pPr>
        <w:pStyle w:val="Heading2"/>
        <w:spacing w:before="0" w:line="240" w:lineRule="auto"/>
        <w:jc w:val="both"/>
        <w:rPr>
          <w:rFonts w:ascii="Cambria" w:hAnsi="Cambria" w:cs="Cambria"/>
          <w:bCs w:val="0"/>
          <w:color w:val="auto"/>
          <w:sz w:val="28"/>
          <w:szCs w:val="28"/>
          <w:lang w:val="sr-Cyrl-RS"/>
        </w:rPr>
      </w:pPr>
      <w:r w:rsidRPr="008B5D58">
        <w:rPr>
          <w:rFonts w:ascii="Cambria" w:hAnsi="Cambria" w:cs="Cambria"/>
          <w:bCs w:val="0"/>
          <w:color w:val="auto"/>
          <w:sz w:val="28"/>
          <w:szCs w:val="28"/>
          <w:lang w:val="sr-Cyrl-RS"/>
        </w:rPr>
        <w:t>Анализа</w:t>
      </w:r>
    </w:p>
    <w:p w14:paraId="78D4E097" w14:textId="0ABCD327" w:rsidR="00842454" w:rsidRDefault="00842454" w:rsidP="008B5D58">
      <w:pPr>
        <w:pStyle w:val="Heading2"/>
        <w:spacing w:before="0" w:line="240" w:lineRule="auto"/>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 xml:space="preserve">Први утисак на основу добијених података је </w:t>
      </w:r>
      <w:r w:rsidR="00E648EB">
        <w:rPr>
          <w:rFonts w:ascii="Cambria" w:hAnsi="Cambria" w:cs="Cambria"/>
          <w:b w:val="0"/>
          <w:bCs w:val="0"/>
          <w:color w:val="auto"/>
          <w:sz w:val="24"/>
          <w:szCs w:val="24"/>
          <w:lang w:val="sr-Cyrl-RS"/>
        </w:rPr>
        <w:t>релативно ниска пролазност генерално на свим предметима, која се креће од 45 до 64%.  На највећем броју предмета она је на горњој граници. Просечна пролазност на првој години студији је 58,8%, што је по мишљењу Комисије за самовредновање ниска пролазност. У даљим анализама, на ве</w:t>
      </w:r>
      <w:r w:rsidR="006E1124">
        <w:rPr>
          <w:rFonts w:ascii="Cambria" w:hAnsi="Cambria" w:cs="Cambria"/>
          <w:b w:val="0"/>
          <w:bCs w:val="0"/>
          <w:color w:val="auto"/>
          <w:sz w:val="24"/>
          <w:szCs w:val="24"/>
          <w:lang w:val="sr-Cyrl-RS"/>
        </w:rPr>
        <w:t>ћу катедре и у сарадњи са студе</w:t>
      </w:r>
      <w:r w:rsidR="00E648EB">
        <w:rPr>
          <w:rFonts w:ascii="Cambria" w:hAnsi="Cambria" w:cs="Cambria"/>
          <w:b w:val="0"/>
          <w:bCs w:val="0"/>
          <w:color w:val="auto"/>
          <w:sz w:val="24"/>
          <w:szCs w:val="24"/>
          <w:lang w:val="sr-Cyrl-RS"/>
        </w:rPr>
        <w:t xml:space="preserve">нтском службом анализираће се шта се десило са оних преосталих </w:t>
      </w:r>
      <w:r>
        <w:rPr>
          <w:rFonts w:ascii="Cambria" w:hAnsi="Cambria" w:cs="Cambria"/>
          <w:b w:val="0"/>
          <w:bCs w:val="0"/>
          <w:color w:val="auto"/>
          <w:sz w:val="24"/>
          <w:szCs w:val="24"/>
          <w:lang w:val="sr-Cyrl-RS"/>
        </w:rPr>
        <w:t xml:space="preserve"> </w:t>
      </w:r>
      <w:r w:rsidR="00E648EB">
        <w:rPr>
          <w:rFonts w:ascii="Cambria" w:hAnsi="Cambria" w:cs="Cambria"/>
          <w:b w:val="0"/>
          <w:bCs w:val="0"/>
          <w:color w:val="auto"/>
          <w:sz w:val="24"/>
          <w:szCs w:val="24"/>
          <w:lang w:val="sr-Cyrl-RS"/>
        </w:rPr>
        <w:t xml:space="preserve">35 до 40% студената који нису положили испит и да ли су они </w:t>
      </w:r>
      <w:r>
        <w:rPr>
          <w:rFonts w:ascii="Cambria" w:hAnsi="Cambria" w:cs="Cambria"/>
          <w:b w:val="0"/>
          <w:bCs w:val="0"/>
          <w:color w:val="auto"/>
          <w:sz w:val="24"/>
          <w:szCs w:val="24"/>
          <w:lang w:val="sr-Cyrl-RS"/>
        </w:rPr>
        <w:t>одустали од студија</w:t>
      </w:r>
      <w:r w:rsidR="00E648EB">
        <w:rPr>
          <w:rFonts w:ascii="Cambria" w:hAnsi="Cambria" w:cs="Cambria"/>
          <w:b w:val="0"/>
          <w:bCs w:val="0"/>
          <w:color w:val="auto"/>
          <w:sz w:val="24"/>
          <w:szCs w:val="24"/>
          <w:lang w:val="sr-Cyrl-RS"/>
        </w:rPr>
        <w:t xml:space="preserve">. </w:t>
      </w:r>
      <w:r>
        <w:rPr>
          <w:rFonts w:ascii="Cambria" w:hAnsi="Cambria" w:cs="Cambria"/>
          <w:b w:val="0"/>
          <w:bCs w:val="0"/>
          <w:color w:val="auto"/>
          <w:sz w:val="24"/>
          <w:szCs w:val="24"/>
          <w:lang w:val="sr-Cyrl-RS"/>
        </w:rPr>
        <w:t xml:space="preserve">Максималан број студената који су положили неки од предмета </w:t>
      </w:r>
      <w:r w:rsidR="00E648EB">
        <w:rPr>
          <w:rFonts w:ascii="Cambria" w:hAnsi="Cambria" w:cs="Cambria"/>
          <w:b w:val="0"/>
          <w:bCs w:val="0"/>
          <w:color w:val="auto"/>
          <w:sz w:val="24"/>
          <w:szCs w:val="24"/>
          <w:lang w:val="sr-Cyrl-RS"/>
        </w:rPr>
        <w:t>ј</w:t>
      </w:r>
      <w:r>
        <w:rPr>
          <w:rFonts w:ascii="Cambria" w:hAnsi="Cambria" w:cs="Cambria"/>
          <w:b w:val="0"/>
          <w:bCs w:val="0"/>
          <w:color w:val="auto"/>
          <w:sz w:val="24"/>
          <w:szCs w:val="24"/>
          <w:lang w:val="sr-Cyrl-RS"/>
        </w:rPr>
        <w:t xml:space="preserve">е </w:t>
      </w:r>
      <w:r w:rsidR="00E648EB">
        <w:rPr>
          <w:rFonts w:ascii="Cambria" w:hAnsi="Cambria" w:cs="Cambria"/>
          <w:b w:val="0"/>
          <w:bCs w:val="0"/>
          <w:color w:val="auto"/>
          <w:sz w:val="24"/>
          <w:szCs w:val="24"/>
          <w:lang w:val="sr-Cyrl-RS"/>
        </w:rPr>
        <w:t xml:space="preserve">21 и то је највероватније и број студената који су уписали другу годину студија овог програма. Комисија сматра да је студентима прве године студија на свим студијским програмима потребна додатна подршка, нарочито на предметима првог семестра, како би стопа одустајања од студија, била што мања.  </w:t>
      </w:r>
      <w:r w:rsidR="008B5D58">
        <w:rPr>
          <w:rFonts w:ascii="Cambria" w:hAnsi="Cambria" w:cs="Cambria"/>
          <w:b w:val="0"/>
          <w:bCs w:val="0"/>
          <w:color w:val="auto"/>
          <w:sz w:val="24"/>
          <w:szCs w:val="24"/>
          <w:lang w:val="sr-Cyrl-RS"/>
        </w:rPr>
        <w:t>Што се тиче просечне оцене, она износи 7,73.  Највећа је 8,43, а најмања 6,68.</w:t>
      </w:r>
    </w:p>
    <w:p w14:paraId="3B9C0362" w14:textId="1389BD58" w:rsidR="00A8283B" w:rsidRPr="00E648EB" w:rsidRDefault="00A8283B" w:rsidP="00E648EB">
      <w:pPr>
        <w:pStyle w:val="Heading2"/>
        <w:jc w:val="both"/>
        <w:rPr>
          <w:rFonts w:asciiTheme="minorHAnsi" w:hAnsiTheme="minorHAnsi" w:cs="Cambria"/>
          <w:sz w:val="24"/>
          <w:szCs w:val="24"/>
          <w:lang w:val="sr-Cyrl-RS"/>
        </w:rPr>
      </w:pPr>
    </w:p>
    <w:p w14:paraId="624B9329" w14:textId="7451397B" w:rsidR="002012E3" w:rsidRDefault="00563DC3" w:rsidP="002012E3">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71D6EC7D" w14:textId="77777777" w:rsidR="002012E3" w:rsidRPr="002012E3" w:rsidRDefault="002012E3" w:rsidP="002012E3">
      <w:pPr>
        <w:rPr>
          <w:lang w:val="sr-Cyrl-RS"/>
        </w:rPr>
      </w:pPr>
    </w:p>
    <w:p w14:paraId="7311D1A0" w14:textId="6075C61A" w:rsidR="002012E3" w:rsidRPr="002012E3" w:rsidRDefault="00E073AC" w:rsidP="002012E3">
      <w:pPr>
        <w:jc w:val="both"/>
        <w:rPr>
          <w:rFonts w:ascii="Amasis MT Pro" w:hAnsi="Amasis MT Pro"/>
          <w:sz w:val="24"/>
          <w:szCs w:val="24"/>
          <w:lang w:val="sr-Cyrl-RS"/>
        </w:rPr>
      </w:pPr>
      <w:r>
        <w:rPr>
          <w:rFonts w:ascii="Cambria" w:hAnsi="Cambria" w:cs="Cambria"/>
          <w:sz w:val="24"/>
          <w:szCs w:val="24"/>
          <w:lang w:val="sr-Cyrl-RS"/>
        </w:rPr>
        <w:t>У д</w:t>
      </w:r>
      <w:r w:rsidR="002012E3" w:rsidRPr="002012E3">
        <w:rPr>
          <w:rFonts w:ascii="Cambria" w:hAnsi="Cambria" w:cs="Cambria"/>
          <w:sz w:val="24"/>
          <w:szCs w:val="24"/>
          <w:lang w:val="sr-Cyrl-RS"/>
        </w:rPr>
        <w:t>руг</w:t>
      </w:r>
      <w:r>
        <w:rPr>
          <w:rFonts w:ascii="Cambria" w:hAnsi="Cambria" w:cs="Cambria"/>
          <w:sz w:val="24"/>
          <w:szCs w:val="24"/>
          <w:lang w:val="sr-Cyrl-RS"/>
        </w:rPr>
        <w:t>у</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г</w:t>
      </w:r>
      <w:r>
        <w:rPr>
          <w:rFonts w:ascii="Cambria" w:hAnsi="Cambria" w:cs="Cambria"/>
          <w:sz w:val="24"/>
          <w:szCs w:val="24"/>
          <w:lang w:val="sr-Cyrl-RS"/>
        </w:rPr>
        <w:t>одину</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студијског</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програма</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Инжењерство</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заштите</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животне</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средине</w:t>
      </w:r>
      <w:r w:rsidR="002012E3" w:rsidRPr="002012E3">
        <w:rPr>
          <w:rFonts w:ascii="Amasis MT Pro" w:hAnsi="Amasis MT Pro"/>
          <w:sz w:val="24"/>
          <w:szCs w:val="24"/>
          <w:lang w:val="sr-Cyrl-RS"/>
        </w:rPr>
        <w:t xml:space="preserve">, </w:t>
      </w:r>
      <w:r>
        <w:rPr>
          <w:sz w:val="24"/>
          <w:szCs w:val="24"/>
          <w:lang w:val="sr-Cyrl-RS"/>
        </w:rPr>
        <w:t xml:space="preserve">првоуисано је </w:t>
      </w:r>
      <w:r w:rsidR="002012E3" w:rsidRPr="002012E3">
        <w:rPr>
          <w:rFonts w:ascii="Amasis MT Pro" w:hAnsi="Amasis MT Pro"/>
          <w:sz w:val="24"/>
          <w:szCs w:val="24"/>
          <w:lang w:val="sr-Cyrl-RS"/>
        </w:rPr>
        <w:t>2</w:t>
      </w:r>
      <w:r w:rsidR="00EC5065">
        <w:rPr>
          <w:sz w:val="24"/>
          <w:szCs w:val="24"/>
          <w:lang w:val="sr-Cyrl-RS"/>
        </w:rPr>
        <w:t>7</w:t>
      </w:r>
      <w:r w:rsidR="002012E3" w:rsidRPr="002012E3">
        <w:rPr>
          <w:rFonts w:ascii="Amasis MT Pro" w:hAnsi="Amasis MT Pro"/>
          <w:sz w:val="24"/>
          <w:szCs w:val="24"/>
          <w:lang w:val="sr-Cyrl-RS"/>
        </w:rPr>
        <w:t xml:space="preserve"> </w:t>
      </w:r>
      <w:r w:rsidR="002012E3" w:rsidRPr="002012E3">
        <w:rPr>
          <w:rFonts w:ascii="Cambria" w:hAnsi="Cambria" w:cs="Cambria"/>
          <w:sz w:val="24"/>
          <w:szCs w:val="24"/>
          <w:lang w:val="sr-Cyrl-RS"/>
        </w:rPr>
        <w:t>студен</w:t>
      </w:r>
      <w:r w:rsidR="00D62492">
        <w:rPr>
          <w:rFonts w:ascii="Cambria" w:hAnsi="Cambria" w:cs="Cambria"/>
          <w:sz w:val="24"/>
          <w:szCs w:val="24"/>
          <w:lang w:val="sr-Cyrl-RS"/>
        </w:rPr>
        <w:t>а</w:t>
      </w:r>
      <w:r w:rsidR="002012E3" w:rsidRPr="002012E3">
        <w:rPr>
          <w:rFonts w:ascii="Cambria" w:hAnsi="Cambria" w:cs="Cambria"/>
          <w:sz w:val="24"/>
          <w:szCs w:val="24"/>
          <w:lang w:val="sr-Cyrl-RS"/>
        </w:rPr>
        <w:t>та</w:t>
      </w:r>
      <w:r>
        <w:rPr>
          <w:rFonts w:ascii="Cambria" w:hAnsi="Cambria" w:cs="Cambria"/>
          <w:sz w:val="24"/>
          <w:szCs w:val="24"/>
          <w:lang w:val="sr-Cyrl-RS"/>
        </w:rPr>
        <w:t xml:space="preserve">, а настава се изводила </w:t>
      </w:r>
      <w:r w:rsidR="002012E3" w:rsidRPr="002012E3">
        <w:rPr>
          <w:rFonts w:ascii="Cambria" w:hAnsi="Cambria" w:cs="Cambria"/>
          <w:sz w:val="24"/>
          <w:szCs w:val="24"/>
          <w:lang w:val="sr-Cyrl-RS"/>
        </w:rPr>
        <w:t>из</w:t>
      </w:r>
      <w:r w:rsidR="002012E3" w:rsidRPr="002012E3">
        <w:rPr>
          <w:rFonts w:ascii="Amasis MT Pro" w:hAnsi="Amasis MT Pro"/>
          <w:sz w:val="24"/>
          <w:szCs w:val="24"/>
          <w:lang w:val="sr-Cyrl-RS"/>
        </w:rPr>
        <w:t xml:space="preserve"> </w:t>
      </w:r>
      <w:r w:rsidR="00EC5065">
        <w:rPr>
          <w:rFonts w:ascii="Cambria" w:hAnsi="Cambria" w:cs="Cambria"/>
          <w:sz w:val="24"/>
          <w:szCs w:val="24"/>
          <w:lang w:val="sr-Cyrl-RS"/>
        </w:rPr>
        <w:t xml:space="preserve">десет </w:t>
      </w:r>
      <w:r w:rsidR="002012E3" w:rsidRPr="002012E3">
        <w:rPr>
          <w:rFonts w:ascii="Cambria" w:hAnsi="Cambria" w:cs="Cambria"/>
          <w:sz w:val="24"/>
          <w:szCs w:val="24"/>
          <w:lang w:val="sr-Cyrl-RS"/>
        </w:rPr>
        <w:t>предмета</w:t>
      </w:r>
      <w:r w:rsidR="002012E3" w:rsidRPr="002012E3">
        <w:rPr>
          <w:rFonts w:ascii="Amasis MT Pro" w:hAnsi="Amasis MT Pro"/>
          <w:sz w:val="24"/>
          <w:szCs w:val="24"/>
          <w:lang w:val="sr-Cyrl-RS"/>
        </w:rPr>
        <w:t xml:space="preserve">: </w:t>
      </w:r>
    </w:p>
    <w:p w14:paraId="4872921F"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Одрживи развој</w:t>
      </w:r>
    </w:p>
    <w:p w14:paraId="6E5C7C96"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Теорија еколошког ризика</w:t>
      </w:r>
    </w:p>
    <w:p w14:paraId="6D2471B6"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Анализа животног циклуса</w:t>
      </w:r>
    </w:p>
    <w:p w14:paraId="2A2B50A0"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Енергија и околина</w:t>
      </w:r>
    </w:p>
    <w:p w14:paraId="30A67E11"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Термодинамика</w:t>
      </w:r>
    </w:p>
    <w:p w14:paraId="7E3F0ECA"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Индустријска екологија</w:t>
      </w:r>
    </w:p>
    <w:p w14:paraId="54275990"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Енергетска ефикасност</w:t>
      </w:r>
    </w:p>
    <w:p w14:paraId="04A3BEA9"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Технологија производње</w:t>
      </w:r>
    </w:p>
    <w:p w14:paraId="18D6089A" w14:textId="77777777" w:rsidR="00A8283B" w:rsidRPr="00A8283B" w:rsidRDefault="00A8283B" w:rsidP="00EC5065">
      <w:pPr>
        <w:pStyle w:val="ListParagraph"/>
        <w:numPr>
          <w:ilvl w:val="0"/>
          <w:numId w:val="11"/>
        </w:numPr>
        <w:spacing w:after="0" w:line="240" w:lineRule="auto"/>
        <w:ind w:left="714" w:hanging="357"/>
        <w:jc w:val="both"/>
        <w:rPr>
          <w:rFonts w:ascii="Cambria" w:hAnsi="Cambria" w:cs="Cambria"/>
          <w:sz w:val="24"/>
          <w:szCs w:val="24"/>
          <w:lang w:val="sr-Cyrl-RS"/>
        </w:rPr>
      </w:pPr>
      <w:r w:rsidRPr="00A8283B">
        <w:rPr>
          <w:rFonts w:ascii="Cambria" w:hAnsi="Cambria" w:cs="Cambria"/>
          <w:sz w:val="24"/>
          <w:szCs w:val="24"/>
          <w:lang w:val="sr-Cyrl-RS"/>
        </w:rPr>
        <w:t>Градитељство и животна средина</w:t>
      </w:r>
    </w:p>
    <w:p w14:paraId="364D6A63" w14:textId="1C741450" w:rsidR="00EC5065" w:rsidRPr="00146EDC" w:rsidRDefault="00A8283B" w:rsidP="00D27753">
      <w:pPr>
        <w:pStyle w:val="ListParagraph"/>
        <w:numPr>
          <w:ilvl w:val="0"/>
          <w:numId w:val="11"/>
        </w:numPr>
        <w:spacing w:after="0" w:line="240" w:lineRule="auto"/>
        <w:ind w:left="714" w:hanging="357"/>
        <w:jc w:val="both"/>
        <w:rPr>
          <w:rFonts w:ascii="Amasis MT Pro" w:hAnsi="Amasis MT Pro"/>
          <w:sz w:val="24"/>
          <w:szCs w:val="24"/>
          <w:lang w:val="sr-Cyrl-RS"/>
        </w:rPr>
      </w:pPr>
      <w:r w:rsidRPr="00A8283B">
        <w:rPr>
          <w:rFonts w:ascii="Cambria" w:hAnsi="Cambria" w:cs="Cambria"/>
          <w:sz w:val="24"/>
          <w:szCs w:val="24"/>
          <w:lang w:val="sr-Cyrl-RS"/>
        </w:rPr>
        <w:t>Алтернативни извори енергије</w:t>
      </w:r>
    </w:p>
    <w:p w14:paraId="52F72D15" w14:textId="77777777" w:rsidR="00EC5065" w:rsidRDefault="00EC5065" w:rsidP="00D27753">
      <w:pPr>
        <w:jc w:val="both"/>
        <w:rPr>
          <w:rFonts w:ascii="Cambria" w:hAnsi="Cambria" w:cs="Cambria"/>
          <w:b/>
          <w:bCs/>
          <w:sz w:val="28"/>
          <w:szCs w:val="28"/>
          <w:lang w:val="sr-Cyrl-RS"/>
        </w:rPr>
      </w:pPr>
    </w:p>
    <w:p w14:paraId="1549F705" w14:textId="508608E1" w:rsidR="00D27753" w:rsidRPr="00D27753" w:rsidRDefault="00D27753" w:rsidP="00D27753">
      <w:pPr>
        <w:jc w:val="both"/>
        <w:rPr>
          <w:rFonts w:ascii="Amasis MT Pro" w:hAnsi="Amasis MT Pro"/>
          <w:sz w:val="24"/>
          <w:szCs w:val="24"/>
          <w:lang w:val="sr-Cyrl-RS"/>
        </w:rPr>
      </w:pPr>
      <w:r w:rsidRPr="00D27753">
        <w:rPr>
          <w:rFonts w:ascii="Cambria" w:hAnsi="Cambria" w:cs="Cambria"/>
          <w:b/>
          <w:bCs/>
          <w:sz w:val="28"/>
          <w:szCs w:val="28"/>
          <w:lang w:val="sr-Cyrl-RS"/>
        </w:rPr>
        <w:t>Проценат пролазности и просечне оцене</w:t>
      </w:r>
    </w:p>
    <w:tbl>
      <w:tblPr>
        <w:tblStyle w:val="TableGrid"/>
        <w:tblW w:w="0" w:type="auto"/>
        <w:tblLook w:val="04A0" w:firstRow="1" w:lastRow="0" w:firstColumn="1" w:lastColumn="0" w:noHBand="0" w:noVBand="1"/>
      </w:tblPr>
      <w:tblGrid>
        <w:gridCol w:w="2333"/>
        <w:gridCol w:w="1864"/>
        <w:gridCol w:w="1403"/>
        <w:gridCol w:w="1704"/>
        <w:gridCol w:w="1326"/>
      </w:tblGrid>
      <w:tr w:rsidR="0017670F" w:rsidRPr="00CF632F" w14:paraId="5894DCF5" w14:textId="77777777" w:rsidTr="002012E3">
        <w:tc>
          <w:tcPr>
            <w:tcW w:w="2973" w:type="dxa"/>
          </w:tcPr>
          <w:p w14:paraId="6258F2A7" w14:textId="77777777" w:rsidR="0017670F" w:rsidRPr="00CF632F" w:rsidRDefault="00563DC3" w:rsidP="00CF632F">
            <w:pPr>
              <w:pStyle w:val="NoSpacing"/>
              <w:rPr>
                <w:rFonts w:ascii="Amasis MT Pro" w:hAnsi="Amasis MT Pro"/>
                <w:b/>
                <w:bCs/>
                <w:sz w:val="24"/>
                <w:szCs w:val="24"/>
              </w:rPr>
            </w:pPr>
            <w:r w:rsidRPr="00CF632F">
              <w:rPr>
                <w:rFonts w:ascii="Cambria" w:hAnsi="Cambria" w:cs="Cambria"/>
                <w:b/>
                <w:bCs/>
                <w:sz w:val="24"/>
                <w:szCs w:val="24"/>
              </w:rPr>
              <w:lastRenderedPageBreak/>
              <w:t>Предмет</w:t>
            </w:r>
          </w:p>
        </w:tc>
        <w:tc>
          <w:tcPr>
            <w:tcW w:w="1224" w:type="dxa"/>
          </w:tcPr>
          <w:p w14:paraId="0961D1A1" w14:textId="5420AD94" w:rsidR="0017670F" w:rsidRPr="00CF632F" w:rsidRDefault="00563DC3" w:rsidP="00E073AC">
            <w:pPr>
              <w:pStyle w:val="NoSpacing"/>
              <w:jc w:val="center"/>
              <w:rPr>
                <w:rFonts w:ascii="Amasis MT Pro" w:hAnsi="Amasis MT Pro"/>
                <w:b/>
                <w:bCs/>
                <w:sz w:val="24"/>
                <w:szCs w:val="24"/>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00E073AC">
              <w:rPr>
                <w:rFonts w:ascii="Cambria" w:hAnsi="Cambria" w:cs="Cambria"/>
                <w:b/>
                <w:bCs/>
                <w:sz w:val="24"/>
                <w:szCs w:val="24"/>
              </w:rPr>
              <w:t>првоуписаних студената</w:t>
            </w:r>
          </w:p>
        </w:tc>
        <w:tc>
          <w:tcPr>
            <w:tcW w:w="1403" w:type="dxa"/>
          </w:tcPr>
          <w:p w14:paraId="08B3C29E" w14:textId="77777777" w:rsidR="0017670F" w:rsidRPr="00CF632F" w:rsidRDefault="00563DC3" w:rsidP="00CF632F">
            <w:pPr>
              <w:pStyle w:val="NoSpacing"/>
              <w:jc w:val="center"/>
              <w:rPr>
                <w:rFonts w:ascii="Amasis MT Pro" w:hAnsi="Amasis MT Pro"/>
                <w:b/>
                <w:bCs/>
                <w:sz w:val="24"/>
                <w:szCs w:val="24"/>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Pr="00CF632F">
              <w:rPr>
                <w:rFonts w:ascii="Cambria" w:hAnsi="Cambria" w:cs="Cambria"/>
                <w:b/>
                <w:bCs/>
                <w:sz w:val="24"/>
                <w:szCs w:val="24"/>
              </w:rPr>
              <w:t>положило</w:t>
            </w:r>
          </w:p>
        </w:tc>
        <w:tc>
          <w:tcPr>
            <w:tcW w:w="1704" w:type="dxa"/>
          </w:tcPr>
          <w:p w14:paraId="733DD28E" w14:textId="77777777" w:rsidR="0017670F" w:rsidRPr="00CF632F" w:rsidRDefault="00563DC3" w:rsidP="00CF632F">
            <w:pPr>
              <w:pStyle w:val="NoSpacing"/>
              <w:jc w:val="center"/>
              <w:rPr>
                <w:rFonts w:ascii="Amasis MT Pro" w:hAnsi="Amasis MT Pro"/>
                <w:b/>
                <w:bCs/>
                <w:sz w:val="24"/>
                <w:szCs w:val="24"/>
              </w:rPr>
            </w:pP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p>
        </w:tc>
        <w:tc>
          <w:tcPr>
            <w:tcW w:w="1326" w:type="dxa"/>
          </w:tcPr>
          <w:p w14:paraId="25C38367" w14:textId="77777777" w:rsidR="0017670F" w:rsidRPr="00CF632F" w:rsidRDefault="00563DC3" w:rsidP="00CF632F">
            <w:pPr>
              <w:pStyle w:val="NoSpacing"/>
              <w:jc w:val="center"/>
              <w:rPr>
                <w:rFonts w:ascii="Amasis MT Pro" w:hAnsi="Amasis MT Pro"/>
                <w:b/>
                <w:bCs/>
                <w:sz w:val="24"/>
                <w:szCs w:val="24"/>
              </w:rPr>
            </w:pPr>
            <w:r w:rsidRPr="00CF632F">
              <w:rPr>
                <w:rFonts w:ascii="Cambria" w:hAnsi="Cambria" w:cs="Cambria"/>
                <w:b/>
                <w:bCs/>
                <w:sz w:val="24"/>
                <w:szCs w:val="24"/>
              </w:rPr>
              <w:t>Просечна</w:t>
            </w:r>
            <w:r w:rsidRPr="00CF632F">
              <w:rPr>
                <w:rFonts w:ascii="Amasis MT Pro" w:hAnsi="Amasis MT Pro"/>
                <w:b/>
                <w:bCs/>
                <w:sz w:val="24"/>
                <w:szCs w:val="24"/>
              </w:rPr>
              <w:t xml:space="preserve"> </w:t>
            </w:r>
            <w:r w:rsidRPr="00CF632F">
              <w:rPr>
                <w:rFonts w:ascii="Cambria" w:hAnsi="Cambria" w:cs="Cambria"/>
                <w:b/>
                <w:bCs/>
                <w:sz w:val="24"/>
                <w:szCs w:val="24"/>
              </w:rPr>
              <w:t>оцена</w:t>
            </w:r>
          </w:p>
        </w:tc>
      </w:tr>
      <w:tr w:rsidR="0017670F" w:rsidRPr="00CF632F" w14:paraId="3B4B87E5" w14:textId="77777777" w:rsidTr="002012E3">
        <w:tc>
          <w:tcPr>
            <w:tcW w:w="2973" w:type="dxa"/>
          </w:tcPr>
          <w:p w14:paraId="61ED9B56"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Одрживи</w:t>
            </w:r>
            <w:r w:rsidRPr="00CF632F">
              <w:rPr>
                <w:rFonts w:ascii="Amasis MT Pro" w:hAnsi="Amasis MT Pro"/>
                <w:sz w:val="24"/>
                <w:szCs w:val="24"/>
              </w:rPr>
              <w:t xml:space="preserve"> </w:t>
            </w:r>
            <w:r w:rsidRPr="00CF632F">
              <w:rPr>
                <w:rFonts w:ascii="Cambria" w:hAnsi="Cambria" w:cs="Cambria"/>
                <w:sz w:val="24"/>
                <w:szCs w:val="24"/>
              </w:rPr>
              <w:t>развој</w:t>
            </w:r>
          </w:p>
        </w:tc>
        <w:tc>
          <w:tcPr>
            <w:tcW w:w="1224" w:type="dxa"/>
          </w:tcPr>
          <w:p w14:paraId="736D2781"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27</w:t>
            </w:r>
          </w:p>
        </w:tc>
        <w:tc>
          <w:tcPr>
            <w:tcW w:w="1403" w:type="dxa"/>
          </w:tcPr>
          <w:p w14:paraId="3D9163F8"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25</w:t>
            </w:r>
          </w:p>
        </w:tc>
        <w:tc>
          <w:tcPr>
            <w:tcW w:w="1704" w:type="dxa"/>
          </w:tcPr>
          <w:p w14:paraId="0DB4EE59"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92.59%</w:t>
            </w:r>
          </w:p>
        </w:tc>
        <w:tc>
          <w:tcPr>
            <w:tcW w:w="1326" w:type="dxa"/>
          </w:tcPr>
          <w:p w14:paraId="71288A38"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8.00</w:t>
            </w:r>
          </w:p>
        </w:tc>
      </w:tr>
      <w:tr w:rsidR="0017670F" w:rsidRPr="00CF632F" w14:paraId="3A1CB19B" w14:textId="77777777" w:rsidTr="002012E3">
        <w:tc>
          <w:tcPr>
            <w:tcW w:w="2973" w:type="dxa"/>
          </w:tcPr>
          <w:p w14:paraId="5BA93847"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Теорија</w:t>
            </w:r>
            <w:r w:rsidRPr="00CF632F">
              <w:rPr>
                <w:rFonts w:ascii="Amasis MT Pro" w:hAnsi="Amasis MT Pro"/>
                <w:sz w:val="24"/>
                <w:szCs w:val="24"/>
              </w:rPr>
              <w:t xml:space="preserve"> </w:t>
            </w:r>
            <w:r w:rsidRPr="00CF632F">
              <w:rPr>
                <w:rFonts w:ascii="Cambria" w:hAnsi="Cambria" w:cs="Cambria"/>
                <w:sz w:val="24"/>
                <w:szCs w:val="24"/>
              </w:rPr>
              <w:t>еколошког</w:t>
            </w:r>
            <w:r w:rsidRPr="00CF632F">
              <w:rPr>
                <w:rFonts w:ascii="Amasis MT Pro" w:hAnsi="Amasis MT Pro"/>
                <w:sz w:val="24"/>
                <w:szCs w:val="24"/>
              </w:rPr>
              <w:t xml:space="preserve"> </w:t>
            </w:r>
            <w:r w:rsidRPr="00CF632F">
              <w:rPr>
                <w:rFonts w:ascii="Cambria" w:hAnsi="Cambria" w:cs="Cambria"/>
                <w:sz w:val="24"/>
                <w:szCs w:val="24"/>
              </w:rPr>
              <w:t>ризика</w:t>
            </w:r>
          </w:p>
        </w:tc>
        <w:tc>
          <w:tcPr>
            <w:tcW w:w="1224" w:type="dxa"/>
          </w:tcPr>
          <w:p w14:paraId="05E0DEB4" w14:textId="55A6709C" w:rsidR="0017670F" w:rsidRPr="00EC5065" w:rsidRDefault="00563DC3" w:rsidP="00EC5065">
            <w:pPr>
              <w:pStyle w:val="NoSpacing"/>
              <w:jc w:val="center"/>
              <w:rPr>
                <w:sz w:val="24"/>
                <w:szCs w:val="24"/>
                <w:lang w:val="sr-Cyrl-RS"/>
              </w:rPr>
            </w:pPr>
            <w:r w:rsidRPr="00CF632F">
              <w:rPr>
                <w:rFonts w:ascii="Amasis MT Pro" w:hAnsi="Amasis MT Pro"/>
                <w:sz w:val="24"/>
                <w:szCs w:val="24"/>
              </w:rPr>
              <w:t>2</w:t>
            </w:r>
            <w:r w:rsidR="00EC5065">
              <w:rPr>
                <w:sz w:val="24"/>
                <w:szCs w:val="24"/>
                <w:lang w:val="sr-Cyrl-RS"/>
              </w:rPr>
              <w:t>7</w:t>
            </w:r>
          </w:p>
        </w:tc>
        <w:tc>
          <w:tcPr>
            <w:tcW w:w="1403" w:type="dxa"/>
          </w:tcPr>
          <w:p w14:paraId="1ECC49E1"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23</w:t>
            </w:r>
          </w:p>
        </w:tc>
        <w:tc>
          <w:tcPr>
            <w:tcW w:w="1704" w:type="dxa"/>
          </w:tcPr>
          <w:p w14:paraId="1E3AEFD7" w14:textId="011F961F" w:rsidR="0017670F" w:rsidRPr="00CF632F" w:rsidRDefault="00EC5065" w:rsidP="00EC5065">
            <w:pPr>
              <w:pStyle w:val="NoSpacing"/>
              <w:jc w:val="center"/>
              <w:rPr>
                <w:rFonts w:ascii="Amasis MT Pro" w:hAnsi="Amasis MT Pro"/>
                <w:sz w:val="24"/>
                <w:szCs w:val="24"/>
              </w:rPr>
            </w:pPr>
            <w:r>
              <w:rPr>
                <w:sz w:val="24"/>
                <w:szCs w:val="24"/>
                <w:lang w:val="sr-Cyrl-RS"/>
              </w:rPr>
              <w:t>85</w:t>
            </w:r>
            <w:r w:rsidR="00563DC3" w:rsidRPr="00CF632F">
              <w:rPr>
                <w:rFonts w:ascii="Amasis MT Pro" w:hAnsi="Amasis MT Pro"/>
                <w:sz w:val="24"/>
                <w:szCs w:val="24"/>
              </w:rPr>
              <w:t>.</w:t>
            </w:r>
            <w:r>
              <w:rPr>
                <w:sz w:val="24"/>
                <w:szCs w:val="24"/>
                <w:lang w:val="sr-Cyrl-RS"/>
              </w:rPr>
              <w:t>20</w:t>
            </w:r>
            <w:r w:rsidR="00563DC3" w:rsidRPr="00CF632F">
              <w:rPr>
                <w:rFonts w:ascii="Amasis MT Pro" w:hAnsi="Amasis MT Pro"/>
                <w:sz w:val="24"/>
                <w:szCs w:val="24"/>
              </w:rPr>
              <w:t>%</w:t>
            </w:r>
          </w:p>
        </w:tc>
        <w:tc>
          <w:tcPr>
            <w:tcW w:w="1326" w:type="dxa"/>
          </w:tcPr>
          <w:p w14:paraId="560FE04C"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8.17</w:t>
            </w:r>
          </w:p>
        </w:tc>
      </w:tr>
      <w:tr w:rsidR="0017670F" w:rsidRPr="00CF632F" w14:paraId="64B7222C" w14:textId="77777777" w:rsidTr="002012E3">
        <w:tc>
          <w:tcPr>
            <w:tcW w:w="2973" w:type="dxa"/>
          </w:tcPr>
          <w:p w14:paraId="79D653A8"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Анализа</w:t>
            </w:r>
            <w:r w:rsidRPr="00CF632F">
              <w:rPr>
                <w:rFonts w:ascii="Amasis MT Pro" w:hAnsi="Amasis MT Pro"/>
                <w:sz w:val="24"/>
                <w:szCs w:val="24"/>
              </w:rPr>
              <w:t xml:space="preserve"> </w:t>
            </w:r>
            <w:r w:rsidRPr="00CF632F">
              <w:rPr>
                <w:rFonts w:ascii="Cambria" w:hAnsi="Cambria" w:cs="Cambria"/>
                <w:sz w:val="24"/>
                <w:szCs w:val="24"/>
              </w:rPr>
              <w:t>животног</w:t>
            </w:r>
            <w:r w:rsidRPr="00CF632F">
              <w:rPr>
                <w:rFonts w:ascii="Amasis MT Pro" w:hAnsi="Amasis MT Pro"/>
                <w:sz w:val="24"/>
                <w:szCs w:val="24"/>
              </w:rPr>
              <w:t xml:space="preserve"> </w:t>
            </w:r>
            <w:r w:rsidRPr="00CF632F">
              <w:rPr>
                <w:rFonts w:ascii="Cambria" w:hAnsi="Cambria" w:cs="Cambria"/>
                <w:sz w:val="24"/>
                <w:szCs w:val="24"/>
              </w:rPr>
              <w:t>циклуса</w:t>
            </w:r>
          </w:p>
        </w:tc>
        <w:tc>
          <w:tcPr>
            <w:tcW w:w="1224" w:type="dxa"/>
          </w:tcPr>
          <w:p w14:paraId="2E5457C2" w14:textId="7AEB2154" w:rsidR="0017670F" w:rsidRPr="00EC5065" w:rsidRDefault="00563DC3" w:rsidP="00EC5065">
            <w:pPr>
              <w:pStyle w:val="NoSpacing"/>
              <w:jc w:val="center"/>
              <w:rPr>
                <w:sz w:val="24"/>
                <w:szCs w:val="24"/>
                <w:lang w:val="sr-Cyrl-RS"/>
              </w:rPr>
            </w:pPr>
            <w:r w:rsidRPr="00CF632F">
              <w:rPr>
                <w:rFonts w:ascii="Amasis MT Pro" w:hAnsi="Amasis MT Pro"/>
                <w:sz w:val="24"/>
                <w:szCs w:val="24"/>
              </w:rPr>
              <w:t>2</w:t>
            </w:r>
            <w:r w:rsidR="00EC5065">
              <w:rPr>
                <w:sz w:val="24"/>
                <w:szCs w:val="24"/>
                <w:lang w:val="sr-Cyrl-RS"/>
              </w:rPr>
              <w:t>7</w:t>
            </w:r>
          </w:p>
        </w:tc>
        <w:tc>
          <w:tcPr>
            <w:tcW w:w="1403" w:type="dxa"/>
          </w:tcPr>
          <w:p w14:paraId="74B76D8A"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14</w:t>
            </w:r>
          </w:p>
        </w:tc>
        <w:tc>
          <w:tcPr>
            <w:tcW w:w="1704" w:type="dxa"/>
          </w:tcPr>
          <w:p w14:paraId="3BF22C96" w14:textId="6FC9D6CF" w:rsidR="0017670F" w:rsidRPr="00CF632F" w:rsidRDefault="00EC5065" w:rsidP="00CF632F">
            <w:pPr>
              <w:pStyle w:val="NoSpacing"/>
              <w:jc w:val="center"/>
              <w:rPr>
                <w:rFonts w:ascii="Amasis MT Pro" w:hAnsi="Amasis MT Pro"/>
                <w:sz w:val="24"/>
                <w:szCs w:val="24"/>
              </w:rPr>
            </w:pPr>
            <w:r>
              <w:rPr>
                <w:sz w:val="24"/>
                <w:szCs w:val="24"/>
                <w:lang w:val="sr-Cyrl-RS"/>
              </w:rPr>
              <w:t>51.85</w:t>
            </w:r>
            <w:r w:rsidR="00563DC3" w:rsidRPr="00CF632F">
              <w:rPr>
                <w:rFonts w:ascii="Amasis MT Pro" w:hAnsi="Amasis MT Pro"/>
                <w:sz w:val="24"/>
                <w:szCs w:val="24"/>
              </w:rPr>
              <w:t>%</w:t>
            </w:r>
          </w:p>
        </w:tc>
        <w:tc>
          <w:tcPr>
            <w:tcW w:w="1326" w:type="dxa"/>
          </w:tcPr>
          <w:p w14:paraId="54A54E3B"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6.71</w:t>
            </w:r>
          </w:p>
        </w:tc>
      </w:tr>
      <w:tr w:rsidR="0017670F" w:rsidRPr="00CF632F" w14:paraId="4F597F6C" w14:textId="77777777" w:rsidTr="002012E3">
        <w:tc>
          <w:tcPr>
            <w:tcW w:w="2973" w:type="dxa"/>
          </w:tcPr>
          <w:p w14:paraId="60A6CBAC"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Енергија</w:t>
            </w:r>
            <w:r w:rsidRPr="00CF632F">
              <w:rPr>
                <w:rFonts w:ascii="Amasis MT Pro" w:hAnsi="Amasis MT Pro"/>
                <w:sz w:val="24"/>
                <w:szCs w:val="24"/>
              </w:rPr>
              <w:t xml:space="preserve"> </w:t>
            </w:r>
            <w:r w:rsidRPr="00CF632F">
              <w:rPr>
                <w:rFonts w:ascii="Cambria" w:hAnsi="Cambria" w:cs="Cambria"/>
                <w:sz w:val="24"/>
                <w:szCs w:val="24"/>
              </w:rPr>
              <w:t>и</w:t>
            </w:r>
            <w:r w:rsidRPr="00CF632F">
              <w:rPr>
                <w:rFonts w:ascii="Amasis MT Pro" w:hAnsi="Amasis MT Pro"/>
                <w:sz w:val="24"/>
                <w:szCs w:val="24"/>
              </w:rPr>
              <w:t xml:space="preserve"> </w:t>
            </w:r>
            <w:r w:rsidRPr="00CF632F">
              <w:rPr>
                <w:rFonts w:ascii="Cambria" w:hAnsi="Cambria" w:cs="Cambria"/>
                <w:sz w:val="24"/>
                <w:szCs w:val="24"/>
              </w:rPr>
              <w:t>околина</w:t>
            </w:r>
          </w:p>
        </w:tc>
        <w:tc>
          <w:tcPr>
            <w:tcW w:w="1224" w:type="dxa"/>
          </w:tcPr>
          <w:p w14:paraId="79E06F94" w14:textId="754398AE" w:rsidR="0017670F" w:rsidRPr="00EC5065" w:rsidRDefault="00563DC3" w:rsidP="00EC5065">
            <w:pPr>
              <w:pStyle w:val="NoSpacing"/>
              <w:jc w:val="center"/>
              <w:rPr>
                <w:sz w:val="24"/>
                <w:szCs w:val="24"/>
                <w:lang w:val="sr-Cyrl-RS"/>
              </w:rPr>
            </w:pPr>
            <w:r w:rsidRPr="00CF632F">
              <w:rPr>
                <w:rFonts w:ascii="Amasis MT Pro" w:hAnsi="Amasis MT Pro"/>
                <w:sz w:val="24"/>
                <w:szCs w:val="24"/>
              </w:rPr>
              <w:t>2</w:t>
            </w:r>
            <w:r w:rsidR="00EC5065">
              <w:rPr>
                <w:sz w:val="24"/>
                <w:szCs w:val="24"/>
                <w:lang w:val="sr-Cyrl-RS"/>
              </w:rPr>
              <w:t>7</w:t>
            </w:r>
          </w:p>
        </w:tc>
        <w:tc>
          <w:tcPr>
            <w:tcW w:w="1403" w:type="dxa"/>
          </w:tcPr>
          <w:p w14:paraId="322588C3"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24</w:t>
            </w:r>
          </w:p>
        </w:tc>
        <w:tc>
          <w:tcPr>
            <w:tcW w:w="1704" w:type="dxa"/>
          </w:tcPr>
          <w:p w14:paraId="64FC6E64" w14:textId="46713C35" w:rsidR="0017670F" w:rsidRPr="00CF632F" w:rsidRDefault="00EC5065" w:rsidP="00EC5065">
            <w:pPr>
              <w:pStyle w:val="NoSpacing"/>
              <w:jc w:val="center"/>
              <w:rPr>
                <w:rFonts w:ascii="Amasis MT Pro" w:hAnsi="Amasis MT Pro"/>
                <w:sz w:val="24"/>
                <w:szCs w:val="24"/>
              </w:rPr>
            </w:pPr>
            <w:r>
              <w:rPr>
                <w:sz w:val="24"/>
                <w:szCs w:val="24"/>
                <w:lang w:val="sr-Cyrl-RS"/>
              </w:rPr>
              <w:t>88</w:t>
            </w:r>
            <w:r w:rsidR="00563DC3" w:rsidRPr="00CF632F">
              <w:rPr>
                <w:rFonts w:ascii="Amasis MT Pro" w:hAnsi="Amasis MT Pro"/>
                <w:sz w:val="24"/>
                <w:szCs w:val="24"/>
              </w:rPr>
              <w:t>.</w:t>
            </w:r>
            <w:r>
              <w:rPr>
                <w:sz w:val="24"/>
                <w:szCs w:val="24"/>
                <w:lang w:val="sr-Cyrl-RS"/>
              </w:rPr>
              <w:t>90</w:t>
            </w:r>
            <w:r w:rsidR="00563DC3" w:rsidRPr="00CF632F">
              <w:rPr>
                <w:rFonts w:ascii="Amasis MT Pro" w:hAnsi="Amasis MT Pro"/>
                <w:sz w:val="24"/>
                <w:szCs w:val="24"/>
              </w:rPr>
              <w:t>%</w:t>
            </w:r>
          </w:p>
        </w:tc>
        <w:tc>
          <w:tcPr>
            <w:tcW w:w="1326" w:type="dxa"/>
          </w:tcPr>
          <w:p w14:paraId="4323CC18"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7.25</w:t>
            </w:r>
          </w:p>
        </w:tc>
      </w:tr>
      <w:tr w:rsidR="0017670F" w:rsidRPr="00CF632F" w14:paraId="3B55E891" w14:textId="77777777" w:rsidTr="002012E3">
        <w:tc>
          <w:tcPr>
            <w:tcW w:w="2973" w:type="dxa"/>
          </w:tcPr>
          <w:p w14:paraId="61AEF78F"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Термодинамика</w:t>
            </w:r>
          </w:p>
        </w:tc>
        <w:tc>
          <w:tcPr>
            <w:tcW w:w="1224" w:type="dxa"/>
          </w:tcPr>
          <w:p w14:paraId="105C1167" w14:textId="7CD7239E" w:rsidR="0017670F" w:rsidRPr="00EC5065" w:rsidRDefault="00563DC3" w:rsidP="00EC5065">
            <w:pPr>
              <w:pStyle w:val="NoSpacing"/>
              <w:jc w:val="center"/>
              <w:rPr>
                <w:sz w:val="24"/>
                <w:szCs w:val="24"/>
                <w:lang w:val="sr-Cyrl-RS"/>
              </w:rPr>
            </w:pPr>
            <w:r w:rsidRPr="00CF632F">
              <w:rPr>
                <w:rFonts w:ascii="Amasis MT Pro" w:hAnsi="Amasis MT Pro"/>
                <w:sz w:val="24"/>
                <w:szCs w:val="24"/>
              </w:rPr>
              <w:t>2</w:t>
            </w:r>
            <w:r w:rsidR="00EC5065">
              <w:rPr>
                <w:sz w:val="24"/>
                <w:szCs w:val="24"/>
                <w:lang w:val="sr-Cyrl-RS"/>
              </w:rPr>
              <w:t>7</w:t>
            </w:r>
          </w:p>
        </w:tc>
        <w:tc>
          <w:tcPr>
            <w:tcW w:w="1403" w:type="dxa"/>
          </w:tcPr>
          <w:p w14:paraId="371457D6" w14:textId="52EF97FF"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w:t>
            </w:r>
            <w:r w:rsidR="00EF0B7C" w:rsidRPr="00CF632F">
              <w:rPr>
                <w:rFonts w:ascii="Amasis MT Pro" w:hAnsi="Amasis MT Pro"/>
                <w:sz w:val="24"/>
                <w:szCs w:val="24"/>
              </w:rPr>
              <w:t>4</w:t>
            </w:r>
          </w:p>
        </w:tc>
        <w:tc>
          <w:tcPr>
            <w:tcW w:w="1704" w:type="dxa"/>
          </w:tcPr>
          <w:p w14:paraId="227A8828" w14:textId="4A44A4C0" w:rsidR="0017670F" w:rsidRPr="00CF632F" w:rsidRDefault="00EC5065" w:rsidP="00CF632F">
            <w:pPr>
              <w:pStyle w:val="NoSpacing"/>
              <w:jc w:val="center"/>
              <w:rPr>
                <w:rFonts w:ascii="Amasis MT Pro" w:hAnsi="Amasis MT Pro"/>
                <w:sz w:val="24"/>
                <w:szCs w:val="24"/>
              </w:rPr>
            </w:pPr>
            <w:r>
              <w:rPr>
                <w:sz w:val="24"/>
                <w:szCs w:val="24"/>
                <w:lang w:val="sr-Cyrl-RS"/>
              </w:rPr>
              <w:t>88.90</w:t>
            </w:r>
            <w:r w:rsidR="00EF0B7C" w:rsidRPr="00CF632F">
              <w:rPr>
                <w:rFonts w:ascii="Amasis MT Pro" w:hAnsi="Amasis MT Pro"/>
                <w:sz w:val="24"/>
                <w:szCs w:val="24"/>
              </w:rPr>
              <w:t>%</w:t>
            </w:r>
          </w:p>
        </w:tc>
        <w:tc>
          <w:tcPr>
            <w:tcW w:w="1326" w:type="dxa"/>
          </w:tcPr>
          <w:p w14:paraId="51C63116" w14:textId="08DFCA0D"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7.</w:t>
            </w:r>
            <w:r w:rsidR="00EF0B7C" w:rsidRPr="00CF632F">
              <w:rPr>
                <w:rFonts w:ascii="Amasis MT Pro" w:hAnsi="Amasis MT Pro"/>
                <w:sz w:val="24"/>
                <w:szCs w:val="24"/>
              </w:rPr>
              <w:t>25</w:t>
            </w:r>
          </w:p>
        </w:tc>
      </w:tr>
      <w:tr w:rsidR="0017670F" w:rsidRPr="00CF632F" w14:paraId="531310E3" w14:textId="77777777" w:rsidTr="002012E3">
        <w:tc>
          <w:tcPr>
            <w:tcW w:w="2973" w:type="dxa"/>
          </w:tcPr>
          <w:p w14:paraId="69C7D8C4"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Индустријска</w:t>
            </w:r>
            <w:r w:rsidRPr="00CF632F">
              <w:rPr>
                <w:rFonts w:ascii="Amasis MT Pro" w:hAnsi="Amasis MT Pro"/>
                <w:sz w:val="24"/>
                <w:szCs w:val="24"/>
              </w:rPr>
              <w:t xml:space="preserve"> </w:t>
            </w:r>
            <w:r w:rsidRPr="00CF632F">
              <w:rPr>
                <w:rFonts w:ascii="Cambria" w:hAnsi="Cambria" w:cs="Cambria"/>
                <w:sz w:val="24"/>
                <w:szCs w:val="24"/>
              </w:rPr>
              <w:t>екологија</w:t>
            </w:r>
          </w:p>
        </w:tc>
        <w:tc>
          <w:tcPr>
            <w:tcW w:w="1224" w:type="dxa"/>
          </w:tcPr>
          <w:p w14:paraId="32D3CC18" w14:textId="35E5B264" w:rsidR="0017670F" w:rsidRPr="00EC5065" w:rsidRDefault="00563DC3" w:rsidP="00EC5065">
            <w:pPr>
              <w:pStyle w:val="NoSpacing"/>
              <w:jc w:val="center"/>
              <w:rPr>
                <w:sz w:val="24"/>
                <w:szCs w:val="24"/>
                <w:lang w:val="sr-Cyrl-RS"/>
              </w:rPr>
            </w:pPr>
            <w:r w:rsidRPr="00CF632F">
              <w:rPr>
                <w:rFonts w:ascii="Amasis MT Pro" w:hAnsi="Amasis MT Pro"/>
                <w:sz w:val="24"/>
                <w:szCs w:val="24"/>
              </w:rPr>
              <w:t>2</w:t>
            </w:r>
            <w:r w:rsidR="00EC5065">
              <w:rPr>
                <w:sz w:val="24"/>
                <w:szCs w:val="24"/>
                <w:lang w:val="sr-Cyrl-RS"/>
              </w:rPr>
              <w:t>7</w:t>
            </w:r>
          </w:p>
        </w:tc>
        <w:tc>
          <w:tcPr>
            <w:tcW w:w="1403" w:type="dxa"/>
          </w:tcPr>
          <w:p w14:paraId="024975FC" w14:textId="7ABC7FE5"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w:t>
            </w:r>
            <w:r w:rsidR="00EF0B7C" w:rsidRPr="00CF632F">
              <w:rPr>
                <w:rFonts w:ascii="Amasis MT Pro" w:hAnsi="Amasis MT Pro"/>
                <w:sz w:val="24"/>
                <w:szCs w:val="24"/>
              </w:rPr>
              <w:t>2</w:t>
            </w:r>
          </w:p>
        </w:tc>
        <w:tc>
          <w:tcPr>
            <w:tcW w:w="1704" w:type="dxa"/>
          </w:tcPr>
          <w:p w14:paraId="5740000A" w14:textId="010C2719" w:rsidR="0017670F" w:rsidRPr="00CF632F" w:rsidRDefault="00EC5065" w:rsidP="00EC5065">
            <w:pPr>
              <w:pStyle w:val="NoSpacing"/>
              <w:jc w:val="center"/>
              <w:rPr>
                <w:rFonts w:ascii="Amasis MT Pro" w:hAnsi="Amasis MT Pro"/>
                <w:sz w:val="24"/>
                <w:szCs w:val="24"/>
              </w:rPr>
            </w:pPr>
            <w:r>
              <w:rPr>
                <w:sz w:val="24"/>
                <w:szCs w:val="24"/>
                <w:lang w:val="sr-Cyrl-RS"/>
              </w:rPr>
              <w:t>81.5</w:t>
            </w:r>
            <w:r w:rsidR="00EF0B7C" w:rsidRPr="00CF632F">
              <w:rPr>
                <w:rFonts w:ascii="Amasis MT Pro" w:hAnsi="Amasis MT Pro"/>
                <w:sz w:val="24"/>
                <w:szCs w:val="24"/>
              </w:rPr>
              <w:t>0</w:t>
            </w:r>
            <w:r w:rsidR="00563DC3" w:rsidRPr="00CF632F">
              <w:rPr>
                <w:rFonts w:ascii="Amasis MT Pro" w:hAnsi="Amasis MT Pro"/>
                <w:sz w:val="24"/>
                <w:szCs w:val="24"/>
              </w:rPr>
              <w:t>%</w:t>
            </w:r>
          </w:p>
        </w:tc>
        <w:tc>
          <w:tcPr>
            <w:tcW w:w="1326" w:type="dxa"/>
          </w:tcPr>
          <w:p w14:paraId="4D4E6204" w14:textId="74662116" w:rsidR="0017670F" w:rsidRPr="00CF632F" w:rsidRDefault="00EF0B7C" w:rsidP="00CF632F">
            <w:pPr>
              <w:pStyle w:val="NoSpacing"/>
              <w:jc w:val="center"/>
              <w:rPr>
                <w:rFonts w:ascii="Amasis MT Pro" w:hAnsi="Amasis MT Pro"/>
                <w:sz w:val="24"/>
                <w:szCs w:val="24"/>
              </w:rPr>
            </w:pPr>
            <w:r w:rsidRPr="00CF632F">
              <w:rPr>
                <w:rFonts w:ascii="Amasis MT Pro" w:hAnsi="Amasis MT Pro"/>
                <w:sz w:val="24"/>
                <w:szCs w:val="24"/>
              </w:rPr>
              <w:t>8.05</w:t>
            </w:r>
          </w:p>
        </w:tc>
      </w:tr>
      <w:tr w:rsidR="0017670F" w:rsidRPr="00CF632F" w14:paraId="035A2BDC" w14:textId="77777777" w:rsidTr="002012E3">
        <w:tc>
          <w:tcPr>
            <w:tcW w:w="2973" w:type="dxa"/>
          </w:tcPr>
          <w:p w14:paraId="1D7BC1B6"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Енергетска</w:t>
            </w:r>
            <w:r w:rsidRPr="00CF632F">
              <w:rPr>
                <w:rFonts w:ascii="Amasis MT Pro" w:hAnsi="Amasis MT Pro"/>
                <w:sz w:val="24"/>
                <w:szCs w:val="24"/>
              </w:rPr>
              <w:t xml:space="preserve"> </w:t>
            </w:r>
            <w:r w:rsidRPr="00CF632F">
              <w:rPr>
                <w:rFonts w:ascii="Cambria" w:hAnsi="Cambria" w:cs="Cambria"/>
                <w:sz w:val="24"/>
                <w:szCs w:val="24"/>
              </w:rPr>
              <w:t>ефикасност</w:t>
            </w:r>
          </w:p>
        </w:tc>
        <w:tc>
          <w:tcPr>
            <w:tcW w:w="1224" w:type="dxa"/>
          </w:tcPr>
          <w:p w14:paraId="2FC33684" w14:textId="23838624" w:rsidR="0017670F" w:rsidRPr="00EC5065" w:rsidRDefault="00EF0B7C" w:rsidP="00EC5065">
            <w:pPr>
              <w:pStyle w:val="NoSpacing"/>
              <w:jc w:val="center"/>
              <w:rPr>
                <w:sz w:val="24"/>
                <w:szCs w:val="24"/>
                <w:lang w:val="sr-Cyrl-RS"/>
              </w:rPr>
            </w:pPr>
            <w:r w:rsidRPr="00CF632F">
              <w:rPr>
                <w:rFonts w:ascii="Amasis MT Pro" w:hAnsi="Amasis MT Pro"/>
                <w:sz w:val="24"/>
                <w:szCs w:val="24"/>
              </w:rPr>
              <w:t>2</w:t>
            </w:r>
            <w:r w:rsidR="00EC5065">
              <w:rPr>
                <w:sz w:val="24"/>
                <w:szCs w:val="24"/>
                <w:lang w:val="sr-Cyrl-RS"/>
              </w:rPr>
              <w:t>7</w:t>
            </w:r>
          </w:p>
        </w:tc>
        <w:tc>
          <w:tcPr>
            <w:tcW w:w="1403" w:type="dxa"/>
          </w:tcPr>
          <w:p w14:paraId="6F0F1FCC" w14:textId="18F6BFAD"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w:t>
            </w:r>
            <w:r w:rsidR="00EF0B7C" w:rsidRPr="00CF632F">
              <w:rPr>
                <w:rFonts w:ascii="Amasis MT Pro" w:hAnsi="Amasis MT Pro"/>
                <w:sz w:val="24"/>
                <w:szCs w:val="24"/>
              </w:rPr>
              <w:t>3</w:t>
            </w:r>
          </w:p>
        </w:tc>
        <w:tc>
          <w:tcPr>
            <w:tcW w:w="1704" w:type="dxa"/>
          </w:tcPr>
          <w:p w14:paraId="3243B7A4" w14:textId="3ECD557A" w:rsidR="0017670F" w:rsidRPr="00CF632F" w:rsidRDefault="00EF0B7C" w:rsidP="00EC5065">
            <w:pPr>
              <w:pStyle w:val="NoSpacing"/>
              <w:jc w:val="center"/>
              <w:rPr>
                <w:rFonts w:ascii="Amasis MT Pro" w:hAnsi="Amasis MT Pro"/>
                <w:sz w:val="24"/>
                <w:szCs w:val="24"/>
              </w:rPr>
            </w:pPr>
            <w:r w:rsidRPr="00CF632F">
              <w:rPr>
                <w:rFonts w:ascii="Amasis MT Pro" w:hAnsi="Amasis MT Pro"/>
                <w:sz w:val="24"/>
                <w:szCs w:val="24"/>
              </w:rPr>
              <w:t>8</w:t>
            </w:r>
            <w:r w:rsidR="00EC5065">
              <w:rPr>
                <w:sz w:val="24"/>
                <w:szCs w:val="24"/>
                <w:lang w:val="sr-Cyrl-RS"/>
              </w:rPr>
              <w:t>5</w:t>
            </w:r>
            <w:r w:rsidRPr="00CF632F">
              <w:rPr>
                <w:rFonts w:ascii="Amasis MT Pro" w:hAnsi="Amasis MT Pro"/>
                <w:sz w:val="24"/>
                <w:szCs w:val="24"/>
              </w:rPr>
              <w:t>.</w:t>
            </w:r>
            <w:r w:rsidR="00EC5065">
              <w:rPr>
                <w:sz w:val="24"/>
                <w:szCs w:val="24"/>
                <w:lang w:val="sr-Cyrl-RS"/>
              </w:rPr>
              <w:t>20</w:t>
            </w:r>
            <w:r w:rsidRPr="00CF632F">
              <w:rPr>
                <w:rFonts w:ascii="Amasis MT Pro" w:hAnsi="Amasis MT Pro"/>
                <w:sz w:val="24"/>
                <w:szCs w:val="24"/>
              </w:rPr>
              <w:t>%</w:t>
            </w:r>
          </w:p>
        </w:tc>
        <w:tc>
          <w:tcPr>
            <w:tcW w:w="1326" w:type="dxa"/>
          </w:tcPr>
          <w:p w14:paraId="6AE8E305" w14:textId="09DD4AD1" w:rsidR="0017670F" w:rsidRPr="00CF632F" w:rsidRDefault="00EF0B7C" w:rsidP="00CF632F">
            <w:pPr>
              <w:pStyle w:val="NoSpacing"/>
              <w:jc w:val="center"/>
              <w:rPr>
                <w:rFonts w:ascii="Amasis MT Pro" w:hAnsi="Amasis MT Pro"/>
                <w:sz w:val="24"/>
                <w:szCs w:val="24"/>
              </w:rPr>
            </w:pPr>
            <w:r w:rsidRPr="00CF632F">
              <w:rPr>
                <w:rFonts w:ascii="Amasis MT Pro" w:hAnsi="Amasis MT Pro"/>
                <w:sz w:val="24"/>
                <w:szCs w:val="24"/>
              </w:rPr>
              <w:t>6.61</w:t>
            </w:r>
          </w:p>
        </w:tc>
      </w:tr>
      <w:tr w:rsidR="0017670F" w:rsidRPr="00CF632F" w14:paraId="4BA82688" w14:textId="77777777" w:rsidTr="002012E3">
        <w:tc>
          <w:tcPr>
            <w:tcW w:w="2973" w:type="dxa"/>
          </w:tcPr>
          <w:p w14:paraId="35513FE9"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Технологија</w:t>
            </w:r>
            <w:r w:rsidRPr="00CF632F">
              <w:rPr>
                <w:rFonts w:ascii="Amasis MT Pro" w:hAnsi="Amasis MT Pro"/>
                <w:sz w:val="24"/>
                <w:szCs w:val="24"/>
              </w:rPr>
              <w:t xml:space="preserve"> </w:t>
            </w:r>
            <w:r w:rsidRPr="00CF632F">
              <w:rPr>
                <w:rFonts w:ascii="Cambria" w:hAnsi="Cambria" w:cs="Cambria"/>
                <w:sz w:val="24"/>
                <w:szCs w:val="24"/>
              </w:rPr>
              <w:t>производње</w:t>
            </w:r>
          </w:p>
        </w:tc>
        <w:tc>
          <w:tcPr>
            <w:tcW w:w="1224" w:type="dxa"/>
          </w:tcPr>
          <w:p w14:paraId="090D8ED6" w14:textId="65C33089" w:rsidR="0017670F" w:rsidRPr="00CF632F" w:rsidRDefault="00EF0B7C" w:rsidP="00CF632F">
            <w:pPr>
              <w:pStyle w:val="NoSpacing"/>
              <w:jc w:val="center"/>
              <w:rPr>
                <w:rFonts w:ascii="Amasis MT Pro" w:hAnsi="Amasis MT Pro"/>
                <w:sz w:val="24"/>
                <w:szCs w:val="24"/>
              </w:rPr>
            </w:pPr>
            <w:r w:rsidRPr="00CF632F">
              <w:rPr>
                <w:rFonts w:ascii="Amasis MT Pro" w:hAnsi="Amasis MT Pro"/>
                <w:sz w:val="24"/>
                <w:szCs w:val="24"/>
              </w:rPr>
              <w:t>27</w:t>
            </w:r>
          </w:p>
        </w:tc>
        <w:tc>
          <w:tcPr>
            <w:tcW w:w="1403" w:type="dxa"/>
          </w:tcPr>
          <w:p w14:paraId="682D5C44" w14:textId="3FF5AA52"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w:t>
            </w:r>
            <w:r w:rsidR="00EF0B7C" w:rsidRPr="00CF632F">
              <w:rPr>
                <w:rFonts w:ascii="Amasis MT Pro" w:hAnsi="Amasis MT Pro"/>
                <w:sz w:val="24"/>
                <w:szCs w:val="24"/>
              </w:rPr>
              <w:t>4</w:t>
            </w:r>
          </w:p>
        </w:tc>
        <w:tc>
          <w:tcPr>
            <w:tcW w:w="1704" w:type="dxa"/>
          </w:tcPr>
          <w:p w14:paraId="2F398335" w14:textId="78EC67FF" w:rsidR="0017670F" w:rsidRPr="00CF632F" w:rsidRDefault="00EF0B7C" w:rsidP="00EC5065">
            <w:pPr>
              <w:pStyle w:val="NoSpacing"/>
              <w:jc w:val="center"/>
              <w:rPr>
                <w:rFonts w:ascii="Amasis MT Pro" w:hAnsi="Amasis MT Pro"/>
                <w:sz w:val="24"/>
                <w:szCs w:val="24"/>
              </w:rPr>
            </w:pPr>
            <w:r w:rsidRPr="00CF632F">
              <w:rPr>
                <w:rFonts w:ascii="Amasis MT Pro" w:hAnsi="Amasis MT Pro"/>
                <w:sz w:val="24"/>
                <w:szCs w:val="24"/>
              </w:rPr>
              <w:t>88.</w:t>
            </w:r>
            <w:r w:rsidR="00EC5065">
              <w:rPr>
                <w:sz w:val="24"/>
                <w:szCs w:val="24"/>
                <w:lang w:val="sr-Cyrl-RS"/>
              </w:rPr>
              <w:t>90</w:t>
            </w:r>
            <w:r w:rsidRPr="00CF632F">
              <w:rPr>
                <w:rFonts w:ascii="Amasis MT Pro" w:hAnsi="Amasis MT Pro"/>
                <w:sz w:val="24"/>
                <w:szCs w:val="24"/>
              </w:rPr>
              <w:t>%</w:t>
            </w:r>
          </w:p>
        </w:tc>
        <w:tc>
          <w:tcPr>
            <w:tcW w:w="1326" w:type="dxa"/>
          </w:tcPr>
          <w:p w14:paraId="4C6B4E50" w14:textId="6ED6E012"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7.</w:t>
            </w:r>
            <w:r w:rsidR="00EF0B7C" w:rsidRPr="00CF632F">
              <w:rPr>
                <w:rFonts w:ascii="Amasis MT Pro" w:hAnsi="Amasis MT Pro"/>
                <w:sz w:val="24"/>
                <w:szCs w:val="24"/>
              </w:rPr>
              <w:t>79</w:t>
            </w:r>
          </w:p>
        </w:tc>
      </w:tr>
      <w:tr w:rsidR="0017670F" w:rsidRPr="00CF632F" w14:paraId="3DE00D6B" w14:textId="77777777" w:rsidTr="002012E3">
        <w:tc>
          <w:tcPr>
            <w:tcW w:w="2973" w:type="dxa"/>
          </w:tcPr>
          <w:p w14:paraId="0CDB1696"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Градитељство</w:t>
            </w:r>
            <w:r w:rsidRPr="00CF632F">
              <w:rPr>
                <w:rFonts w:ascii="Amasis MT Pro" w:hAnsi="Amasis MT Pro"/>
                <w:sz w:val="24"/>
                <w:szCs w:val="24"/>
              </w:rPr>
              <w:t xml:space="preserve"> </w:t>
            </w:r>
            <w:r w:rsidRPr="00CF632F">
              <w:rPr>
                <w:rFonts w:ascii="Cambria" w:hAnsi="Cambria" w:cs="Cambria"/>
                <w:sz w:val="24"/>
                <w:szCs w:val="24"/>
              </w:rPr>
              <w:t>и</w:t>
            </w:r>
            <w:r w:rsidRPr="00CF632F">
              <w:rPr>
                <w:rFonts w:ascii="Amasis MT Pro" w:hAnsi="Amasis MT Pro"/>
                <w:sz w:val="24"/>
                <w:szCs w:val="24"/>
              </w:rPr>
              <w:t xml:space="preserve"> </w:t>
            </w:r>
            <w:r w:rsidRPr="00CF632F">
              <w:rPr>
                <w:rFonts w:ascii="Cambria" w:hAnsi="Cambria" w:cs="Cambria"/>
                <w:sz w:val="24"/>
                <w:szCs w:val="24"/>
              </w:rPr>
              <w:t>животна</w:t>
            </w:r>
            <w:r w:rsidRPr="00CF632F">
              <w:rPr>
                <w:rFonts w:ascii="Amasis MT Pro" w:hAnsi="Amasis MT Pro"/>
                <w:sz w:val="24"/>
                <w:szCs w:val="24"/>
              </w:rPr>
              <w:t xml:space="preserve"> </w:t>
            </w:r>
            <w:r w:rsidRPr="00CF632F">
              <w:rPr>
                <w:rFonts w:ascii="Cambria" w:hAnsi="Cambria" w:cs="Cambria"/>
                <w:sz w:val="24"/>
                <w:szCs w:val="24"/>
              </w:rPr>
              <w:t>средина</w:t>
            </w:r>
          </w:p>
        </w:tc>
        <w:tc>
          <w:tcPr>
            <w:tcW w:w="1224" w:type="dxa"/>
          </w:tcPr>
          <w:p w14:paraId="4BFE308A"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27</w:t>
            </w:r>
          </w:p>
        </w:tc>
        <w:tc>
          <w:tcPr>
            <w:tcW w:w="1403" w:type="dxa"/>
          </w:tcPr>
          <w:p w14:paraId="7198F2E0" w14:textId="77777777"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24</w:t>
            </w:r>
          </w:p>
        </w:tc>
        <w:tc>
          <w:tcPr>
            <w:tcW w:w="1704" w:type="dxa"/>
          </w:tcPr>
          <w:p w14:paraId="13AA65ED" w14:textId="2FE88E32" w:rsidR="0017670F" w:rsidRPr="00CF632F" w:rsidRDefault="00EC5065" w:rsidP="00EC5065">
            <w:pPr>
              <w:pStyle w:val="NoSpacing"/>
              <w:jc w:val="center"/>
              <w:rPr>
                <w:rFonts w:ascii="Amasis MT Pro" w:hAnsi="Amasis MT Pro"/>
                <w:sz w:val="24"/>
                <w:szCs w:val="24"/>
              </w:rPr>
            </w:pPr>
            <w:r>
              <w:rPr>
                <w:rFonts w:ascii="Amasis MT Pro" w:hAnsi="Amasis MT Pro"/>
                <w:sz w:val="24"/>
                <w:szCs w:val="24"/>
              </w:rPr>
              <w:t>88.90</w:t>
            </w:r>
            <w:r w:rsidR="00563DC3" w:rsidRPr="00CF632F">
              <w:rPr>
                <w:rFonts w:ascii="Amasis MT Pro" w:hAnsi="Amasis MT Pro"/>
                <w:sz w:val="24"/>
                <w:szCs w:val="24"/>
              </w:rPr>
              <w:t>%</w:t>
            </w:r>
          </w:p>
        </w:tc>
        <w:tc>
          <w:tcPr>
            <w:tcW w:w="1326" w:type="dxa"/>
          </w:tcPr>
          <w:p w14:paraId="0B14F3F7" w14:textId="539A4DDB"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7.</w:t>
            </w:r>
            <w:r w:rsidR="00EF0B7C" w:rsidRPr="00CF632F">
              <w:rPr>
                <w:rFonts w:ascii="Amasis MT Pro" w:hAnsi="Amasis MT Pro"/>
                <w:sz w:val="24"/>
                <w:szCs w:val="24"/>
              </w:rPr>
              <w:t>25</w:t>
            </w:r>
          </w:p>
        </w:tc>
      </w:tr>
      <w:tr w:rsidR="0017670F" w:rsidRPr="00CF632F" w14:paraId="0A81B4AC" w14:textId="77777777" w:rsidTr="002012E3">
        <w:tc>
          <w:tcPr>
            <w:tcW w:w="2973" w:type="dxa"/>
          </w:tcPr>
          <w:p w14:paraId="576F8EAC" w14:textId="77777777" w:rsidR="0017670F" w:rsidRPr="00CF632F" w:rsidRDefault="00563DC3" w:rsidP="00CF632F">
            <w:pPr>
              <w:pStyle w:val="NoSpacing"/>
              <w:rPr>
                <w:rFonts w:ascii="Amasis MT Pro" w:hAnsi="Amasis MT Pro"/>
                <w:sz w:val="24"/>
                <w:szCs w:val="24"/>
              </w:rPr>
            </w:pPr>
            <w:r w:rsidRPr="00CF632F">
              <w:rPr>
                <w:rFonts w:ascii="Cambria" w:hAnsi="Cambria" w:cs="Cambria"/>
                <w:sz w:val="24"/>
                <w:szCs w:val="24"/>
              </w:rPr>
              <w:t>Алтернативни</w:t>
            </w:r>
            <w:r w:rsidRPr="00CF632F">
              <w:rPr>
                <w:rFonts w:ascii="Amasis MT Pro" w:hAnsi="Amasis MT Pro"/>
                <w:sz w:val="24"/>
                <w:szCs w:val="24"/>
              </w:rPr>
              <w:t xml:space="preserve"> </w:t>
            </w:r>
            <w:r w:rsidRPr="00CF632F">
              <w:rPr>
                <w:rFonts w:ascii="Cambria" w:hAnsi="Cambria" w:cs="Cambria"/>
                <w:sz w:val="24"/>
                <w:szCs w:val="24"/>
              </w:rPr>
              <w:t>извори</w:t>
            </w:r>
            <w:r w:rsidRPr="00CF632F">
              <w:rPr>
                <w:rFonts w:ascii="Amasis MT Pro" w:hAnsi="Amasis MT Pro"/>
                <w:sz w:val="24"/>
                <w:szCs w:val="24"/>
              </w:rPr>
              <w:t xml:space="preserve"> </w:t>
            </w:r>
            <w:r w:rsidRPr="00CF632F">
              <w:rPr>
                <w:rFonts w:ascii="Cambria" w:hAnsi="Cambria" w:cs="Cambria"/>
                <w:sz w:val="24"/>
                <w:szCs w:val="24"/>
              </w:rPr>
              <w:t>енергије</w:t>
            </w:r>
          </w:p>
        </w:tc>
        <w:tc>
          <w:tcPr>
            <w:tcW w:w="1224" w:type="dxa"/>
          </w:tcPr>
          <w:p w14:paraId="6DC13D4A" w14:textId="3713CC5B" w:rsidR="0017670F" w:rsidRPr="00EC5065" w:rsidRDefault="00563DC3" w:rsidP="00EC5065">
            <w:pPr>
              <w:pStyle w:val="NoSpacing"/>
              <w:jc w:val="center"/>
              <w:rPr>
                <w:sz w:val="24"/>
                <w:szCs w:val="24"/>
                <w:lang w:val="sr-Cyrl-RS"/>
              </w:rPr>
            </w:pPr>
            <w:r w:rsidRPr="00CF632F">
              <w:rPr>
                <w:rFonts w:ascii="Amasis MT Pro" w:hAnsi="Amasis MT Pro"/>
                <w:sz w:val="24"/>
                <w:szCs w:val="24"/>
              </w:rPr>
              <w:t>2</w:t>
            </w:r>
            <w:r w:rsidR="00EC5065">
              <w:rPr>
                <w:sz w:val="24"/>
                <w:szCs w:val="24"/>
                <w:lang w:val="sr-Cyrl-RS"/>
              </w:rPr>
              <w:t>7</w:t>
            </w:r>
          </w:p>
        </w:tc>
        <w:tc>
          <w:tcPr>
            <w:tcW w:w="1403" w:type="dxa"/>
          </w:tcPr>
          <w:p w14:paraId="295933CC" w14:textId="0799AEDA"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2</w:t>
            </w:r>
            <w:r w:rsidR="007271B4" w:rsidRPr="00CF632F">
              <w:rPr>
                <w:rFonts w:ascii="Amasis MT Pro" w:hAnsi="Amasis MT Pro"/>
                <w:sz w:val="24"/>
                <w:szCs w:val="24"/>
              </w:rPr>
              <w:t>2</w:t>
            </w:r>
          </w:p>
        </w:tc>
        <w:tc>
          <w:tcPr>
            <w:tcW w:w="1704" w:type="dxa"/>
          </w:tcPr>
          <w:p w14:paraId="5E24F2F2" w14:textId="4EC8D85A" w:rsidR="0017670F" w:rsidRPr="00CF632F" w:rsidRDefault="00563DC3" w:rsidP="00146EDC">
            <w:pPr>
              <w:pStyle w:val="NoSpacing"/>
              <w:jc w:val="center"/>
              <w:rPr>
                <w:rFonts w:ascii="Amasis MT Pro" w:hAnsi="Amasis MT Pro"/>
                <w:sz w:val="24"/>
                <w:szCs w:val="24"/>
              </w:rPr>
            </w:pPr>
            <w:r w:rsidRPr="00CF632F">
              <w:rPr>
                <w:rFonts w:ascii="Amasis MT Pro" w:hAnsi="Amasis MT Pro"/>
                <w:sz w:val="24"/>
                <w:szCs w:val="24"/>
              </w:rPr>
              <w:t>8</w:t>
            </w:r>
            <w:r w:rsidR="00EC5065">
              <w:rPr>
                <w:sz w:val="24"/>
                <w:szCs w:val="24"/>
                <w:lang w:val="sr-Cyrl-RS"/>
              </w:rPr>
              <w:t>1</w:t>
            </w:r>
            <w:r w:rsidR="007271B4" w:rsidRPr="00CF632F">
              <w:rPr>
                <w:rFonts w:ascii="Amasis MT Pro" w:hAnsi="Amasis MT Pro"/>
                <w:sz w:val="24"/>
                <w:szCs w:val="24"/>
              </w:rPr>
              <w:t>.</w:t>
            </w:r>
            <w:r w:rsidR="00EC5065">
              <w:rPr>
                <w:sz w:val="24"/>
                <w:szCs w:val="24"/>
                <w:lang w:val="sr-Cyrl-RS"/>
              </w:rPr>
              <w:t>50</w:t>
            </w:r>
            <w:r w:rsidRPr="00CF632F">
              <w:rPr>
                <w:rFonts w:ascii="Amasis MT Pro" w:hAnsi="Amasis MT Pro"/>
                <w:sz w:val="24"/>
                <w:szCs w:val="24"/>
              </w:rPr>
              <w:t>%</w:t>
            </w:r>
          </w:p>
        </w:tc>
        <w:tc>
          <w:tcPr>
            <w:tcW w:w="1326" w:type="dxa"/>
          </w:tcPr>
          <w:p w14:paraId="4A8925F3" w14:textId="24D439E2" w:rsidR="0017670F" w:rsidRPr="00CF632F" w:rsidRDefault="00563DC3" w:rsidP="00CF632F">
            <w:pPr>
              <w:pStyle w:val="NoSpacing"/>
              <w:jc w:val="center"/>
              <w:rPr>
                <w:rFonts w:ascii="Amasis MT Pro" w:hAnsi="Amasis MT Pro"/>
                <w:sz w:val="24"/>
                <w:szCs w:val="24"/>
              </w:rPr>
            </w:pPr>
            <w:r w:rsidRPr="00CF632F">
              <w:rPr>
                <w:rFonts w:ascii="Amasis MT Pro" w:hAnsi="Amasis MT Pro"/>
                <w:sz w:val="24"/>
                <w:szCs w:val="24"/>
              </w:rPr>
              <w:t>7.</w:t>
            </w:r>
            <w:r w:rsidR="007271B4" w:rsidRPr="00CF632F">
              <w:rPr>
                <w:rFonts w:ascii="Amasis MT Pro" w:hAnsi="Amasis MT Pro"/>
                <w:sz w:val="24"/>
                <w:szCs w:val="24"/>
              </w:rPr>
              <w:t>68</w:t>
            </w:r>
          </w:p>
        </w:tc>
      </w:tr>
      <w:tr w:rsidR="00CF632F" w:rsidRPr="00CF632F" w14:paraId="65EBD631" w14:textId="77777777" w:rsidTr="00EC5065">
        <w:tc>
          <w:tcPr>
            <w:tcW w:w="5600" w:type="dxa"/>
            <w:gridSpan w:val="3"/>
          </w:tcPr>
          <w:p w14:paraId="0EABCC8A" w14:textId="6705B649" w:rsidR="00CF632F" w:rsidRPr="00CF632F" w:rsidRDefault="0088604F" w:rsidP="0088604F">
            <w:pPr>
              <w:pStyle w:val="NoSpacing"/>
              <w:rPr>
                <w:rFonts w:ascii="Amasis MT Pro" w:hAnsi="Amasis MT Pro"/>
                <w:b/>
                <w:bCs/>
                <w:sz w:val="24"/>
                <w:szCs w:val="24"/>
              </w:rPr>
            </w:pPr>
            <w:r>
              <w:rPr>
                <w:rFonts w:ascii="Cambria" w:hAnsi="Cambria" w:cs="Cambria"/>
                <w:b/>
                <w:bCs/>
                <w:sz w:val="24"/>
                <w:szCs w:val="24"/>
                <w:lang w:val="sr-Cyrl-RS"/>
              </w:rPr>
              <w:t xml:space="preserve">Просечни </w:t>
            </w: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r>
              <w:rPr>
                <w:b/>
                <w:bCs/>
                <w:sz w:val="24"/>
                <w:szCs w:val="24"/>
                <w:lang w:val="sr-Cyrl-RS"/>
              </w:rPr>
              <w:t xml:space="preserve">и просечна оцена </w:t>
            </w:r>
            <w:r w:rsidRPr="00CF632F">
              <w:rPr>
                <w:rFonts w:ascii="Cambria" w:hAnsi="Cambria" w:cs="Cambria"/>
                <w:b/>
                <w:bCs/>
                <w:sz w:val="24"/>
                <w:szCs w:val="24"/>
              </w:rPr>
              <w:t>за</w:t>
            </w:r>
            <w:r w:rsidRPr="00CF632F">
              <w:rPr>
                <w:rFonts w:ascii="Amasis MT Pro" w:hAnsi="Amasis MT Pro"/>
                <w:b/>
                <w:bCs/>
                <w:sz w:val="24"/>
                <w:szCs w:val="24"/>
              </w:rPr>
              <w:t xml:space="preserve"> </w:t>
            </w:r>
            <w:r w:rsidRPr="00CF632F">
              <w:rPr>
                <w:rFonts w:ascii="Cambria" w:hAnsi="Cambria" w:cs="Cambria"/>
                <w:b/>
                <w:bCs/>
                <w:sz w:val="24"/>
                <w:szCs w:val="24"/>
              </w:rPr>
              <w:t>све</w:t>
            </w:r>
            <w:r w:rsidRPr="00CF632F">
              <w:rPr>
                <w:rFonts w:ascii="Amasis MT Pro" w:hAnsi="Amasis MT Pro"/>
                <w:b/>
                <w:bCs/>
                <w:sz w:val="24"/>
                <w:szCs w:val="24"/>
              </w:rPr>
              <w:t xml:space="preserve"> </w:t>
            </w:r>
            <w:r w:rsidRPr="00CF632F">
              <w:rPr>
                <w:rFonts w:ascii="Cambria" w:hAnsi="Cambria" w:cs="Cambria"/>
                <w:b/>
                <w:bCs/>
                <w:sz w:val="24"/>
                <w:szCs w:val="24"/>
              </w:rPr>
              <w:t>предмете</w:t>
            </w:r>
            <w:r w:rsidRPr="00CF632F">
              <w:rPr>
                <w:rFonts w:ascii="Amasis MT Pro" w:hAnsi="Amasis MT Pro"/>
                <w:b/>
                <w:bCs/>
                <w:sz w:val="24"/>
                <w:szCs w:val="24"/>
              </w:rPr>
              <w:t xml:space="preserve"> </w:t>
            </w:r>
            <w:r>
              <w:rPr>
                <w:rFonts w:ascii="Cambria" w:hAnsi="Cambria" w:cs="Cambria"/>
                <w:b/>
                <w:bCs/>
                <w:sz w:val="24"/>
                <w:szCs w:val="24"/>
                <w:lang w:val="sr-Cyrl-RS"/>
              </w:rPr>
              <w:t>друге</w:t>
            </w:r>
            <w:r w:rsidRPr="00CF632F">
              <w:rPr>
                <w:rFonts w:ascii="Amasis MT Pro" w:hAnsi="Amasis MT Pro"/>
                <w:b/>
                <w:bCs/>
                <w:sz w:val="24"/>
                <w:szCs w:val="24"/>
              </w:rPr>
              <w:t xml:space="preserve"> </w:t>
            </w:r>
            <w:r w:rsidRPr="00CF632F">
              <w:rPr>
                <w:rFonts w:ascii="Cambria" w:hAnsi="Cambria" w:cs="Cambria"/>
                <w:b/>
                <w:bCs/>
                <w:sz w:val="24"/>
                <w:szCs w:val="24"/>
              </w:rPr>
              <w:t>године</w:t>
            </w:r>
          </w:p>
        </w:tc>
        <w:tc>
          <w:tcPr>
            <w:tcW w:w="1704" w:type="dxa"/>
            <w:vAlign w:val="center"/>
          </w:tcPr>
          <w:p w14:paraId="6FD279B6" w14:textId="611D38EE" w:rsidR="00CF632F" w:rsidRPr="00CF632F" w:rsidRDefault="00417556" w:rsidP="00EC5065">
            <w:pPr>
              <w:pStyle w:val="NoSpacing"/>
              <w:jc w:val="center"/>
              <w:rPr>
                <w:rFonts w:ascii="Amasis MT Pro" w:hAnsi="Amasis MT Pro"/>
                <w:b/>
                <w:bCs/>
                <w:sz w:val="24"/>
                <w:szCs w:val="24"/>
                <w:lang w:val="sr-Cyrl-RS"/>
              </w:rPr>
            </w:pPr>
            <w:r>
              <w:rPr>
                <w:b/>
                <w:bCs/>
                <w:sz w:val="24"/>
                <w:szCs w:val="24"/>
                <w:lang w:val="sr-Cyrl-RS"/>
              </w:rPr>
              <w:t>83.3</w:t>
            </w:r>
            <w:r w:rsidR="00CF632F" w:rsidRPr="00CF632F">
              <w:rPr>
                <w:rFonts w:ascii="Amasis MT Pro" w:hAnsi="Amasis MT Pro"/>
                <w:b/>
                <w:bCs/>
                <w:sz w:val="24"/>
                <w:szCs w:val="24"/>
                <w:lang w:val="sr-Cyrl-RS"/>
              </w:rPr>
              <w:t>%</w:t>
            </w:r>
          </w:p>
        </w:tc>
        <w:tc>
          <w:tcPr>
            <w:tcW w:w="1326" w:type="dxa"/>
            <w:vAlign w:val="center"/>
          </w:tcPr>
          <w:p w14:paraId="78942211" w14:textId="40D0A626" w:rsidR="00CF632F" w:rsidRPr="00EC5065" w:rsidRDefault="00EC5065" w:rsidP="00EC5065">
            <w:pPr>
              <w:pStyle w:val="NoSpacing"/>
              <w:jc w:val="center"/>
              <w:rPr>
                <w:b/>
                <w:sz w:val="24"/>
                <w:szCs w:val="24"/>
                <w:lang w:val="sr-Cyrl-RS"/>
              </w:rPr>
            </w:pPr>
            <w:r w:rsidRPr="00EC5065">
              <w:rPr>
                <w:b/>
                <w:sz w:val="24"/>
                <w:szCs w:val="24"/>
                <w:lang w:val="sr-Cyrl-RS"/>
              </w:rPr>
              <w:t>7.49</w:t>
            </w:r>
          </w:p>
        </w:tc>
      </w:tr>
    </w:tbl>
    <w:p w14:paraId="79FA353B" w14:textId="77777777" w:rsidR="00146EDC" w:rsidRDefault="00146EDC" w:rsidP="00146EDC">
      <w:pPr>
        <w:pStyle w:val="Heading2"/>
        <w:spacing w:before="0" w:line="240" w:lineRule="auto"/>
        <w:jc w:val="both"/>
        <w:rPr>
          <w:rFonts w:ascii="Cambria" w:hAnsi="Cambria" w:cs="Cambria"/>
          <w:bCs w:val="0"/>
          <w:color w:val="auto"/>
          <w:sz w:val="28"/>
          <w:szCs w:val="28"/>
          <w:lang w:val="sr-Cyrl-RS"/>
        </w:rPr>
      </w:pPr>
    </w:p>
    <w:p w14:paraId="4DA5FD0C" w14:textId="742ED6B1" w:rsidR="00146EDC" w:rsidRPr="00146EDC" w:rsidRDefault="00146EDC" w:rsidP="00146EDC">
      <w:pPr>
        <w:pStyle w:val="Heading2"/>
        <w:spacing w:before="0" w:line="240" w:lineRule="auto"/>
        <w:jc w:val="both"/>
        <w:rPr>
          <w:rFonts w:ascii="Cambria" w:hAnsi="Cambria" w:cs="Cambria"/>
          <w:bCs w:val="0"/>
          <w:color w:val="auto"/>
          <w:sz w:val="28"/>
          <w:szCs w:val="28"/>
          <w:lang w:val="sr-Cyrl-RS"/>
        </w:rPr>
      </w:pPr>
      <w:r w:rsidRPr="00146EDC">
        <w:rPr>
          <w:rFonts w:ascii="Cambria" w:hAnsi="Cambria" w:cs="Cambria"/>
          <w:bCs w:val="0"/>
          <w:color w:val="auto"/>
          <w:sz w:val="28"/>
          <w:szCs w:val="28"/>
          <w:lang w:val="sr-Cyrl-RS"/>
        </w:rPr>
        <w:t>А</w:t>
      </w:r>
      <w:r>
        <w:rPr>
          <w:rFonts w:ascii="Cambria" w:hAnsi="Cambria" w:cs="Cambria"/>
          <w:bCs w:val="0"/>
          <w:color w:val="auto"/>
          <w:sz w:val="28"/>
          <w:szCs w:val="28"/>
          <w:lang w:val="sr-Cyrl-RS"/>
        </w:rPr>
        <w:t>нализа</w:t>
      </w:r>
    </w:p>
    <w:p w14:paraId="761F7735" w14:textId="0F652341" w:rsidR="00146EDC" w:rsidRDefault="00E4504E" w:rsidP="00146EDC">
      <w:pPr>
        <w:pStyle w:val="Heading2"/>
        <w:spacing w:before="0" w:line="240" w:lineRule="auto"/>
        <w:jc w:val="both"/>
        <w:rPr>
          <w:rFonts w:ascii="Cambria" w:hAnsi="Cambria" w:cs="Cambria"/>
          <w:b w:val="0"/>
          <w:bCs w:val="0"/>
          <w:color w:val="auto"/>
          <w:sz w:val="24"/>
          <w:szCs w:val="24"/>
          <w:lang w:val="sr-Cyrl-RS"/>
        </w:rPr>
      </w:pPr>
      <w:r w:rsidRPr="00E4504E">
        <w:rPr>
          <w:rFonts w:ascii="Cambria" w:hAnsi="Cambria" w:cs="Cambria"/>
          <w:b w:val="0"/>
          <w:bCs w:val="0"/>
          <w:color w:val="auto"/>
          <w:sz w:val="24"/>
          <w:szCs w:val="24"/>
          <w:lang w:val="sr-Cyrl-RS"/>
        </w:rPr>
        <w:t>Друга година студија бележи значајно повећање прол</w:t>
      </w:r>
      <w:r w:rsidR="00EC5065">
        <w:rPr>
          <w:rFonts w:ascii="Cambria" w:hAnsi="Cambria" w:cs="Cambria"/>
          <w:b w:val="0"/>
          <w:bCs w:val="0"/>
          <w:color w:val="auto"/>
          <w:sz w:val="24"/>
          <w:szCs w:val="24"/>
          <w:lang w:val="sr-Cyrl-RS"/>
        </w:rPr>
        <w:t xml:space="preserve">азности у односу на прву годину. </w:t>
      </w:r>
      <w:r w:rsidR="00146EDC">
        <w:rPr>
          <w:rFonts w:ascii="Cambria" w:hAnsi="Cambria" w:cs="Cambria"/>
          <w:b w:val="0"/>
          <w:bCs w:val="0"/>
          <w:color w:val="auto"/>
          <w:sz w:val="24"/>
          <w:szCs w:val="24"/>
          <w:lang w:val="sr-Cyrl-RS"/>
        </w:rPr>
        <w:t>С</w:t>
      </w:r>
      <w:r w:rsidR="00EC5065">
        <w:rPr>
          <w:rFonts w:ascii="Cambria" w:hAnsi="Cambria" w:cs="Cambria"/>
          <w:b w:val="0"/>
          <w:bCs w:val="0"/>
          <w:color w:val="auto"/>
          <w:sz w:val="24"/>
          <w:szCs w:val="24"/>
          <w:lang w:val="sr-Cyrl-RS"/>
        </w:rPr>
        <w:t xml:space="preserve">туденти су </w:t>
      </w:r>
      <w:r w:rsidR="00146EDC">
        <w:rPr>
          <w:rFonts w:ascii="Cambria" w:hAnsi="Cambria" w:cs="Cambria"/>
          <w:b w:val="0"/>
          <w:bCs w:val="0"/>
          <w:color w:val="auto"/>
          <w:sz w:val="24"/>
          <w:szCs w:val="24"/>
          <w:lang w:val="sr-Cyrl-RS"/>
        </w:rPr>
        <w:t>већ стекли искуство студирања</w:t>
      </w:r>
      <w:r w:rsidR="00DE384C">
        <w:rPr>
          <w:rFonts w:ascii="Cambria" w:hAnsi="Cambria" w:cs="Cambria"/>
          <w:b w:val="0"/>
          <w:bCs w:val="0"/>
          <w:color w:val="auto"/>
          <w:sz w:val="24"/>
          <w:szCs w:val="24"/>
          <w:lang w:val="sr-Cyrl-RS"/>
        </w:rPr>
        <w:t>,</w:t>
      </w:r>
      <w:r w:rsidR="00146EDC">
        <w:rPr>
          <w:rFonts w:ascii="Cambria" w:hAnsi="Cambria" w:cs="Cambria"/>
          <w:b w:val="0"/>
          <w:bCs w:val="0"/>
          <w:color w:val="auto"/>
          <w:sz w:val="24"/>
          <w:szCs w:val="24"/>
          <w:lang w:val="sr-Cyrl-RS"/>
        </w:rPr>
        <w:t xml:space="preserve"> на овом програму</w:t>
      </w:r>
      <w:r w:rsidR="00DE384C">
        <w:rPr>
          <w:rFonts w:ascii="Cambria" w:hAnsi="Cambria" w:cs="Cambria"/>
          <w:b w:val="0"/>
          <w:bCs w:val="0"/>
          <w:color w:val="auto"/>
          <w:sz w:val="24"/>
          <w:szCs w:val="24"/>
          <w:lang w:val="sr-Cyrl-RS"/>
        </w:rPr>
        <w:t>,</w:t>
      </w:r>
      <w:r w:rsidR="00146EDC">
        <w:rPr>
          <w:rFonts w:ascii="Cambria" w:hAnsi="Cambria" w:cs="Cambria"/>
          <w:b w:val="0"/>
          <w:bCs w:val="0"/>
          <w:color w:val="auto"/>
          <w:sz w:val="24"/>
          <w:szCs w:val="24"/>
          <w:lang w:val="sr-Cyrl-RS"/>
        </w:rPr>
        <w:t xml:space="preserve"> током прве године студија, коју су успешно завршили тако да су и резултати били осетно бољи. Пролазност се кретала од 51% до чак 92.5%. По малој пролазности истиче се предмет Анализа животног циклуса, док највећу има Одрживи развој. </w:t>
      </w:r>
      <w:r w:rsidR="00125D26">
        <w:rPr>
          <w:rFonts w:ascii="Cambria" w:hAnsi="Cambria" w:cs="Cambria"/>
          <w:b w:val="0"/>
          <w:bCs w:val="0"/>
          <w:color w:val="auto"/>
          <w:sz w:val="24"/>
          <w:szCs w:val="24"/>
          <w:lang w:val="sr-Cyrl-RS"/>
        </w:rPr>
        <w:t xml:space="preserve">У анализи на већу студијског програму анализирати методе рада на нају-спешнијем програму, као и оном са најмањом пролазношћу </w:t>
      </w:r>
      <w:r w:rsidR="00146EDC">
        <w:rPr>
          <w:rFonts w:ascii="Cambria" w:hAnsi="Cambria" w:cs="Cambria"/>
          <w:b w:val="0"/>
          <w:bCs w:val="0"/>
          <w:color w:val="auto"/>
          <w:sz w:val="24"/>
          <w:szCs w:val="24"/>
          <w:lang w:val="sr-Cyrl-RS"/>
        </w:rPr>
        <w:t xml:space="preserve"> </w:t>
      </w:r>
      <w:r w:rsidR="00125D26">
        <w:rPr>
          <w:rFonts w:ascii="Cambria" w:hAnsi="Cambria" w:cs="Cambria"/>
          <w:b w:val="0"/>
          <w:bCs w:val="0"/>
          <w:color w:val="auto"/>
          <w:sz w:val="24"/>
          <w:szCs w:val="24"/>
          <w:lang w:val="sr-Cyrl-RS"/>
        </w:rPr>
        <w:t>и покушати утвр</w:t>
      </w:r>
      <w:r w:rsidR="00DE384C">
        <w:rPr>
          <w:rFonts w:ascii="Cambria" w:hAnsi="Cambria" w:cs="Cambria"/>
          <w:b w:val="0"/>
          <w:bCs w:val="0"/>
          <w:color w:val="auto"/>
          <w:sz w:val="24"/>
          <w:szCs w:val="24"/>
          <w:lang w:val="sr-Cyrl-RS"/>
        </w:rPr>
        <w:t>-</w:t>
      </w:r>
      <w:r w:rsidR="00125D26">
        <w:rPr>
          <w:rFonts w:ascii="Cambria" w:hAnsi="Cambria" w:cs="Cambria"/>
          <w:b w:val="0"/>
          <w:bCs w:val="0"/>
          <w:color w:val="auto"/>
          <w:sz w:val="24"/>
          <w:szCs w:val="24"/>
          <w:lang w:val="sr-Cyrl-RS"/>
        </w:rPr>
        <w:t>дити зашто постоји толика разлика у пролазности.</w:t>
      </w:r>
    </w:p>
    <w:p w14:paraId="79E3A24C" w14:textId="77777777" w:rsidR="005A0EE2" w:rsidRPr="005A0EE2" w:rsidRDefault="005A0EE2" w:rsidP="005A0EE2">
      <w:pPr>
        <w:rPr>
          <w:lang w:val="sr-Cyrl-RS"/>
        </w:rPr>
      </w:pPr>
    </w:p>
    <w:p w14:paraId="2946C6D0" w14:textId="229D3591" w:rsidR="0017670F" w:rsidRPr="00E4504E" w:rsidRDefault="00563DC3" w:rsidP="00E4504E">
      <w:pPr>
        <w:pStyle w:val="Heading2"/>
        <w:jc w:val="center"/>
        <w:rPr>
          <w:rFonts w:ascii="Amasis MT Pro" w:hAnsi="Amasis MT Pro"/>
          <w:color w:val="auto"/>
          <w:sz w:val="28"/>
          <w:szCs w:val="28"/>
          <w:lang w:val="sr-Cyrl-RS"/>
        </w:rPr>
      </w:pPr>
      <w:r w:rsidRPr="00E4504E">
        <w:rPr>
          <w:rFonts w:ascii="Cambria" w:hAnsi="Cambria" w:cs="Cambria"/>
          <w:color w:val="auto"/>
          <w:sz w:val="28"/>
          <w:szCs w:val="28"/>
        </w:rPr>
        <w:t>Трећа</w:t>
      </w:r>
      <w:r w:rsidRPr="00E4504E">
        <w:rPr>
          <w:rFonts w:ascii="Amasis MT Pro" w:hAnsi="Amasis MT Pro"/>
          <w:color w:val="auto"/>
          <w:sz w:val="28"/>
          <w:szCs w:val="28"/>
        </w:rPr>
        <w:t xml:space="preserve"> </w:t>
      </w:r>
      <w:r w:rsidRPr="00E4504E">
        <w:rPr>
          <w:rFonts w:ascii="Cambria" w:hAnsi="Cambria" w:cs="Cambria"/>
          <w:color w:val="auto"/>
          <w:sz w:val="28"/>
          <w:szCs w:val="28"/>
        </w:rPr>
        <w:t>година</w:t>
      </w:r>
    </w:p>
    <w:p w14:paraId="6258FD63" w14:textId="0852AE12" w:rsidR="00E4504E" w:rsidRPr="00CE3622" w:rsidRDefault="00E073AC" w:rsidP="00CE3622">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У </w:t>
      </w:r>
      <w:r w:rsidR="00E4504E" w:rsidRPr="00CE3622">
        <w:rPr>
          <w:rFonts w:ascii="Cambria" w:eastAsiaTheme="majorEastAsia" w:hAnsi="Cambria" w:cs="Cambria"/>
          <w:sz w:val="24"/>
          <w:szCs w:val="24"/>
          <w:lang w:val="sr-Cyrl-RS"/>
        </w:rPr>
        <w:t>трећ</w:t>
      </w:r>
      <w:r>
        <w:rPr>
          <w:rFonts w:ascii="Cambria" w:eastAsiaTheme="majorEastAsia" w:hAnsi="Cambria" w:cs="Cambria"/>
          <w:sz w:val="24"/>
          <w:szCs w:val="24"/>
          <w:lang w:val="sr-Cyrl-RS"/>
        </w:rPr>
        <w:t>у годину</w:t>
      </w:r>
      <w:r w:rsidR="00E4504E" w:rsidRPr="00CE3622">
        <w:rPr>
          <w:rFonts w:ascii="Cambria" w:eastAsiaTheme="majorEastAsia" w:hAnsi="Cambria" w:cs="Cambria"/>
          <w:sz w:val="24"/>
          <w:szCs w:val="24"/>
          <w:lang w:val="sr-Cyrl-RS"/>
        </w:rPr>
        <w:t xml:space="preserve"> студијског програма Инжењерство заштите животне средине, </w:t>
      </w:r>
      <w:r>
        <w:rPr>
          <w:rFonts w:ascii="Cambria" w:eastAsiaTheme="majorEastAsia" w:hAnsi="Cambria" w:cs="Cambria"/>
          <w:sz w:val="24"/>
          <w:szCs w:val="24"/>
          <w:lang w:val="sr-Cyrl-RS"/>
        </w:rPr>
        <w:t xml:space="preserve">првоуписано је </w:t>
      </w:r>
      <w:r w:rsidR="004B4642" w:rsidRPr="00CE3622">
        <w:rPr>
          <w:rFonts w:ascii="Cambria" w:eastAsiaTheme="majorEastAsia" w:hAnsi="Cambria" w:cs="Cambria"/>
          <w:sz w:val="24"/>
          <w:szCs w:val="24"/>
          <w:lang w:val="sr-Cyrl-RS"/>
        </w:rPr>
        <w:t>1</w:t>
      </w:r>
      <w:r w:rsidR="000954EC">
        <w:rPr>
          <w:rFonts w:ascii="Cambria" w:eastAsiaTheme="majorEastAsia" w:hAnsi="Cambria" w:cs="Cambria"/>
          <w:sz w:val="24"/>
          <w:szCs w:val="24"/>
          <w:lang w:val="sr-Cyrl-RS"/>
        </w:rPr>
        <w:t>9</w:t>
      </w:r>
      <w:r>
        <w:rPr>
          <w:rFonts w:ascii="Cambria" w:eastAsiaTheme="majorEastAsia" w:hAnsi="Cambria" w:cs="Cambria"/>
          <w:sz w:val="24"/>
          <w:szCs w:val="24"/>
          <w:lang w:val="sr-Cyrl-RS"/>
        </w:rPr>
        <w:t xml:space="preserve"> </w:t>
      </w:r>
      <w:r w:rsidR="00E4504E" w:rsidRPr="00CE3622">
        <w:rPr>
          <w:rFonts w:ascii="Cambria" w:eastAsiaTheme="majorEastAsia" w:hAnsi="Cambria" w:cs="Cambria"/>
          <w:sz w:val="24"/>
          <w:szCs w:val="24"/>
          <w:lang w:val="sr-Cyrl-RS"/>
        </w:rPr>
        <w:t>студен</w:t>
      </w:r>
      <w:r w:rsidR="00D62492">
        <w:rPr>
          <w:rFonts w:ascii="Cambria" w:eastAsiaTheme="majorEastAsia" w:hAnsi="Cambria" w:cs="Cambria"/>
          <w:sz w:val="24"/>
          <w:szCs w:val="24"/>
          <w:lang w:val="sr-Cyrl-RS"/>
        </w:rPr>
        <w:t>а</w:t>
      </w:r>
      <w:r w:rsidR="00E4504E" w:rsidRPr="00CE3622">
        <w:rPr>
          <w:rFonts w:ascii="Cambria" w:eastAsiaTheme="majorEastAsia" w:hAnsi="Cambria" w:cs="Cambria"/>
          <w:sz w:val="24"/>
          <w:szCs w:val="24"/>
          <w:lang w:val="sr-Cyrl-RS"/>
        </w:rPr>
        <w:t>та</w:t>
      </w:r>
      <w:r>
        <w:rPr>
          <w:rFonts w:ascii="Cambria" w:eastAsiaTheme="majorEastAsia" w:hAnsi="Cambria" w:cs="Cambria"/>
          <w:sz w:val="24"/>
          <w:szCs w:val="24"/>
          <w:lang w:val="sr-Cyrl-RS"/>
        </w:rPr>
        <w:t>, а настава је извођена</w:t>
      </w:r>
      <w:r w:rsidR="00E4504E" w:rsidRPr="00CE3622">
        <w:rPr>
          <w:rFonts w:ascii="Cambria" w:eastAsiaTheme="majorEastAsia" w:hAnsi="Cambria" w:cs="Cambria"/>
          <w:sz w:val="24"/>
          <w:szCs w:val="24"/>
          <w:lang w:val="sr-Cyrl-RS"/>
        </w:rPr>
        <w:t xml:space="preserve"> из </w:t>
      </w:r>
      <w:r w:rsidR="00CE3622" w:rsidRPr="00CE3622">
        <w:rPr>
          <w:rFonts w:ascii="Cambria" w:eastAsiaTheme="majorEastAsia" w:hAnsi="Cambria" w:cs="Cambria"/>
          <w:sz w:val="24"/>
          <w:szCs w:val="24"/>
          <w:lang w:val="sr-Cyrl-RS"/>
        </w:rPr>
        <w:t>девет</w:t>
      </w:r>
      <w:r w:rsidR="00E4504E" w:rsidRPr="00CE3622">
        <w:rPr>
          <w:rFonts w:ascii="Cambria" w:eastAsiaTheme="majorEastAsia" w:hAnsi="Cambria" w:cs="Cambria"/>
          <w:sz w:val="24"/>
          <w:szCs w:val="24"/>
          <w:lang w:val="sr-Cyrl-RS"/>
        </w:rPr>
        <w:t xml:space="preserve"> предмета</w:t>
      </w:r>
      <w:r>
        <w:rPr>
          <w:rFonts w:ascii="Cambria" w:eastAsiaTheme="majorEastAsia" w:hAnsi="Cambria" w:cs="Cambria"/>
          <w:sz w:val="24"/>
          <w:szCs w:val="24"/>
          <w:lang w:val="sr-Cyrl-RS"/>
        </w:rPr>
        <w:t xml:space="preserve"> и то</w:t>
      </w:r>
      <w:r w:rsidR="00E4504E" w:rsidRPr="00CE3622">
        <w:rPr>
          <w:rFonts w:ascii="Cambria" w:eastAsiaTheme="majorEastAsia" w:hAnsi="Cambria" w:cs="Cambria"/>
          <w:sz w:val="24"/>
          <w:szCs w:val="24"/>
          <w:lang w:val="sr-Cyrl-RS"/>
        </w:rPr>
        <w:t>:</w:t>
      </w:r>
    </w:p>
    <w:p w14:paraId="004AA35B" w14:textId="77777777" w:rsidR="00CE3622" w:rsidRPr="00CE3622" w:rsidRDefault="00CE3622" w:rsidP="007A1BA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Анализа животног циклуса</w:t>
      </w:r>
    </w:p>
    <w:p w14:paraId="4A697D0D" w14:textId="77777777" w:rsidR="00CE3622" w:rsidRPr="00CE3622" w:rsidRDefault="00CE3622" w:rsidP="007A1BA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Процена утицаја на животну средину</w:t>
      </w:r>
    </w:p>
    <w:p w14:paraId="4BEF2EE5" w14:textId="77777777" w:rsidR="00CE3622" w:rsidRPr="00CE3622" w:rsidRDefault="00CE3622" w:rsidP="007A1BA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Рециклажне технологије</w:t>
      </w:r>
    </w:p>
    <w:p w14:paraId="014E01D7" w14:textId="77777777" w:rsidR="00CE3622" w:rsidRPr="00CE3622" w:rsidRDefault="00CE3622" w:rsidP="007A1BA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Индустријска екологија</w:t>
      </w:r>
    </w:p>
    <w:p w14:paraId="027D405B" w14:textId="77777777" w:rsidR="00CE3622" w:rsidRPr="00CE3622" w:rsidRDefault="00CE3622" w:rsidP="007A1BA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Системи заштите животне средине</w:t>
      </w:r>
    </w:p>
    <w:p w14:paraId="1A1A9AFF" w14:textId="77777777" w:rsidR="00CE3622" w:rsidRPr="00CE3622" w:rsidRDefault="00CE3622" w:rsidP="00A2014C">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lastRenderedPageBreak/>
        <w:t>Управљање отпадом</w:t>
      </w:r>
    </w:p>
    <w:p w14:paraId="24E750A4" w14:textId="77777777" w:rsidR="00CE3622" w:rsidRPr="00CE3622" w:rsidRDefault="00CE3622" w:rsidP="00A2014C">
      <w:pPr>
        <w:pStyle w:val="ListParagraph"/>
        <w:numPr>
          <w:ilvl w:val="0"/>
          <w:numId w:val="12"/>
        </w:numPr>
        <w:spacing w:after="0" w:line="240" w:lineRule="auto"/>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Обновљиви дисперзни извори напајања</w:t>
      </w:r>
    </w:p>
    <w:p w14:paraId="590D5E6F" w14:textId="77777777" w:rsidR="00CE3622" w:rsidRPr="00CE3622" w:rsidRDefault="00CE3622" w:rsidP="00A2014C">
      <w:pPr>
        <w:pStyle w:val="ListParagraph"/>
        <w:numPr>
          <w:ilvl w:val="0"/>
          <w:numId w:val="12"/>
        </w:numPr>
        <w:spacing w:after="0" w:line="240" w:lineRule="auto"/>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Теорија ризика</w:t>
      </w:r>
    </w:p>
    <w:p w14:paraId="413A41B6" w14:textId="70ECA904" w:rsidR="00E4504E" w:rsidRDefault="00CE3622" w:rsidP="00A2014C">
      <w:pPr>
        <w:pStyle w:val="ListParagraph"/>
        <w:numPr>
          <w:ilvl w:val="0"/>
          <w:numId w:val="12"/>
        </w:numPr>
        <w:spacing w:after="0" w:line="240" w:lineRule="auto"/>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Стручна пракса</w:t>
      </w:r>
    </w:p>
    <w:p w14:paraId="1871A114" w14:textId="77777777" w:rsidR="00A2014C" w:rsidRDefault="00A2014C" w:rsidP="00E073AC">
      <w:pPr>
        <w:jc w:val="both"/>
        <w:rPr>
          <w:rFonts w:ascii="Cambria" w:hAnsi="Cambria" w:cs="Cambria"/>
          <w:b/>
          <w:bCs/>
          <w:sz w:val="28"/>
          <w:szCs w:val="28"/>
          <w:lang w:val="sr-Cyrl-RS"/>
        </w:rPr>
      </w:pPr>
    </w:p>
    <w:p w14:paraId="54BCC7A1" w14:textId="614468B4" w:rsidR="00E073AC" w:rsidRPr="00E073AC" w:rsidRDefault="00E073AC" w:rsidP="00E073AC">
      <w:pPr>
        <w:jc w:val="both"/>
        <w:rPr>
          <w:rFonts w:ascii="Amasis MT Pro" w:hAnsi="Amasis MT Pro"/>
          <w:sz w:val="24"/>
          <w:szCs w:val="24"/>
          <w:lang w:val="sr-Cyrl-RS"/>
        </w:rPr>
      </w:pPr>
      <w:r w:rsidRPr="00E073AC">
        <w:rPr>
          <w:rFonts w:ascii="Cambria" w:hAnsi="Cambria" w:cs="Cambria"/>
          <w:b/>
          <w:bCs/>
          <w:sz w:val="28"/>
          <w:szCs w:val="28"/>
          <w:lang w:val="sr-Cyrl-RS"/>
        </w:rPr>
        <w:t>Проценат пролазности и просечне оцене</w:t>
      </w:r>
    </w:p>
    <w:tbl>
      <w:tblPr>
        <w:tblStyle w:val="TableGrid"/>
        <w:tblW w:w="0" w:type="auto"/>
        <w:tblLayout w:type="fixed"/>
        <w:tblLook w:val="04A0" w:firstRow="1" w:lastRow="0" w:firstColumn="1" w:lastColumn="0" w:noHBand="0" w:noVBand="1"/>
      </w:tblPr>
      <w:tblGrid>
        <w:gridCol w:w="2689"/>
        <w:gridCol w:w="1508"/>
        <w:gridCol w:w="1403"/>
        <w:gridCol w:w="1704"/>
        <w:gridCol w:w="1326"/>
      </w:tblGrid>
      <w:tr w:rsidR="0017670F" w:rsidRPr="00CE3622" w14:paraId="3DB14F73" w14:textId="77777777" w:rsidTr="00EC5065">
        <w:tc>
          <w:tcPr>
            <w:tcW w:w="2689" w:type="dxa"/>
          </w:tcPr>
          <w:p w14:paraId="1B45F0EE" w14:textId="77777777" w:rsidR="0017670F" w:rsidRPr="00CE3622" w:rsidRDefault="00563DC3" w:rsidP="00CE3622">
            <w:pPr>
              <w:pStyle w:val="NoSpacing"/>
              <w:rPr>
                <w:rFonts w:ascii="Amasis MT Pro" w:hAnsi="Amasis MT Pro"/>
                <w:b/>
                <w:bCs/>
                <w:sz w:val="24"/>
                <w:szCs w:val="24"/>
              </w:rPr>
            </w:pPr>
            <w:r w:rsidRPr="00CE3622">
              <w:rPr>
                <w:rFonts w:ascii="Cambria" w:hAnsi="Cambria" w:cs="Cambria"/>
                <w:b/>
                <w:bCs/>
                <w:sz w:val="24"/>
                <w:szCs w:val="24"/>
              </w:rPr>
              <w:t>Предмет</w:t>
            </w:r>
          </w:p>
        </w:tc>
        <w:tc>
          <w:tcPr>
            <w:tcW w:w="1508" w:type="dxa"/>
          </w:tcPr>
          <w:p w14:paraId="6538AC5B" w14:textId="3B4CDA45" w:rsidR="0017670F" w:rsidRPr="00CE3622" w:rsidRDefault="00EC5065" w:rsidP="00CE3622">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Pr>
                <w:rFonts w:ascii="Cambria" w:hAnsi="Cambria" w:cs="Cambria"/>
                <w:b/>
                <w:bCs/>
                <w:sz w:val="24"/>
                <w:szCs w:val="24"/>
                <w:lang w:val="sr-Cyrl-RS"/>
              </w:rPr>
              <w:t>првоуписаних студената</w:t>
            </w:r>
          </w:p>
        </w:tc>
        <w:tc>
          <w:tcPr>
            <w:tcW w:w="1403" w:type="dxa"/>
          </w:tcPr>
          <w:p w14:paraId="4A390D5A" w14:textId="77777777" w:rsidR="0017670F" w:rsidRPr="00CE3622" w:rsidRDefault="00563DC3" w:rsidP="00CE3622">
            <w:pPr>
              <w:pStyle w:val="NoSpacing"/>
              <w:jc w:val="center"/>
              <w:rPr>
                <w:rFonts w:ascii="Amasis MT Pro" w:hAnsi="Amasis MT Pro"/>
                <w:b/>
                <w:bCs/>
                <w:sz w:val="24"/>
                <w:szCs w:val="24"/>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Pr="00CE3622">
              <w:rPr>
                <w:rFonts w:ascii="Cambria" w:hAnsi="Cambria" w:cs="Cambria"/>
                <w:b/>
                <w:bCs/>
                <w:sz w:val="24"/>
                <w:szCs w:val="24"/>
              </w:rPr>
              <w:t>положило</w:t>
            </w:r>
          </w:p>
        </w:tc>
        <w:tc>
          <w:tcPr>
            <w:tcW w:w="1704" w:type="dxa"/>
          </w:tcPr>
          <w:p w14:paraId="09C21DED" w14:textId="77777777" w:rsidR="0017670F" w:rsidRPr="00CE3622" w:rsidRDefault="00563DC3" w:rsidP="00CE3622">
            <w:pPr>
              <w:pStyle w:val="NoSpacing"/>
              <w:jc w:val="center"/>
              <w:rPr>
                <w:rFonts w:ascii="Amasis MT Pro" w:hAnsi="Amasis MT Pro"/>
                <w:b/>
                <w:bCs/>
                <w:sz w:val="24"/>
                <w:szCs w:val="24"/>
              </w:rPr>
            </w:pPr>
            <w:r w:rsidRPr="00CE3622">
              <w:rPr>
                <w:rFonts w:ascii="Cambria" w:hAnsi="Cambria" w:cs="Cambria"/>
                <w:b/>
                <w:bCs/>
                <w:sz w:val="24"/>
                <w:szCs w:val="24"/>
              </w:rPr>
              <w:t>Проценат</w:t>
            </w:r>
            <w:r w:rsidRPr="00CE3622">
              <w:rPr>
                <w:rFonts w:ascii="Amasis MT Pro" w:hAnsi="Amasis MT Pro"/>
                <w:b/>
                <w:bCs/>
                <w:sz w:val="24"/>
                <w:szCs w:val="24"/>
              </w:rPr>
              <w:t xml:space="preserve"> </w:t>
            </w:r>
            <w:r w:rsidRPr="00CE3622">
              <w:rPr>
                <w:rFonts w:ascii="Cambria" w:hAnsi="Cambria" w:cs="Cambria"/>
                <w:b/>
                <w:bCs/>
                <w:sz w:val="24"/>
                <w:szCs w:val="24"/>
              </w:rPr>
              <w:t>пролазности</w:t>
            </w:r>
            <w:r w:rsidRPr="00CE3622">
              <w:rPr>
                <w:rFonts w:ascii="Amasis MT Pro" w:hAnsi="Amasis MT Pro"/>
                <w:b/>
                <w:bCs/>
                <w:sz w:val="24"/>
                <w:szCs w:val="24"/>
              </w:rPr>
              <w:t xml:space="preserve"> (%)</w:t>
            </w:r>
          </w:p>
        </w:tc>
        <w:tc>
          <w:tcPr>
            <w:tcW w:w="1326" w:type="dxa"/>
          </w:tcPr>
          <w:p w14:paraId="7702B39C" w14:textId="77777777" w:rsidR="0017670F" w:rsidRPr="00CE3622" w:rsidRDefault="00563DC3" w:rsidP="00CE3622">
            <w:pPr>
              <w:pStyle w:val="NoSpacing"/>
              <w:jc w:val="center"/>
              <w:rPr>
                <w:rFonts w:ascii="Amasis MT Pro" w:hAnsi="Amasis MT Pro"/>
                <w:b/>
                <w:bCs/>
                <w:sz w:val="24"/>
                <w:szCs w:val="24"/>
              </w:rPr>
            </w:pPr>
            <w:r w:rsidRPr="00CE3622">
              <w:rPr>
                <w:rFonts w:ascii="Cambria" w:hAnsi="Cambria" w:cs="Cambria"/>
                <w:b/>
                <w:bCs/>
                <w:sz w:val="24"/>
                <w:szCs w:val="24"/>
              </w:rPr>
              <w:t>Просечна</w:t>
            </w:r>
            <w:r w:rsidRPr="00CE3622">
              <w:rPr>
                <w:rFonts w:ascii="Amasis MT Pro" w:hAnsi="Amasis MT Pro"/>
                <w:b/>
                <w:bCs/>
                <w:sz w:val="24"/>
                <w:szCs w:val="24"/>
              </w:rPr>
              <w:t xml:space="preserve"> </w:t>
            </w:r>
            <w:r w:rsidRPr="00CE3622">
              <w:rPr>
                <w:rFonts w:ascii="Cambria" w:hAnsi="Cambria" w:cs="Cambria"/>
                <w:b/>
                <w:bCs/>
                <w:sz w:val="24"/>
                <w:szCs w:val="24"/>
              </w:rPr>
              <w:t>оцена</w:t>
            </w:r>
          </w:p>
        </w:tc>
      </w:tr>
      <w:tr w:rsidR="0017670F" w:rsidRPr="00CE3622" w14:paraId="59EB7D6A" w14:textId="77777777" w:rsidTr="00EC5065">
        <w:tc>
          <w:tcPr>
            <w:tcW w:w="2689" w:type="dxa"/>
          </w:tcPr>
          <w:p w14:paraId="5641B848" w14:textId="77777777" w:rsidR="0017670F" w:rsidRPr="00CE3622" w:rsidRDefault="00563DC3" w:rsidP="00CE3622">
            <w:pPr>
              <w:pStyle w:val="NoSpacing"/>
              <w:rPr>
                <w:rFonts w:ascii="Amasis MT Pro" w:hAnsi="Amasis MT Pro"/>
                <w:sz w:val="24"/>
                <w:szCs w:val="24"/>
              </w:rPr>
            </w:pPr>
            <w:r w:rsidRPr="00CE3622">
              <w:rPr>
                <w:rFonts w:ascii="Cambria" w:hAnsi="Cambria" w:cs="Cambria"/>
                <w:sz w:val="24"/>
                <w:szCs w:val="24"/>
              </w:rPr>
              <w:t>Анализа</w:t>
            </w:r>
            <w:r w:rsidRPr="00CE3622">
              <w:rPr>
                <w:rFonts w:ascii="Amasis MT Pro" w:hAnsi="Amasis MT Pro"/>
                <w:sz w:val="24"/>
                <w:szCs w:val="24"/>
              </w:rPr>
              <w:t xml:space="preserve"> </w:t>
            </w:r>
            <w:r w:rsidRPr="00CE3622">
              <w:rPr>
                <w:rFonts w:ascii="Cambria" w:hAnsi="Cambria" w:cs="Cambria"/>
                <w:sz w:val="24"/>
                <w:szCs w:val="24"/>
              </w:rPr>
              <w:t>животног</w:t>
            </w:r>
            <w:r w:rsidRPr="00CE3622">
              <w:rPr>
                <w:rFonts w:ascii="Amasis MT Pro" w:hAnsi="Amasis MT Pro"/>
                <w:sz w:val="24"/>
                <w:szCs w:val="24"/>
              </w:rPr>
              <w:t xml:space="preserve"> </w:t>
            </w:r>
            <w:r w:rsidRPr="00CE3622">
              <w:rPr>
                <w:rFonts w:ascii="Cambria" w:hAnsi="Cambria" w:cs="Cambria"/>
                <w:sz w:val="24"/>
                <w:szCs w:val="24"/>
              </w:rPr>
              <w:t>циклуса</w:t>
            </w:r>
          </w:p>
        </w:tc>
        <w:tc>
          <w:tcPr>
            <w:tcW w:w="1508" w:type="dxa"/>
          </w:tcPr>
          <w:p w14:paraId="32478344" w14:textId="2F1207AF" w:rsidR="0017670F" w:rsidRPr="0044381B" w:rsidRDefault="0044381B" w:rsidP="00CE3622">
            <w:pPr>
              <w:pStyle w:val="NoSpacing"/>
              <w:jc w:val="center"/>
              <w:rPr>
                <w:sz w:val="24"/>
                <w:szCs w:val="24"/>
              </w:rPr>
            </w:pPr>
            <w:r>
              <w:rPr>
                <w:sz w:val="24"/>
                <w:szCs w:val="24"/>
              </w:rPr>
              <w:t>19</w:t>
            </w:r>
          </w:p>
        </w:tc>
        <w:tc>
          <w:tcPr>
            <w:tcW w:w="1403" w:type="dxa"/>
          </w:tcPr>
          <w:p w14:paraId="7C838AC3" w14:textId="69B5F8FC" w:rsidR="0017670F" w:rsidRPr="00E073AC" w:rsidRDefault="00E073AC" w:rsidP="00CE3622">
            <w:pPr>
              <w:pStyle w:val="NoSpacing"/>
              <w:jc w:val="center"/>
              <w:rPr>
                <w:sz w:val="24"/>
                <w:szCs w:val="24"/>
                <w:lang w:val="sr-Cyrl-RS"/>
              </w:rPr>
            </w:pPr>
            <w:r>
              <w:rPr>
                <w:sz w:val="24"/>
                <w:szCs w:val="24"/>
                <w:lang w:val="sr-Cyrl-RS"/>
              </w:rPr>
              <w:t>9</w:t>
            </w:r>
          </w:p>
        </w:tc>
        <w:tc>
          <w:tcPr>
            <w:tcW w:w="1704" w:type="dxa"/>
          </w:tcPr>
          <w:p w14:paraId="5D6F4A7B" w14:textId="1927D349" w:rsidR="0017670F" w:rsidRPr="00CE3622" w:rsidRDefault="0044381B" w:rsidP="00CE3622">
            <w:pPr>
              <w:pStyle w:val="NoSpacing"/>
              <w:jc w:val="center"/>
              <w:rPr>
                <w:rFonts w:ascii="Amasis MT Pro" w:hAnsi="Amasis MT Pro"/>
                <w:sz w:val="24"/>
                <w:szCs w:val="24"/>
              </w:rPr>
            </w:pPr>
            <w:r>
              <w:rPr>
                <w:sz w:val="24"/>
                <w:szCs w:val="24"/>
              </w:rPr>
              <w:t>47.36</w:t>
            </w:r>
            <w:r w:rsidR="006553A7" w:rsidRPr="00CE3622">
              <w:rPr>
                <w:rFonts w:ascii="Amasis MT Pro" w:hAnsi="Amasis MT Pro"/>
                <w:sz w:val="24"/>
                <w:szCs w:val="24"/>
              </w:rPr>
              <w:t>%</w:t>
            </w:r>
          </w:p>
        </w:tc>
        <w:tc>
          <w:tcPr>
            <w:tcW w:w="1326" w:type="dxa"/>
          </w:tcPr>
          <w:p w14:paraId="11894367" w14:textId="6A355217" w:rsidR="0017670F" w:rsidRPr="00CE3622" w:rsidRDefault="00563DC3" w:rsidP="00CE3622">
            <w:pPr>
              <w:pStyle w:val="NoSpacing"/>
              <w:jc w:val="center"/>
              <w:rPr>
                <w:rFonts w:ascii="Amasis MT Pro" w:hAnsi="Amasis MT Pro"/>
                <w:sz w:val="24"/>
                <w:szCs w:val="24"/>
              </w:rPr>
            </w:pPr>
            <w:r w:rsidRPr="00CE3622">
              <w:rPr>
                <w:rFonts w:ascii="Amasis MT Pro" w:hAnsi="Amasis MT Pro"/>
                <w:sz w:val="24"/>
                <w:szCs w:val="24"/>
              </w:rPr>
              <w:t>6.</w:t>
            </w:r>
            <w:r w:rsidR="006553A7" w:rsidRPr="00CE3622">
              <w:rPr>
                <w:rFonts w:ascii="Amasis MT Pro" w:hAnsi="Amasis MT Pro"/>
                <w:sz w:val="24"/>
                <w:szCs w:val="24"/>
              </w:rPr>
              <w:t>69</w:t>
            </w:r>
          </w:p>
        </w:tc>
      </w:tr>
      <w:tr w:rsidR="0044381B" w:rsidRPr="00CE3622" w14:paraId="1DEAB0C3" w14:textId="77777777" w:rsidTr="00EC5065">
        <w:tc>
          <w:tcPr>
            <w:tcW w:w="2689" w:type="dxa"/>
          </w:tcPr>
          <w:p w14:paraId="3A3731C9"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Процена</w:t>
            </w:r>
            <w:r w:rsidRPr="00CE3622">
              <w:rPr>
                <w:rFonts w:ascii="Amasis MT Pro" w:hAnsi="Amasis MT Pro"/>
                <w:sz w:val="24"/>
                <w:szCs w:val="24"/>
              </w:rPr>
              <w:t xml:space="preserve"> </w:t>
            </w:r>
            <w:r w:rsidRPr="00CE3622">
              <w:rPr>
                <w:rFonts w:ascii="Cambria" w:hAnsi="Cambria" w:cs="Cambria"/>
                <w:sz w:val="24"/>
                <w:szCs w:val="24"/>
              </w:rPr>
              <w:t>утицаја</w:t>
            </w:r>
            <w:r w:rsidRPr="00CE3622">
              <w:rPr>
                <w:rFonts w:ascii="Amasis MT Pro" w:hAnsi="Amasis MT Pro"/>
                <w:sz w:val="24"/>
                <w:szCs w:val="24"/>
              </w:rPr>
              <w:t xml:space="preserve"> </w:t>
            </w:r>
            <w:r w:rsidRPr="00CE3622">
              <w:rPr>
                <w:rFonts w:ascii="Cambria" w:hAnsi="Cambria" w:cs="Cambria"/>
                <w:sz w:val="24"/>
                <w:szCs w:val="24"/>
              </w:rPr>
              <w:t>на</w:t>
            </w:r>
            <w:r w:rsidRPr="00CE3622">
              <w:rPr>
                <w:rFonts w:ascii="Amasis MT Pro" w:hAnsi="Amasis MT Pro"/>
                <w:sz w:val="24"/>
                <w:szCs w:val="24"/>
              </w:rPr>
              <w:t xml:space="preserve"> </w:t>
            </w:r>
            <w:r w:rsidRPr="00CE3622">
              <w:rPr>
                <w:rFonts w:ascii="Cambria" w:hAnsi="Cambria" w:cs="Cambria"/>
                <w:sz w:val="24"/>
                <w:szCs w:val="24"/>
              </w:rPr>
              <w:t>животну</w:t>
            </w:r>
            <w:r w:rsidRPr="00CE3622">
              <w:rPr>
                <w:rFonts w:ascii="Amasis MT Pro" w:hAnsi="Amasis MT Pro"/>
                <w:sz w:val="24"/>
                <w:szCs w:val="24"/>
              </w:rPr>
              <w:t xml:space="preserve"> </w:t>
            </w:r>
            <w:r w:rsidRPr="00CE3622">
              <w:rPr>
                <w:rFonts w:ascii="Cambria" w:hAnsi="Cambria" w:cs="Cambria"/>
                <w:sz w:val="24"/>
                <w:szCs w:val="24"/>
              </w:rPr>
              <w:t>средину</w:t>
            </w:r>
          </w:p>
        </w:tc>
        <w:tc>
          <w:tcPr>
            <w:tcW w:w="1508" w:type="dxa"/>
          </w:tcPr>
          <w:p w14:paraId="727DC388" w14:textId="0F8C96B0" w:rsidR="0044381B" w:rsidRPr="00E073AC" w:rsidRDefault="0044381B" w:rsidP="0044381B">
            <w:pPr>
              <w:pStyle w:val="NoSpacing"/>
              <w:jc w:val="center"/>
              <w:rPr>
                <w:sz w:val="24"/>
                <w:szCs w:val="24"/>
                <w:lang w:val="sr-Cyrl-RS"/>
              </w:rPr>
            </w:pPr>
            <w:r w:rsidRPr="00023C5E">
              <w:rPr>
                <w:sz w:val="24"/>
                <w:szCs w:val="24"/>
              </w:rPr>
              <w:t>19</w:t>
            </w:r>
          </w:p>
        </w:tc>
        <w:tc>
          <w:tcPr>
            <w:tcW w:w="1403" w:type="dxa"/>
          </w:tcPr>
          <w:p w14:paraId="5DC33E9A" w14:textId="182195E5" w:rsidR="0044381B" w:rsidRPr="00CE3622" w:rsidRDefault="0044381B" w:rsidP="0044381B">
            <w:pPr>
              <w:pStyle w:val="NoSpacing"/>
              <w:jc w:val="center"/>
              <w:rPr>
                <w:rFonts w:ascii="Amasis MT Pro" w:hAnsi="Amasis MT Pro"/>
                <w:sz w:val="24"/>
                <w:szCs w:val="24"/>
                <w:lang w:val="sr-Cyrl-RS"/>
              </w:rPr>
            </w:pPr>
            <w:r w:rsidRPr="00CE3622">
              <w:rPr>
                <w:rFonts w:ascii="Amasis MT Pro" w:hAnsi="Amasis MT Pro"/>
                <w:sz w:val="24"/>
                <w:szCs w:val="24"/>
                <w:lang w:val="sr-Cyrl-RS"/>
              </w:rPr>
              <w:t>14</w:t>
            </w:r>
          </w:p>
        </w:tc>
        <w:tc>
          <w:tcPr>
            <w:tcW w:w="1704" w:type="dxa"/>
          </w:tcPr>
          <w:p w14:paraId="26458013" w14:textId="131B6C9F" w:rsidR="0044381B" w:rsidRPr="00CE3622" w:rsidRDefault="0044381B" w:rsidP="0044381B">
            <w:pPr>
              <w:pStyle w:val="NoSpacing"/>
              <w:jc w:val="center"/>
              <w:rPr>
                <w:rFonts w:ascii="Amasis MT Pro" w:hAnsi="Amasis MT Pro"/>
                <w:sz w:val="24"/>
                <w:szCs w:val="24"/>
              </w:rPr>
            </w:pPr>
            <w:r>
              <w:rPr>
                <w:sz w:val="24"/>
                <w:szCs w:val="24"/>
              </w:rPr>
              <w:t>73.68</w:t>
            </w:r>
            <w:r w:rsidRPr="00CE3622">
              <w:rPr>
                <w:rFonts w:ascii="Amasis MT Pro" w:hAnsi="Amasis MT Pro"/>
                <w:sz w:val="24"/>
                <w:szCs w:val="24"/>
              </w:rPr>
              <w:t>%</w:t>
            </w:r>
          </w:p>
        </w:tc>
        <w:tc>
          <w:tcPr>
            <w:tcW w:w="1326" w:type="dxa"/>
          </w:tcPr>
          <w:p w14:paraId="534F227B" w14:textId="147D6C09" w:rsidR="0044381B" w:rsidRPr="00CE3622" w:rsidRDefault="0044381B" w:rsidP="0044381B">
            <w:pPr>
              <w:pStyle w:val="NoSpacing"/>
              <w:jc w:val="center"/>
              <w:rPr>
                <w:rFonts w:ascii="Amasis MT Pro" w:hAnsi="Amasis MT Pro"/>
                <w:sz w:val="24"/>
                <w:szCs w:val="24"/>
                <w:lang w:val="sr-Cyrl-RS"/>
              </w:rPr>
            </w:pPr>
            <w:r w:rsidRPr="00CE3622">
              <w:rPr>
                <w:rFonts w:ascii="Amasis MT Pro" w:hAnsi="Amasis MT Pro"/>
                <w:sz w:val="24"/>
                <w:szCs w:val="24"/>
              </w:rPr>
              <w:t>7.</w:t>
            </w:r>
            <w:r w:rsidRPr="00CE3622">
              <w:rPr>
                <w:rFonts w:ascii="Amasis MT Pro" w:hAnsi="Amasis MT Pro"/>
                <w:sz w:val="24"/>
                <w:szCs w:val="24"/>
                <w:lang w:val="sr-Cyrl-RS"/>
              </w:rPr>
              <w:t>71</w:t>
            </w:r>
          </w:p>
        </w:tc>
      </w:tr>
      <w:tr w:rsidR="0044381B" w:rsidRPr="00CE3622" w14:paraId="4CCE64AE" w14:textId="77777777" w:rsidTr="00EC5065">
        <w:tc>
          <w:tcPr>
            <w:tcW w:w="2689" w:type="dxa"/>
          </w:tcPr>
          <w:p w14:paraId="4F8BE7C7"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Рециклажне</w:t>
            </w:r>
            <w:r w:rsidRPr="00CE3622">
              <w:rPr>
                <w:rFonts w:ascii="Amasis MT Pro" w:hAnsi="Amasis MT Pro"/>
                <w:sz w:val="24"/>
                <w:szCs w:val="24"/>
              </w:rPr>
              <w:t xml:space="preserve"> </w:t>
            </w:r>
            <w:r w:rsidRPr="00CE3622">
              <w:rPr>
                <w:rFonts w:ascii="Cambria" w:hAnsi="Cambria" w:cs="Cambria"/>
                <w:sz w:val="24"/>
                <w:szCs w:val="24"/>
              </w:rPr>
              <w:t>технологије</w:t>
            </w:r>
          </w:p>
        </w:tc>
        <w:tc>
          <w:tcPr>
            <w:tcW w:w="1508" w:type="dxa"/>
          </w:tcPr>
          <w:p w14:paraId="4547AD50" w14:textId="1F7D8C9F" w:rsidR="0044381B" w:rsidRPr="00CE3622" w:rsidRDefault="0044381B" w:rsidP="0044381B">
            <w:pPr>
              <w:pStyle w:val="NoSpacing"/>
              <w:jc w:val="center"/>
              <w:rPr>
                <w:rFonts w:ascii="Amasis MT Pro" w:hAnsi="Amasis MT Pro"/>
                <w:sz w:val="24"/>
                <w:szCs w:val="24"/>
                <w:lang w:val="sr-Cyrl-RS"/>
              </w:rPr>
            </w:pPr>
            <w:r w:rsidRPr="00023C5E">
              <w:rPr>
                <w:sz w:val="24"/>
                <w:szCs w:val="24"/>
              </w:rPr>
              <w:t>19</w:t>
            </w:r>
          </w:p>
        </w:tc>
        <w:tc>
          <w:tcPr>
            <w:tcW w:w="1403" w:type="dxa"/>
          </w:tcPr>
          <w:p w14:paraId="69D09EBE" w14:textId="0C098BFF" w:rsidR="0044381B" w:rsidRPr="00CE3622" w:rsidRDefault="0044381B" w:rsidP="0044381B">
            <w:pPr>
              <w:pStyle w:val="NoSpacing"/>
              <w:jc w:val="center"/>
              <w:rPr>
                <w:rFonts w:ascii="Amasis MT Pro" w:hAnsi="Amasis MT Pro"/>
                <w:sz w:val="24"/>
                <w:szCs w:val="24"/>
                <w:lang w:val="sr-Cyrl-RS"/>
              </w:rPr>
            </w:pPr>
            <w:r w:rsidRPr="00CE3622">
              <w:rPr>
                <w:rFonts w:ascii="Amasis MT Pro" w:hAnsi="Amasis MT Pro"/>
                <w:sz w:val="24"/>
                <w:szCs w:val="24"/>
                <w:lang w:val="sr-Cyrl-RS"/>
              </w:rPr>
              <w:t>15</w:t>
            </w:r>
          </w:p>
        </w:tc>
        <w:tc>
          <w:tcPr>
            <w:tcW w:w="1704" w:type="dxa"/>
          </w:tcPr>
          <w:p w14:paraId="0366C036" w14:textId="1E9EBAD4" w:rsidR="0044381B" w:rsidRPr="00CE3622" w:rsidRDefault="0044381B" w:rsidP="0044381B">
            <w:pPr>
              <w:pStyle w:val="NoSpacing"/>
              <w:jc w:val="center"/>
              <w:rPr>
                <w:rFonts w:ascii="Amasis MT Pro" w:hAnsi="Amasis MT Pro"/>
                <w:sz w:val="24"/>
                <w:szCs w:val="24"/>
              </w:rPr>
            </w:pPr>
            <w:r>
              <w:rPr>
                <w:rFonts w:ascii="Amasis MT Pro" w:hAnsi="Amasis MT Pro"/>
                <w:sz w:val="24"/>
                <w:szCs w:val="24"/>
              </w:rPr>
              <w:t>78.95</w:t>
            </w:r>
            <w:r w:rsidRPr="00CE3622">
              <w:rPr>
                <w:rFonts w:ascii="Amasis MT Pro" w:hAnsi="Amasis MT Pro"/>
                <w:sz w:val="24"/>
                <w:szCs w:val="24"/>
              </w:rPr>
              <w:t>%</w:t>
            </w:r>
          </w:p>
        </w:tc>
        <w:tc>
          <w:tcPr>
            <w:tcW w:w="1326" w:type="dxa"/>
          </w:tcPr>
          <w:p w14:paraId="17E87B49" w14:textId="79C9D264" w:rsidR="0044381B" w:rsidRPr="00CE3622" w:rsidRDefault="0044381B" w:rsidP="0044381B">
            <w:pPr>
              <w:pStyle w:val="NoSpacing"/>
              <w:jc w:val="center"/>
              <w:rPr>
                <w:rFonts w:ascii="Amasis MT Pro" w:hAnsi="Amasis MT Pro"/>
                <w:sz w:val="24"/>
                <w:szCs w:val="24"/>
                <w:lang w:val="sr-Cyrl-RS"/>
              </w:rPr>
            </w:pPr>
            <w:r w:rsidRPr="00CE3622">
              <w:rPr>
                <w:rFonts w:ascii="Amasis MT Pro" w:hAnsi="Amasis MT Pro"/>
                <w:sz w:val="24"/>
                <w:szCs w:val="24"/>
              </w:rPr>
              <w:t>6.</w:t>
            </w:r>
            <w:r w:rsidRPr="00CE3622">
              <w:rPr>
                <w:rFonts w:ascii="Amasis MT Pro" w:hAnsi="Amasis MT Pro"/>
                <w:sz w:val="24"/>
                <w:szCs w:val="24"/>
                <w:lang w:val="sr-Cyrl-RS"/>
              </w:rPr>
              <w:t>73</w:t>
            </w:r>
          </w:p>
        </w:tc>
      </w:tr>
      <w:tr w:rsidR="0044381B" w:rsidRPr="00CE3622" w14:paraId="422C94FF" w14:textId="77777777" w:rsidTr="00EC5065">
        <w:tc>
          <w:tcPr>
            <w:tcW w:w="2689" w:type="dxa"/>
          </w:tcPr>
          <w:p w14:paraId="49B38111"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Индустријска</w:t>
            </w:r>
            <w:r w:rsidRPr="00CE3622">
              <w:rPr>
                <w:rFonts w:ascii="Amasis MT Pro" w:hAnsi="Amasis MT Pro"/>
                <w:sz w:val="24"/>
                <w:szCs w:val="24"/>
              </w:rPr>
              <w:t xml:space="preserve"> </w:t>
            </w:r>
            <w:r w:rsidRPr="00CE3622">
              <w:rPr>
                <w:rFonts w:ascii="Cambria" w:hAnsi="Cambria" w:cs="Cambria"/>
                <w:sz w:val="24"/>
                <w:szCs w:val="24"/>
              </w:rPr>
              <w:t>екологија</w:t>
            </w:r>
          </w:p>
        </w:tc>
        <w:tc>
          <w:tcPr>
            <w:tcW w:w="1508" w:type="dxa"/>
          </w:tcPr>
          <w:p w14:paraId="066B474A" w14:textId="2E886975" w:rsidR="0044381B" w:rsidRPr="00CE3622" w:rsidRDefault="0044381B" w:rsidP="0044381B">
            <w:pPr>
              <w:pStyle w:val="NoSpacing"/>
              <w:jc w:val="center"/>
              <w:rPr>
                <w:rFonts w:ascii="Amasis MT Pro" w:hAnsi="Amasis MT Pro"/>
                <w:sz w:val="24"/>
                <w:szCs w:val="24"/>
              </w:rPr>
            </w:pPr>
            <w:r w:rsidRPr="00023C5E">
              <w:rPr>
                <w:sz w:val="24"/>
                <w:szCs w:val="24"/>
              </w:rPr>
              <w:t>19</w:t>
            </w:r>
          </w:p>
        </w:tc>
        <w:tc>
          <w:tcPr>
            <w:tcW w:w="1403" w:type="dxa"/>
          </w:tcPr>
          <w:p w14:paraId="5C9A9AC1" w14:textId="3CA761D1"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14</w:t>
            </w:r>
          </w:p>
        </w:tc>
        <w:tc>
          <w:tcPr>
            <w:tcW w:w="1704" w:type="dxa"/>
          </w:tcPr>
          <w:p w14:paraId="322FB2C9" w14:textId="0EE9BFEA" w:rsidR="0044381B" w:rsidRPr="00CE3622" w:rsidRDefault="0044381B" w:rsidP="0044381B">
            <w:pPr>
              <w:pStyle w:val="NoSpacing"/>
              <w:jc w:val="center"/>
              <w:rPr>
                <w:rFonts w:ascii="Amasis MT Pro" w:hAnsi="Amasis MT Pro"/>
                <w:sz w:val="24"/>
                <w:szCs w:val="24"/>
              </w:rPr>
            </w:pPr>
            <w:r>
              <w:rPr>
                <w:rFonts w:ascii="Amasis MT Pro" w:hAnsi="Amasis MT Pro"/>
                <w:sz w:val="24"/>
                <w:szCs w:val="24"/>
              </w:rPr>
              <w:t>73.6</w:t>
            </w:r>
            <w:r w:rsidRPr="00CE3622">
              <w:rPr>
                <w:rFonts w:ascii="Amasis MT Pro" w:hAnsi="Amasis MT Pro"/>
                <w:sz w:val="24"/>
                <w:szCs w:val="24"/>
              </w:rPr>
              <w:t>8%</w:t>
            </w:r>
          </w:p>
        </w:tc>
        <w:tc>
          <w:tcPr>
            <w:tcW w:w="1326" w:type="dxa"/>
          </w:tcPr>
          <w:p w14:paraId="6AEA863C" w14:textId="7D2F6617"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8.00</w:t>
            </w:r>
          </w:p>
        </w:tc>
      </w:tr>
      <w:tr w:rsidR="0044381B" w:rsidRPr="00CE3622" w14:paraId="0599C6CB" w14:textId="77777777" w:rsidTr="00EC5065">
        <w:tc>
          <w:tcPr>
            <w:tcW w:w="2689" w:type="dxa"/>
          </w:tcPr>
          <w:p w14:paraId="0CE1EA04"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Системи</w:t>
            </w:r>
            <w:r w:rsidRPr="00CE3622">
              <w:rPr>
                <w:rFonts w:ascii="Amasis MT Pro" w:hAnsi="Amasis MT Pro"/>
                <w:sz w:val="24"/>
                <w:szCs w:val="24"/>
              </w:rPr>
              <w:t xml:space="preserve"> </w:t>
            </w:r>
            <w:r w:rsidRPr="00CE3622">
              <w:rPr>
                <w:rFonts w:ascii="Cambria" w:hAnsi="Cambria" w:cs="Cambria"/>
                <w:sz w:val="24"/>
                <w:szCs w:val="24"/>
              </w:rPr>
              <w:t>заштите</w:t>
            </w:r>
            <w:r w:rsidRPr="00CE3622">
              <w:rPr>
                <w:rFonts w:ascii="Amasis MT Pro" w:hAnsi="Amasis MT Pro"/>
                <w:sz w:val="24"/>
                <w:szCs w:val="24"/>
              </w:rPr>
              <w:t xml:space="preserve"> </w:t>
            </w:r>
            <w:r w:rsidRPr="00CE3622">
              <w:rPr>
                <w:rFonts w:ascii="Cambria" w:hAnsi="Cambria" w:cs="Cambria"/>
                <w:sz w:val="24"/>
                <w:szCs w:val="24"/>
              </w:rPr>
              <w:t>животне</w:t>
            </w:r>
            <w:r w:rsidRPr="00CE3622">
              <w:rPr>
                <w:rFonts w:ascii="Amasis MT Pro" w:hAnsi="Amasis MT Pro"/>
                <w:sz w:val="24"/>
                <w:szCs w:val="24"/>
              </w:rPr>
              <w:t xml:space="preserve"> </w:t>
            </w:r>
            <w:r w:rsidRPr="00CE3622">
              <w:rPr>
                <w:rFonts w:ascii="Cambria" w:hAnsi="Cambria" w:cs="Cambria"/>
                <w:sz w:val="24"/>
                <w:szCs w:val="24"/>
              </w:rPr>
              <w:t>средине</w:t>
            </w:r>
          </w:p>
        </w:tc>
        <w:tc>
          <w:tcPr>
            <w:tcW w:w="1508" w:type="dxa"/>
          </w:tcPr>
          <w:p w14:paraId="51DB5C7D" w14:textId="42428219" w:rsidR="0044381B" w:rsidRPr="00E073AC" w:rsidRDefault="0044381B" w:rsidP="0044381B">
            <w:pPr>
              <w:pStyle w:val="NoSpacing"/>
              <w:jc w:val="center"/>
              <w:rPr>
                <w:sz w:val="24"/>
                <w:szCs w:val="24"/>
                <w:lang w:val="sr-Cyrl-RS"/>
              </w:rPr>
            </w:pPr>
            <w:r w:rsidRPr="00023C5E">
              <w:rPr>
                <w:sz w:val="24"/>
                <w:szCs w:val="24"/>
              </w:rPr>
              <w:t>19</w:t>
            </w:r>
          </w:p>
        </w:tc>
        <w:tc>
          <w:tcPr>
            <w:tcW w:w="1403" w:type="dxa"/>
          </w:tcPr>
          <w:p w14:paraId="67781AB9" w14:textId="0DB1CDF1"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12</w:t>
            </w:r>
          </w:p>
        </w:tc>
        <w:tc>
          <w:tcPr>
            <w:tcW w:w="1704" w:type="dxa"/>
          </w:tcPr>
          <w:p w14:paraId="05A619F4" w14:textId="1669885A" w:rsidR="0044381B" w:rsidRPr="00CE3622" w:rsidRDefault="0044381B" w:rsidP="0044381B">
            <w:pPr>
              <w:pStyle w:val="NoSpacing"/>
              <w:jc w:val="center"/>
              <w:rPr>
                <w:rFonts w:ascii="Amasis MT Pro" w:hAnsi="Amasis MT Pro"/>
                <w:sz w:val="24"/>
                <w:szCs w:val="24"/>
              </w:rPr>
            </w:pPr>
            <w:r>
              <w:rPr>
                <w:sz w:val="24"/>
                <w:szCs w:val="24"/>
                <w:lang w:val="sr-Cyrl-RS"/>
              </w:rPr>
              <w:t>6</w:t>
            </w:r>
            <w:r>
              <w:rPr>
                <w:sz w:val="24"/>
                <w:szCs w:val="24"/>
              </w:rPr>
              <w:t>3</w:t>
            </w:r>
            <w:r>
              <w:rPr>
                <w:sz w:val="24"/>
                <w:szCs w:val="24"/>
                <w:lang w:val="sr-Cyrl-RS"/>
              </w:rPr>
              <w:t>.</w:t>
            </w:r>
            <w:r>
              <w:rPr>
                <w:sz w:val="24"/>
                <w:szCs w:val="24"/>
              </w:rPr>
              <w:t>15</w:t>
            </w:r>
            <w:r w:rsidRPr="00CE3622">
              <w:rPr>
                <w:rFonts w:ascii="Amasis MT Pro" w:hAnsi="Amasis MT Pro"/>
                <w:sz w:val="24"/>
                <w:szCs w:val="24"/>
              </w:rPr>
              <w:t>%</w:t>
            </w:r>
          </w:p>
        </w:tc>
        <w:tc>
          <w:tcPr>
            <w:tcW w:w="1326" w:type="dxa"/>
          </w:tcPr>
          <w:p w14:paraId="503E6AF3" w14:textId="2C44F0A9"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8.42</w:t>
            </w:r>
          </w:p>
        </w:tc>
      </w:tr>
      <w:tr w:rsidR="0044381B" w:rsidRPr="00CE3622" w14:paraId="58B9230B" w14:textId="77777777" w:rsidTr="00EC5065">
        <w:tc>
          <w:tcPr>
            <w:tcW w:w="2689" w:type="dxa"/>
          </w:tcPr>
          <w:p w14:paraId="776C1D67"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Управљање</w:t>
            </w:r>
            <w:r w:rsidRPr="00CE3622">
              <w:rPr>
                <w:rFonts w:ascii="Amasis MT Pro" w:hAnsi="Amasis MT Pro"/>
                <w:sz w:val="24"/>
                <w:szCs w:val="24"/>
              </w:rPr>
              <w:t xml:space="preserve"> </w:t>
            </w:r>
            <w:r w:rsidRPr="00CE3622">
              <w:rPr>
                <w:rFonts w:ascii="Cambria" w:hAnsi="Cambria" w:cs="Cambria"/>
                <w:sz w:val="24"/>
                <w:szCs w:val="24"/>
              </w:rPr>
              <w:t>отпадом</w:t>
            </w:r>
          </w:p>
        </w:tc>
        <w:tc>
          <w:tcPr>
            <w:tcW w:w="1508" w:type="dxa"/>
          </w:tcPr>
          <w:p w14:paraId="09B0F973" w14:textId="0C85D5B2" w:rsidR="0044381B" w:rsidRPr="00E073AC" w:rsidRDefault="0044381B" w:rsidP="0044381B">
            <w:pPr>
              <w:pStyle w:val="NoSpacing"/>
              <w:jc w:val="center"/>
              <w:rPr>
                <w:sz w:val="24"/>
                <w:szCs w:val="24"/>
                <w:lang w:val="sr-Cyrl-RS"/>
              </w:rPr>
            </w:pPr>
            <w:r w:rsidRPr="00023C5E">
              <w:rPr>
                <w:sz w:val="24"/>
                <w:szCs w:val="24"/>
              </w:rPr>
              <w:t>19</w:t>
            </w:r>
          </w:p>
        </w:tc>
        <w:tc>
          <w:tcPr>
            <w:tcW w:w="1403" w:type="dxa"/>
          </w:tcPr>
          <w:p w14:paraId="655E5C29" w14:textId="4938BAD9"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14</w:t>
            </w:r>
          </w:p>
        </w:tc>
        <w:tc>
          <w:tcPr>
            <w:tcW w:w="1704" w:type="dxa"/>
          </w:tcPr>
          <w:p w14:paraId="70027140" w14:textId="44176C2B" w:rsidR="0044381B" w:rsidRPr="00CE3622" w:rsidRDefault="0044381B" w:rsidP="0044381B">
            <w:pPr>
              <w:pStyle w:val="NoSpacing"/>
              <w:jc w:val="center"/>
              <w:rPr>
                <w:rFonts w:ascii="Amasis MT Pro" w:hAnsi="Amasis MT Pro"/>
                <w:sz w:val="24"/>
                <w:szCs w:val="24"/>
              </w:rPr>
            </w:pPr>
            <w:r>
              <w:rPr>
                <w:sz w:val="24"/>
                <w:szCs w:val="24"/>
                <w:lang w:val="sr-Cyrl-RS"/>
              </w:rPr>
              <w:t>7</w:t>
            </w:r>
            <w:r>
              <w:rPr>
                <w:sz w:val="24"/>
                <w:szCs w:val="24"/>
              </w:rPr>
              <w:t>3</w:t>
            </w:r>
            <w:r>
              <w:rPr>
                <w:sz w:val="24"/>
                <w:szCs w:val="24"/>
                <w:lang w:val="sr-Cyrl-RS"/>
              </w:rPr>
              <w:t>.</w:t>
            </w:r>
            <w:r>
              <w:rPr>
                <w:sz w:val="24"/>
                <w:szCs w:val="24"/>
              </w:rPr>
              <w:t>6</w:t>
            </w:r>
            <w:r>
              <w:rPr>
                <w:sz w:val="24"/>
                <w:szCs w:val="24"/>
                <w:lang w:val="sr-Cyrl-RS"/>
              </w:rPr>
              <w:t>8</w:t>
            </w:r>
            <w:r w:rsidRPr="00CE3622">
              <w:rPr>
                <w:rFonts w:ascii="Amasis MT Pro" w:hAnsi="Amasis MT Pro"/>
                <w:sz w:val="24"/>
                <w:szCs w:val="24"/>
              </w:rPr>
              <w:t>%</w:t>
            </w:r>
          </w:p>
        </w:tc>
        <w:tc>
          <w:tcPr>
            <w:tcW w:w="1326" w:type="dxa"/>
          </w:tcPr>
          <w:p w14:paraId="28BF94B8" w14:textId="696521C0"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7.71</w:t>
            </w:r>
          </w:p>
        </w:tc>
      </w:tr>
      <w:tr w:rsidR="0044381B" w:rsidRPr="00CE3622" w14:paraId="107FF6C2" w14:textId="77777777" w:rsidTr="00EC5065">
        <w:tc>
          <w:tcPr>
            <w:tcW w:w="2689" w:type="dxa"/>
          </w:tcPr>
          <w:p w14:paraId="58BB9A45"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Обновљиви</w:t>
            </w:r>
            <w:r w:rsidRPr="00CE3622">
              <w:rPr>
                <w:rFonts w:ascii="Amasis MT Pro" w:hAnsi="Amasis MT Pro"/>
                <w:sz w:val="24"/>
                <w:szCs w:val="24"/>
              </w:rPr>
              <w:t xml:space="preserve"> </w:t>
            </w:r>
            <w:r w:rsidRPr="00CE3622">
              <w:rPr>
                <w:rFonts w:ascii="Cambria" w:hAnsi="Cambria" w:cs="Cambria"/>
                <w:sz w:val="24"/>
                <w:szCs w:val="24"/>
              </w:rPr>
              <w:t>дисперзни</w:t>
            </w:r>
            <w:r w:rsidRPr="00CE3622">
              <w:rPr>
                <w:rFonts w:ascii="Amasis MT Pro" w:hAnsi="Amasis MT Pro"/>
                <w:sz w:val="24"/>
                <w:szCs w:val="24"/>
              </w:rPr>
              <w:t xml:space="preserve"> </w:t>
            </w:r>
            <w:r w:rsidRPr="00CE3622">
              <w:rPr>
                <w:rFonts w:ascii="Cambria" w:hAnsi="Cambria" w:cs="Cambria"/>
                <w:sz w:val="24"/>
                <w:szCs w:val="24"/>
              </w:rPr>
              <w:t>извори</w:t>
            </w:r>
            <w:r w:rsidRPr="00CE3622">
              <w:rPr>
                <w:rFonts w:ascii="Amasis MT Pro" w:hAnsi="Amasis MT Pro"/>
                <w:sz w:val="24"/>
                <w:szCs w:val="24"/>
              </w:rPr>
              <w:t xml:space="preserve"> </w:t>
            </w:r>
            <w:r w:rsidRPr="00CE3622">
              <w:rPr>
                <w:rFonts w:ascii="Cambria" w:hAnsi="Cambria" w:cs="Cambria"/>
                <w:sz w:val="24"/>
                <w:szCs w:val="24"/>
              </w:rPr>
              <w:t>напајања</w:t>
            </w:r>
          </w:p>
        </w:tc>
        <w:tc>
          <w:tcPr>
            <w:tcW w:w="1508" w:type="dxa"/>
          </w:tcPr>
          <w:p w14:paraId="301A3D48" w14:textId="0563D4A0" w:rsidR="0044381B" w:rsidRPr="00CE3622" w:rsidRDefault="0044381B" w:rsidP="0044381B">
            <w:pPr>
              <w:pStyle w:val="NoSpacing"/>
              <w:jc w:val="center"/>
              <w:rPr>
                <w:rFonts w:ascii="Amasis MT Pro" w:hAnsi="Amasis MT Pro"/>
                <w:sz w:val="24"/>
                <w:szCs w:val="24"/>
              </w:rPr>
            </w:pPr>
            <w:r w:rsidRPr="00023C5E">
              <w:rPr>
                <w:sz w:val="24"/>
                <w:szCs w:val="24"/>
              </w:rPr>
              <w:t>19</w:t>
            </w:r>
          </w:p>
        </w:tc>
        <w:tc>
          <w:tcPr>
            <w:tcW w:w="1403" w:type="dxa"/>
          </w:tcPr>
          <w:p w14:paraId="79ADCDE4" w14:textId="0388A2A6"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13</w:t>
            </w:r>
          </w:p>
        </w:tc>
        <w:tc>
          <w:tcPr>
            <w:tcW w:w="1704" w:type="dxa"/>
          </w:tcPr>
          <w:p w14:paraId="1BC0A2C2" w14:textId="7AB3C844" w:rsidR="0044381B" w:rsidRPr="00CE3622" w:rsidRDefault="0044381B" w:rsidP="0044381B">
            <w:pPr>
              <w:pStyle w:val="NoSpacing"/>
              <w:jc w:val="center"/>
              <w:rPr>
                <w:rFonts w:ascii="Amasis MT Pro" w:hAnsi="Amasis MT Pro"/>
                <w:sz w:val="24"/>
                <w:szCs w:val="24"/>
              </w:rPr>
            </w:pPr>
            <w:r>
              <w:rPr>
                <w:sz w:val="24"/>
                <w:szCs w:val="24"/>
              </w:rPr>
              <w:t>68.42</w:t>
            </w:r>
            <w:r w:rsidRPr="00CE3622">
              <w:rPr>
                <w:rFonts w:ascii="Amasis MT Pro" w:hAnsi="Amasis MT Pro"/>
                <w:sz w:val="24"/>
                <w:szCs w:val="24"/>
              </w:rPr>
              <w:t>%</w:t>
            </w:r>
          </w:p>
        </w:tc>
        <w:tc>
          <w:tcPr>
            <w:tcW w:w="1326" w:type="dxa"/>
          </w:tcPr>
          <w:p w14:paraId="4830BAED" w14:textId="2E091015"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8.08</w:t>
            </w:r>
          </w:p>
        </w:tc>
      </w:tr>
      <w:tr w:rsidR="0044381B" w:rsidRPr="00CE3622" w14:paraId="6354C4BD" w14:textId="77777777" w:rsidTr="00EC5065">
        <w:tc>
          <w:tcPr>
            <w:tcW w:w="2689" w:type="dxa"/>
          </w:tcPr>
          <w:p w14:paraId="182A3018"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Теорија</w:t>
            </w:r>
            <w:r w:rsidRPr="00CE3622">
              <w:rPr>
                <w:rFonts w:ascii="Amasis MT Pro" w:hAnsi="Amasis MT Pro"/>
                <w:sz w:val="24"/>
                <w:szCs w:val="24"/>
              </w:rPr>
              <w:t xml:space="preserve"> </w:t>
            </w:r>
            <w:r w:rsidRPr="00CE3622">
              <w:rPr>
                <w:rFonts w:ascii="Cambria" w:hAnsi="Cambria" w:cs="Cambria"/>
                <w:sz w:val="24"/>
                <w:szCs w:val="24"/>
              </w:rPr>
              <w:t>ризика</w:t>
            </w:r>
          </w:p>
        </w:tc>
        <w:tc>
          <w:tcPr>
            <w:tcW w:w="1508" w:type="dxa"/>
          </w:tcPr>
          <w:p w14:paraId="2583C45D" w14:textId="61E0B220" w:rsidR="0044381B" w:rsidRPr="00E073AC" w:rsidRDefault="0044381B" w:rsidP="0044381B">
            <w:pPr>
              <w:pStyle w:val="NoSpacing"/>
              <w:jc w:val="center"/>
              <w:rPr>
                <w:sz w:val="24"/>
                <w:szCs w:val="24"/>
                <w:lang w:val="sr-Cyrl-RS"/>
              </w:rPr>
            </w:pPr>
            <w:r w:rsidRPr="00023C5E">
              <w:rPr>
                <w:sz w:val="24"/>
                <w:szCs w:val="24"/>
              </w:rPr>
              <w:t>19</w:t>
            </w:r>
          </w:p>
        </w:tc>
        <w:tc>
          <w:tcPr>
            <w:tcW w:w="1403" w:type="dxa"/>
          </w:tcPr>
          <w:p w14:paraId="4B10EDBD" w14:textId="0BCCCECA"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13</w:t>
            </w:r>
          </w:p>
        </w:tc>
        <w:tc>
          <w:tcPr>
            <w:tcW w:w="1704" w:type="dxa"/>
          </w:tcPr>
          <w:p w14:paraId="637D5036" w14:textId="4BEEEF5F" w:rsidR="0044381B" w:rsidRPr="00CE3622" w:rsidRDefault="0044381B" w:rsidP="0044381B">
            <w:pPr>
              <w:pStyle w:val="NoSpacing"/>
              <w:jc w:val="center"/>
              <w:rPr>
                <w:rFonts w:ascii="Amasis MT Pro" w:hAnsi="Amasis MT Pro"/>
                <w:sz w:val="24"/>
                <w:szCs w:val="24"/>
              </w:rPr>
            </w:pPr>
            <w:r>
              <w:rPr>
                <w:rFonts w:ascii="Amasis MT Pro" w:hAnsi="Amasis MT Pro"/>
                <w:sz w:val="24"/>
                <w:szCs w:val="24"/>
              </w:rPr>
              <w:t>68.42</w:t>
            </w:r>
            <w:r w:rsidRPr="00CE3622">
              <w:rPr>
                <w:rFonts w:ascii="Amasis MT Pro" w:hAnsi="Amasis MT Pro"/>
                <w:sz w:val="24"/>
                <w:szCs w:val="24"/>
              </w:rPr>
              <w:t>%</w:t>
            </w:r>
          </w:p>
        </w:tc>
        <w:tc>
          <w:tcPr>
            <w:tcW w:w="1326" w:type="dxa"/>
          </w:tcPr>
          <w:p w14:paraId="597B1EAD" w14:textId="1CD5ED93"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7.54</w:t>
            </w:r>
          </w:p>
        </w:tc>
      </w:tr>
      <w:tr w:rsidR="0044381B" w:rsidRPr="00CE3622" w14:paraId="77DBD703" w14:textId="77777777" w:rsidTr="00EC5065">
        <w:tc>
          <w:tcPr>
            <w:tcW w:w="2689" w:type="dxa"/>
          </w:tcPr>
          <w:p w14:paraId="460C6418" w14:textId="77777777" w:rsidR="0044381B" w:rsidRPr="00CE3622" w:rsidRDefault="0044381B" w:rsidP="0044381B">
            <w:pPr>
              <w:pStyle w:val="NoSpacing"/>
              <w:rPr>
                <w:rFonts w:ascii="Amasis MT Pro" w:hAnsi="Amasis MT Pro"/>
                <w:sz w:val="24"/>
                <w:szCs w:val="24"/>
              </w:rPr>
            </w:pPr>
            <w:r w:rsidRPr="00CE3622">
              <w:rPr>
                <w:rFonts w:ascii="Cambria" w:hAnsi="Cambria" w:cs="Cambria"/>
                <w:sz w:val="24"/>
                <w:szCs w:val="24"/>
              </w:rPr>
              <w:t>Стручна</w:t>
            </w:r>
            <w:r w:rsidRPr="00CE3622">
              <w:rPr>
                <w:rFonts w:ascii="Amasis MT Pro" w:hAnsi="Amasis MT Pro"/>
                <w:sz w:val="24"/>
                <w:szCs w:val="24"/>
              </w:rPr>
              <w:t xml:space="preserve"> </w:t>
            </w:r>
            <w:r w:rsidRPr="00CE3622">
              <w:rPr>
                <w:rFonts w:ascii="Cambria" w:hAnsi="Cambria" w:cs="Cambria"/>
                <w:sz w:val="24"/>
                <w:szCs w:val="24"/>
              </w:rPr>
              <w:t>пракса</w:t>
            </w:r>
          </w:p>
        </w:tc>
        <w:tc>
          <w:tcPr>
            <w:tcW w:w="1508" w:type="dxa"/>
          </w:tcPr>
          <w:p w14:paraId="6468D9F6" w14:textId="041E51B7" w:rsidR="0044381B" w:rsidRPr="00E073AC" w:rsidRDefault="0044381B" w:rsidP="0044381B">
            <w:pPr>
              <w:pStyle w:val="NoSpacing"/>
              <w:jc w:val="center"/>
              <w:rPr>
                <w:sz w:val="24"/>
                <w:szCs w:val="24"/>
                <w:lang w:val="sr-Cyrl-RS"/>
              </w:rPr>
            </w:pPr>
            <w:r w:rsidRPr="00023C5E">
              <w:rPr>
                <w:sz w:val="24"/>
                <w:szCs w:val="24"/>
              </w:rPr>
              <w:t>19</w:t>
            </w:r>
          </w:p>
        </w:tc>
        <w:tc>
          <w:tcPr>
            <w:tcW w:w="1403" w:type="dxa"/>
          </w:tcPr>
          <w:p w14:paraId="257EAC21" w14:textId="2834F334"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11</w:t>
            </w:r>
          </w:p>
        </w:tc>
        <w:tc>
          <w:tcPr>
            <w:tcW w:w="1704" w:type="dxa"/>
          </w:tcPr>
          <w:p w14:paraId="079E27D6" w14:textId="372A37CA" w:rsidR="0044381B" w:rsidRPr="00CE3622" w:rsidRDefault="0044381B" w:rsidP="0044381B">
            <w:pPr>
              <w:pStyle w:val="NoSpacing"/>
              <w:jc w:val="center"/>
              <w:rPr>
                <w:rFonts w:ascii="Amasis MT Pro" w:hAnsi="Amasis MT Pro"/>
                <w:sz w:val="24"/>
                <w:szCs w:val="24"/>
              </w:rPr>
            </w:pPr>
            <w:r>
              <w:rPr>
                <w:sz w:val="24"/>
                <w:szCs w:val="24"/>
              </w:rPr>
              <w:t>57.89</w:t>
            </w:r>
            <w:r w:rsidRPr="00CE3622">
              <w:rPr>
                <w:rFonts w:ascii="Amasis MT Pro" w:hAnsi="Amasis MT Pro"/>
                <w:sz w:val="24"/>
                <w:szCs w:val="24"/>
              </w:rPr>
              <w:t>%</w:t>
            </w:r>
          </w:p>
        </w:tc>
        <w:tc>
          <w:tcPr>
            <w:tcW w:w="1326" w:type="dxa"/>
          </w:tcPr>
          <w:p w14:paraId="596AF8E9" w14:textId="403A553A" w:rsidR="0044381B" w:rsidRPr="00CE3622" w:rsidRDefault="0044381B" w:rsidP="0044381B">
            <w:pPr>
              <w:pStyle w:val="NoSpacing"/>
              <w:jc w:val="center"/>
              <w:rPr>
                <w:rFonts w:ascii="Amasis MT Pro" w:hAnsi="Amasis MT Pro"/>
                <w:sz w:val="24"/>
                <w:szCs w:val="24"/>
              </w:rPr>
            </w:pPr>
            <w:r w:rsidRPr="00CE3622">
              <w:rPr>
                <w:rFonts w:ascii="Amasis MT Pro" w:hAnsi="Amasis MT Pro"/>
                <w:sz w:val="24"/>
                <w:szCs w:val="24"/>
              </w:rPr>
              <w:t>9.73</w:t>
            </w:r>
          </w:p>
        </w:tc>
      </w:tr>
      <w:tr w:rsidR="00CE3622" w:rsidRPr="00CE3622" w14:paraId="69EA76EC" w14:textId="77777777" w:rsidTr="0088604F">
        <w:tc>
          <w:tcPr>
            <w:tcW w:w="5600" w:type="dxa"/>
            <w:gridSpan w:val="3"/>
          </w:tcPr>
          <w:p w14:paraId="5D0A5531" w14:textId="2A054C73" w:rsidR="00CE3622" w:rsidRPr="00CE3622" w:rsidRDefault="0088604F" w:rsidP="0088604F">
            <w:pPr>
              <w:pStyle w:val="NoSpacing"/>
              <w:rPr>
                <w:rFonts w:ascii="Amasis MT Pro" w:hAnsi="Amasis MT Pro"/>
                <w:sz w:val="24"/>
                <w:szCs w:val="24"/>
              </w:rPr>
            </w:pPr>
            <w:r>
              <w:rPr>
                <w:rFonts w:ascii="Cambria" w:hAnsi="Cambria" w:cs="Cambria"/>
                <w:b/>
                <w:bCs/>
                <w:sz w:val="24"/>
                <w:szCs w:val="24"/>
                <w:lang w:val="sr-Cyrl-RS"/>
              </w:rPr>
              <w:t xml:space="preserve">Просечни </w:t>
            </w:r>
            <w:r w:rsidR="00CE3622" w:rsidRPr="00CF632F">
              <w:rPr>
                <w:rFonts w:ascii="Cambria" w:hAnsi="Cambria" w:cs="Cambria"/>
                <w:b/>
                <w:bCs/>
                <w:sz w:val="24"/>
                <w:szCs w:val="24"/>
              </w:rPr>
              <w:t>проценат</w:t>
            </w:r>
            <w:r w:rsidR="00CE3622" w:rsidRPr="00CF632F">
              <w:rPr>
                <w:rFonts w:ascii="Amasis MT Pro" w:hAnsi="Amasis MT Pro"/>
                <w:b/>
                <w:bCs/>
                <w:sz w:val="24"/>
                <w:szCs w:val="24"/>
              </w:rPr>
              <w:t xml:space="preserve"> </w:t>
            </w:r>
            <w:r w:rsidR="00CE3622" w:rsidRPr="00CF632F">
              <w:rPr>
                <w:rFonts w:ascii="Cambria" w:hAnsi="Cambria" w:cs="Cambria"/>
                <w:b/>
                <w:bCs/>
                <w:sz w:val="24"/>
                <w:szCs w:val="24"/>
              </w:rPr>
              <w:t>пролазности</w:t>
            </w:r>
            <w:r w:rsidR="00CE3622" w:rsidRPr="00CF632F">
              <w:rPr>
                <w:rFonts w:ascii="Amasis MT Pro" w:hAnsi="Amasis MT Pro"/>
                <w:b/>
                <w:bCs/>
                <w:sz w:val="24"/>
                <w:szCs w:val="24"/>
              </w:rPr>
              <w:t xml:space="preserve"> </w:t>
            </w:r>
            <w:r>
              <w:rPr>
                <w:b/>
                <w:bCs/>
                <w:sz w:val="24"/>
                <w:szCs w:val="24"/>
                <w:lang w:val="sr-Cyrl-RS"/>
              </w:rPr>
              <w:t xml:space="preserve">и просечна оцена </w:t>
            </w:r>
            <w:r w:rsidR="00CE3622" w:rsidRPr="00CF632F">
              <w:rPr>
                <w:rFonts w:ascii="Cambria" w:hAnsi="Cambria" w:cs="Cambria"/>
                <w:b/>
                <w:bCs/>
                <w:sz w:val="24"/>
                <w:szCs w:val="24"/>
              </w:rPr>
              <w:t>за</w:t>
            </w:r>
            <w:r w:rsidR="00CE3622" w:rsidRPr="00CF632F">
              <w:rPr>
                <w:rFonts w:ascii="Amasis MT Pro" w:hAnsi="Amasis MT Pro"/>
                <w:b/>
                <w:bCs/>
                <w:sz w:val="24"/>
                <w:szCs w:val="24"/>
              </w:rPr>
              <w:t xml:space="preserve"> </w:t>
            </w:r>
            <w:r w:rsidR="00CE3622" w:rsidRPr="00CF632F">
              <w:rPr>
                <w:rFonts w:ascii="Cambria" w:hAnsi="Cambria" w:cs="Cambria"/>
                <w:b/>
                <w:bCs/>
                <w:sz w:val="24"/>
                <w:szCs w:val="24"/>
              </w:rPr>
              <w:t>све</w:t>
            </w:r>
            <w:r w:rsidR="00CE3622" w:rsidRPr="00CF632F">
              <w:rPr>
                <w:rFonts w:ascii="Amasis MT Pro" w:hAnsi="Amasis MT Pro"/>
                <w:b/>
                <w:bCs/>
                <w:sz w:val="24"/>
                <w:szCs w:val="24"/>
              </w:rPr>
              <w:t xml:space="preserve"> </w:t>
            </w:r>
            <w:r w:rsidR="00CE3622" w:rsidRPr="00CF632F">
              <w:rPr>
                <w:rFonts w:ascii="Cambria" w:hAnsi="Cambria" w:cs="Cambria"/>
                <w:b/>
                <w:bCs/>
                <w:sz w:val="24"/>
                <w:szCs w:val="24"/>
              </w:rPr>
              <w:t>предмете</w:t>
            </w:r>
            <w:r w:rsidR="00CE3622" w:rsidRPr="00CF632F">
              <w:rPr>
                <w:rFonts w:ascii="Amasis MT Pro" w:hAnsi="Amasis MT Pro"/>
                <w:b/>
                <w:bCs/>
                <w:sz w:val="24"/>
                <w:szCs w:val="24"/>
              </w:rPr>
              <w:t xml:space="preserve"> </w:t>
            </w:r>
            <w:r>
              <w:rPr>
                <w:rFonts w:ascii="Cambria" w:hAnsi="Cambria" w:cs="Cambria"/>
                <w:b/>
                <w:bCs/>
                <w:sz w:val="24"/>
                <w:szCs w:val="24"/>
                <w:lang w:val="sr-Cyrl-RS"/>
              </w:rPr>
              <w:t>треће</w:t>
            </w:r>
            <w:r w:rsidR="00CE3622" w:rsidRPr="00CF632F">
              <w:rPr>
                <w:rFonts w:ascii="Amasis MT Pro" w:hAnsi="Amasis MT Pro"/>
                <w:b/>
                <w:bCs/>
                <w:sz w:val="24"/>
                <w:szCs w:val="24"/>
              </w:rPr>
              <w:t xml:space="preserve"> </w:t>
            </w:r>
            <w:r w:rsidR="00CE3622" w:rsidRPr="00CF632F">
              <w:rPr>
                <w:rFonts w:ascii="Cambria" w:hAnsi="Cambria" w:cs="Cambria"/>
                <w:b/>
                <w:bCs/>
                <w:sz w:val="24"/>
                <w:szCs w:val="24"/>
              </w:rPr>
              <w:t>године</w:t>
            </w:r>
          </w:p>
        </w:tc>
        <w:tc>
          <w:tcPr>
            <w:tcW w:w="1704" w:type="dxa"/>
            <w:vAlign w:val="center"/>
          </w:tcPr>
          <w:p w14:paraId="7073266B" w14:textId="354B8040" w:rsidR="00CE3622" w:rsidRPr="00CE3622" w:rsidRDefault="0044381B" w:rsidP="0088604F">
            <w:pPr>
              <w:pStyle w:val="NoSpacing"/>
              <w:jc w:val="center"/>
              <w:rPr>
                <w:b/>
                <w:bCs/>
                <w:sz w:val="24"/>
                <w:szCs w:val="24"/>
                <w:lang w:val="sr-Cyrl-RS"/>
              </w:rPr>
            </w:pPr>
            <w:r>
              <w:rPr>
                <w:b/>
                <w:bCs/>
                <w:sz w:val="24"/>
                <w:szCs w:val="24"/>
              </w:rPr>
              <w:t>67.24</w:t>
            </w:r>
            <w:r w:rsidR="00CE3622" w:rsidRPr="00CE3622">
              <w:rPr>
                <w:b/>
                <w:bCs/>
                <w:sz w:val="24"/>
                <w:szCs w:val="24"/>
                <w:lang w:val="sr-Cyrl-RS"/>
              </w:rPr>
              <w:t>%</w:t>
            </w:r>
          </w:p>
        </w:tc>
        <w:tc>
          <w:tcPr>
            <w:tcW w:w="1326" w:type="dxa"/>
            <w:vAlign w:val="center"/>
          </w:tcPr>
          <w:p w14:paraId="0C95CD1D" w14:textId="007927E2" w:rsidR="00CE3622" w:rsidRPr="0088604F" w:rsidRDefault="0088604F" w:rsidP="0088604F">
            <w:pPr>
              <w:pStyle w:val="NoSpacing"/>
              <w:jc w:val="center"/>
              <w:rPr>
                <w:b/>
                <w:sz w:val="24"/>
                <w:szCs w:val="24"/>
                <w:lang w:val="sr-Cyrl-RS"/>
              </w:rPr>
            </w:pPr>
            <w:r w:rsidRPr="0088604F">
              <w:rPr>
                <w:b/>
                <w:sz w:val="24"/>
                <w:szCs w:val="24"/>
                <w:lang w:val="sr-Cyrl-RS"/>
              </w:rPr>
              <w:t>7.85</w:t>
            </w:r>
          </w:p>
        </w:tc>
      </w:tr>
    </w:tbl>
    <w:p w14:paraId="2EB67B6E" w14:textId="77777777" w:rsidR="00D62492" w:rsidRDefault="00D62492" w:rsidP="00D62492">
      <w:pPr>
        <w:jc w:val="both"/>
        <w:rPr>
          <w:rFonts w:ascii="Cambria" w:eastAsiaTheme="majorEastAsia" w:hAnsi="Cambria" w:cs="Cambria"/>
          <w:sz w:val="24"/>
          <w:szCs w:val="24"/>
          <w:lang w:val="sr-Cyrl-RS"/>
        </w:rPr>
      </w:pPr>
    </w:p>
    <w:p w14:paraId="140610E8" w14:textId="37629284" w:rsidR="00DE384C" w:rsidRPr="00DE384C" w:rsidRDefault="00DE384C" w:rsidP="00DE384C">
      <w:pPr>
        <w:spacing w:after="0" w:line="240" w:lineRule="auto"/>
        <w:jc w:val="both"/>
        <w:rPr>
          <w:rFonts w:ascii="Cambria" w:eastAsiaTheme="majorEastAsia" w:hAnsi="Cambria" w:cs="Cambria"/>
          <w:b/>
          <w:sz w:val="24"/>
          <w:szCs w:val="24"/>
          <w:lang w:val="sr-Cyrl-RS"/>
        </w:rPr>
      </w:pPr>
      <w:r w:rsidRPr="00DE384C">
        <w:rPr>
          <w:rFonts w:ascii="Cambria" w:eastAsiaTheme="majorEastAsia" w:hAnsi="Cambria" w:cs="Cambria"/>
          <w:b/>
          <w:sz w:val="24"/>
          <w:szCs w:val="24"/>
          <w:lang w:val="sr-Cyrl-RS"/>
        </w:rPr>
        <w:t>АНАЛИЗА</w:t>
      </w:r>
    </w:p>
    <w:p w14:paraId="490AD67C" w14:textId="14D4E066" w:rsidR="00DE384C" w:rsidRDefault="00D62492" w:rsidP="00B00A33">
      <w:pPr>
        <w:spacing w:before="120" w:after="0" w:line="240" w:lineRule="auto"/>
        <w:jc w:val="both"/>
        <w:rPr>
          <w:rFonts w:eastAsiaTheme="majorEastAsia" w:cs="Amasis MT Pro"/>
          <w:sz w:val="24"/>
          <w:szCs w:val="24"/>
          <w:lang w:val="sr-Cyrl-RS"/>
        </w:rPr>
      </w:pPr>
      <w:r w:rsidRPr="00D62492">
        <w:rPr>
          <w:rFonts w:ascii="Cambria" w:eastAsiaTheme="majorEastAsia" w:hAnsi="Cambria" w:cs="Cambria"/>
          <w:sz w:val="24"/>
          <w:szCs w:val="24"/>
          <w:lang w:val="sr-Latn-RS"/>
        </w:rPr>
        <w:t>На</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трећој</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години</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студија</w:t>
      </w:r>
      <w:r w:rsidR="00DE384C">
        <w:rPr>
          <w:rFonts w:ascii="Amasis MT Pro" w:eastAsiaTheme="majorEastAsia" w:hAnsi="Amasis MT Pro" w:cs="Amasis MT Pro"/>
          <w:sz w:val="24"/>
          <w:szCs w:val="24"/>
          <w:lang w:val="sr-Latn-RS"/>
        </w:rPr>
        <w:t xml:space="preserve">, </w:t>
      </w:r>
      <w:r w:rsidR="00DE384C">
        <w:rPr>
          <w:rFonts w:eastAsiaTheme="majorEastAsia" w:cs="Amasis MT Pro"/>
          <w:sz w:val="24"/>
          <w:szCs w:val="24"/>
          <w:lang w:val="sr-Cyrl-RS"/>
        </w:rPr>
        <w:t>пролазност је добра, а као и на већини студијских програма Одсека Ниш, уочава се значајно смањење броја првоуписаних студе-ната на тој години студија у односу на број студената исте генерације</w:t>
      </w:r>
      <w:r w:rsidR="00075783">
        <w:rPr>
          <w:rFonts w:eastAsiaTheme="majorEastAsia" w:cs="Amasis MT Pro"/>
          <w:sz w:val="24"/>
          <w:szCs w:val="24"/>
        </w:rPr>
        <w:t>, при упису у прву годину студија</w:t>
      </w:r>
      <w:r w:rsidR="00DE384C">
        <w:rPr>
          <w:rFonts w:eastAsiaTheme="majorEastAsia" w:cs="Amasis MT Pro"/>
          <w:sz w:val="24"/>
          <w:szCs w:val="24"/>
          <w:lang w:val="sr-Cyrl-RS"/>
        </w:rPr>
        <w:t>. Ово показује да би требало анализирати и број студената који је одустао од студија, као и број студената који је обновио годину и покушати наћи начин да се тај број смањи у наредном периоду.</w:t>
      </w:r>
    </w:p>
    <w:p w14:paraId="54E4F36D" w14:textId="57BDBFDF" w:rsidR="00D62492" w:rsidRPr="00DE384C" w:rsidRDefault="00D62492" w:rsidP="00B00A33">
      <w:pPr>
        <w:spacing w:before="120" w:after="0" w:line="240" w:lineRule="auto"/>
        <w:jc w:val="both"/>
        <w:rPr>
          <w:rFonts w:eastAsiaTheme="majorEastAsia" w:cs="Amasis MT Pro"/>
          <w:sz w:val="24"/>
          <w:szCs w:val="24"/>
          <w:lang w:val="sr-Cyrl-RS"/>
        </w:rPr>
      </w:pPr>
      <w:r w:rsidRPr="00D62492">
        <w:rPr>
          <w:rFonts w:ascii="Cambria" w:eastAsiaTheme="majorEastAsia" w:hAnsi="Cambria" w:cs="Cambria"/>
          <w:sz w:val="24"/>
          <w:szCs w:val="24"/>
          <w:lang w:val="sr-Latn-RS"/>
        </w:rPr>
        <w:t>Предмет</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Анализа</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животног</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циклуса</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који</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је</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новом</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акредитацијом</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преме</w:t>
      </w:r>
      <w:r w:rsidR="00160BFD">
        <w:rPr>
          <w:rFonts w:ascii="Cambria" w:eastAsiaTheme="majorEastAsia" w:hAnsi="Cambria" w:cs="Cambria"/>
          <w:sz w:val="24"/>
          <w:szCs w:val="24"/>
          <w:lang w:val="sr-Cyrl-RS"/>
        </w:rPr>
        <w:t>-</w:t>
      </w:r>
      <w:r w:rsidRPr="00D62492">
        <w:rPr>
          <w:rFonts w:ascii="Cambria" w:eastAsiaTheme="majorEastAsia" w:hAnsi="Cambria" w:cs="Cambria"/>
          <w:sz w:val="24"/>
          <w:szCs w:val="24"/>
          <w:lang w:val="sr-Latn-RS"/>
        </w:rPr>
        <w:t>штен</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у</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другу</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годину</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током</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ове</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школске</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године</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су</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слушали</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студенти</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и</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друге</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и</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треће</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године</w:t>
      </w:r>
      <w:r w:rsidRPr="00D62492">
        <w:rPr>
          <w:rFonts w:ascii="Amasis MT Pro" w:eastAsiaTheme="majorEastAsia" w:hAnsi="Amasis MT Pro" w:cs="Amasis MT Pro"/>
          <w:sz w:val="24"/>
          <w:szCs w:val="24"/>
          <w:lang w:val="sr-Latn-RS"/>
        </w:rPr>
        <w:t xml:space="preserve"> </w:t>
      </w:r>
      <w:r w:rsidRPr="00D62492">
        <w:rPr>
          <w:rFonts w:ascii="Cambria" w:eastAsiaTheme="majorEastAsia" w:hAnsi="Cambria" w:cs="Cambria"/>
          <w:sz w:val="24"/>
          <w:szCs w:val="24"/>
          <w:lang w:val="sr-Latn-RS"/>
        </w:rPr>
        <w:t>заједно</w:t>
      </w:r>
      <w:r w:rsidR="005A0C0F">
        <w:rPr>
          <w:rFonts w:ascii="Cambria" w:eastAsiaTheme="majorEastAsia" w:hAnsi="Cambria" w:cs="Cambria"/>
          <w:sz w:val="24"/>
          <w:szCs w:val="24"/>
          <w:lang w:val="sr-Cyrl-RS"/>
        </w:rPr>
        <w:t>, па се он нашао у анализи обе године студија</w:t>
      </w:r>
      <w:r w:rsidRPr="00D62492">
        <w:rPr>
          <w:rFonts w:ascii="Amasis MT Pro" w:eastAsiaTheme="majorEastAsia" w:hAnsi="Amasis MT Pro" w:cs="Amasis MT Pro"/>
          <w:sz w:val="24"/>
          <w:szCs w:val="24"/>
          <w:lang w:val="sr-Latn-RS"/>
        </w:rPr>
        <w:t xml:space="preserve">. </w:t>
      </w:r>
    </w:p>
    <w:p w14:paraId="30BEFA5B" w14:textId="77777777" w:rsidR="00D62492" w:rsidRDefault="00D62492" w:rsidP="00D62492">
      <w:pPr>
        <w:jc w:val="both"/>
        <w:rPr>
          <w:rFonts w:eastAsiaTheme="majorEastAsia" w:cs="Amasis MT Pro"/>
          <w:sz w:val="24"/>
          <w:szCs w:val="24"/>
          <w:lang w:val="sr-Cyrl-RS"/>
        </w:rPr>
      </w:pPr>
    </w:p>
    <w:p w14:paraId="5A269D21" w14:textId="4ACBBEA5" w:rsidR="00D62492" w:rsidRPr="005A0C0F" w:rsidRDefault="005A0C0F" w:rsidP="00D62492">
      <w:pPr>
        <w:jc w:val="both"/>
        <w:rPr>
          <w:sz w:val="24"/>
          <w:szCs w:val="24"/>
          <w:lang w:val="sr-Cyrl-RS"/>
        </w:rPr>
      </w:pPr>
      <w:r w:rsidRPr="00E073AC">
        <w:rPr>
          <w:rFonts w:ascii="Cambria" w:hAnsi="Cambria" w:cs="Cambria"/>
          <w:b/>
          <w:bCs/>
          <w:sz w:val="28"/>
          <w:szCs w:val="28"/>
          <w:lang w:val="sr-Cyrl-RS"/>
        </w:rPr>
        <w:lastRenderedPageBreak/>
        <w:t>Проценат пролазности и просечне оцене</w:t>
      </w:r>
      <w:r w:rsidR="00F92891" w:rsidRPr="00F92891">
        <w:rPr>
          <w:rFonts w:ascii="Cambria" w:hAnsi="Cambria" w:cs="Cambria"/>
          <w:b/>
          <w:bCs/>
          <w:sz w:val="28"/>
          <w:szCs w:val="28"/>
          <w:lang w:val="sr-Cyrl-RS"/>
        </w:rPr>
        <w:t xml:space="preserve"> </w:t>
      </w:r>
      <w:r w:rsidR="00F92891">
        <w:rPr>
          <w:rFonts w:ascii="Cambria" w:hAnsi="Cambria" w:cs="Cambria"/>
          <w:b/>
          <w:bCs/>
          <w:sz w:val="28"/>
          <w:szCs w:val="28"/>
          <w:lang w:val="sr-Cyrl-RS"/>
        </w:rPr>
        <w:t xml:space="preserve">за цео студијски програм </w:t>
      </w:r>
      <w:bookmarkStart w:id="2" w:name="_Hlk199923850"/>
      <w:r w:rsidR="00F92891">
        <w:rPr>
          <w:rFonts w:ascii="Cambria" w:hAnsi="Cambria" w:cs="Cambria"/>
          <w:b/>
          <w:bCs/>
          <w:sz w:val="28"/>
          <w:szCs w:val="28"/>
          <w:lang w:val="sr-Cyrl-RS"/>
        </w:rPr>
        <w:t>Инжењерство заштите животне средине</w:t>
      </w:r>
      <w:bookmarkEnd w:id="2"/>
    </w:p>
    <w:tbl>
      <w:tblPr>
        <w:tblStyle w:val="TableGrid"/>
        <w:tblW w:w="0" w:type="auto"/>
        <w:tblLook w:val="04A0" w:firstRow="1" w:lastRow="0" w:firstColumn="1" w:lastColumn="0" w:noHBand="0" w:noVBand="1"/>
      </w:tblPr>
      <w:tblGrid>
        <w:gridCol w:w="3955"/>
        <w:gridCol w:w="2430"/>
        <w:gridCol w:w="2245"/>
      </w:tblGrid>
      <w:tr w:rsidR="00D62492" w:rsidRPr="00E650ED" w14:paraId="7FDDD2BB" w14:textId="77777777" w:rsidTr="00E650ED">
        <w:tc>
          <w:tcPr>
            <w:tcW w:w="3955" w:type="dxa"/>
          </w:tcPr>
          <w:p w14:paraId="5BF5A98E" w14:textId="339A7A8C" w:rsidR="00D62492" w:rsidRPr="00E650ED" w:rsidRDefault="00D62492" w:rsidP="00E650ED">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Година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студија</w:t>
            </w:r>
          </w:p>
        </w:tc>
        <w:tc>
          <w:tcPr>
            <w:tcW w:w="2430" w:type="dxa"/>
          </w:tcPr>
          <w:p w14:paraId="7A76909D" w14:textId="73FF8929" w:rsidR="00D62492" w:rsidRPr="00E650ED" w:rsidRDefault="00772188" w:rsidP="00E650ED">
            <w:pPr>
              <w:pStyle w:val="NoSpacing"/>
              <w:jc w:val="center"/>
              <w:rPr>
                <w:rFonts w:ascii="Amasis MT Pro" w:hAnsi="Amasis MT Pro" w:cs="Amasis MT Pro"/>
                <w:b/>
                <w:bCs/>
                <w:sz w:val="24"/>
                <w:szCs w:val="24"/>
                <w:lang w:val="sr-Cyrl-RS"/>
              </w:rPr>
            </w:pPr>
            <w:r>
              <w:rPr>
                <w:rFonts w:ascii="Cambria" w:hAnsi="Cambria" w:cs="Cambria"/>
                <w:b/>
                <w:bCs/>
                <w:sz w:val="24"/>
                <w:szCs w:val="24"/>
                <w:lang w:val="sr-Cyrl-RS"/>
              </w:rPr>
              <w:t>Б</w:t>
            </w:r>
            <w:r w:rsidR="005A0C0F">
              <w:rPr>
                <w:rFonts w:ascii="Cambria" w:hAnsi="Cambria" w:cs="Cambria"/>
                <w:b/>
                <w:bCs/>
                <w:sz w:val="24"/>
                <w:szCs w:val="24"/>
                <w:lang w:val="sr-Cyrl-RS"/>
              </w:rPr>
              <w:t>рој првоуписаних студената</w:t>
            </w:r>
          </w:p>
        </w:tc>
        <w:tc>
          <w:tcPr>
            <w:tcW w:w="2245" w:type="dxa"/>
          </w:tcPr>
          <w:p w14:paraId="3196C3AF" w14:textId="71FEEE49" w:rsidR="00D62492" w:rsidRPr="00E650ED" w:rsidRDefault="00D62492" w:rsidP="00E650ED">
            <w:pPr>
              <w:pStyle w:val="NoSpacing"/>
              <w:jc w:val="center"/>
              <w:rPr>
                <w:rFonts w:ascii="Amasis MT Pro" w:hAnsi="Amasis MT Pro" w:cs="Amasis MT Pro"/>
                <w:b/>
                <w:bCs/>
                <w:sz w:val="24"/>
                <w:szCs w:val="24"/>
                <w:lang w:val="sr-Latn-RS"/>
              </w:rPr>
            </w:pPr>
            <w:r w:rsidRPr="00E650ED">
              <w:rPr>
                <w:rFonts w:ascii="Cambria" w:hAnsi="Cambria" w:cs="Cambria"/>
                <w:b/>
                <w:bCs/>
                <w:sz w:val="24"/>
                <w:szCs w:val="24"/>
                <w:lang w:val="sr-Latn-RS"/>
              </w:rPr>
              <w:t>Укупан</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проценат</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пролазности</w:t>
            </w:r>
          </w:p>
        </w:tc>
      </w:tr>
      <w:tr w:rsidR="00D62492" w:rsidRPr="00E650ED" w14:paraId="6E173049" w14:textId="77777777" w:rsidTr="00E650ED">
        <w:tc>
          <w:tcPr>
            <w:tcW w:w="3955" w:type="dxa"/>
          </w:tcPr>
          <w:p w14:paraId="7BEA5F0B" w14:textId="1AFBFEB5" w:rsidR="00D62492" w:rsidRPr="00E650ED" w:rsidRDefault="00D62492" w:rsidP="00E650ED">
            <w:pPr>
              <w:pStyle w:val="NoSpacing"/>
              <w:rPr>
                <w:rFonts w:ascii="Amasis MT Pro" w:hAnsi="Amasis MT Pro" w:cs="Amasis MT Pro"/>
                <w:sz w:val="24"/>
                <w:szCs w:val="24"/>
                <w:lang w:val="sr-Cyrl-RS"/>
              </w:rPr>
            </w:pPr>
            <w:r w:rsidRPr="00E650ED">
              <w:rPr>
                <w:rFonts w:ascii="Cambria" w:hAnsi="Cambria" w:cs="Cambria"/>
                <w:sz w:val="24"/>
                <w:szCs w:val="24"/>
                <w:lang w:val="sr-Cyrl-RS"/>
              </w:rPr>
              <w:t>Прва</w:t>
            </w:r>
          </w:p>
        </w:tc>
        <w:tc>
          <w:tcPr>
            <w:tcW w:w="2430" w:type="dxa"/>
          </w:tcPr>
          <w:p w14:paraId="694D26CC" w14:textId="227A5301" w:rsidR="00D62492" w:rsidRPr="005A0C0F" w:rsidRDefault="005A0C0F" w:rsidP="00E650ED">
            <w:pPr>
              <w:pStyle w:val="NoSpacing"/>
              <w:jc w:val="center"/>
              <w:rPr>
                <w:rFonts w:cs="Amasis MT Pro"/>
                <w:sz w:val="24"/>
                <w:szCs w:val="24"/>
                <w:lang w:val="sr-Cyrl-RS"/>
              </w:rPr>
            </w:pPr>
            <w:r>
              <w:rPr>
                <w:rFonts w:ascii="Amasis MT Pro" w:hAnsi="Amasis MT Pro" w:cs="Amasis MT Pro"/>
                <w:sz w:val="24"/>
                <w:szCs w:val="24"/>
                <w:lang w:val="sr-Cyrl-RS"/>
              </w:rPr>
              <w:t>33</w:t>
            </w:r>
          </w:p>
        </w:tc>
        <w:tc>
          <w:tcPr>
            <w:tcW w:w="2245" w:type="dxa"/>
          </w:tcPr>
          <w:p w14:paraId="4FD65F69" w14:textId="5D047762" w:rsidR="00D62492" w:rsidRPr="00E650ED" w:rsidRDefault="0044381B" w:rsidP="00E650ED">
            <w:pPr>
              <w:pStyle w:val="NoSpacing"/>
              <w:jc w:val="center"/>
              <w:rPr>
                <w:rFonts w:ascii="Amasis MT Pro" w:hAnsi="Amasis MT Pro" w:cs="Amasis MT Pro"/>
                <w:sz w:val="24"/>
                <w:szCs w:val="24"/>
                <w:lang w:val="sr-Cyrl-RS"/>
              </w:rPr>
            </w:pPr>
            <w:r>
              <w:rPr>
                <w:rFonts w:ascii="Amasis MT Pro" w:hAnsi="Amasis MT Pro" w:cs="Amasis MT Pro"/>
                <w:sz w:val="24"/>
                <w:szCs w:val="24"/>
              </w:rPr>
              <w:t>58.8</w:t>
            </w:r>
            <w:r w:rsidR="00D62492" w:rsidRPr="00E650ED">
              <w:rPr>
                <w:rFonts w:ascii="Amasis MT Pro" w:hAnsi="Amasis MT Pro" w:cs="Amasis MT Pro"/>
                <w:sz w:val="24"/>
                <w:szCs w:val="24"/>
                <w:lang w:val="sr-Cyrl-RS"/>
              </w:rPr>
              <w:t>%</w:t>
            </w:r>
          </w:p>
        </w:tc>
      </w:tr>
      <w:tr w:rsidR="00D62492" w:rsidRPr="00E650ED" w14:paraId="05692616" w14:textId="77777777" w:rsidTr="00E650ED">
        <w:tc>
          <w:tcPr>
            <w:tcW w:w="3955" w:type="dxa"/>
          </w:tcPr>
          <w:p w14:paraId="0AA44501" w14:textId="7308D336" w:rsidR="00D62492" w:rsidRPr="00E650ED" w:rsidRDefault="00D62492" w:rsidP="00E650ED">
            <w:pPr>
              <w:pStyle w:val="NoSpacing"/>
              <w:rPr>
                <w:rFonts w:ascii="Amasis MT Pro" w:hAnsi="Amasis MT Pro" w:cs="Amasis MT Pro"/>
                <w:sz w:val="24"/>
                <w:szCs w:val="24"/>
                <w:lang w:val="sr-Cyrl-RS"/>
              </w:rPr>
            </w:pPr>
            <w:r w:rsidRPr="00E650ED">
              <w:rPr>
                <w:rFonts w:ascii="Cambria" w:hAnsi="Cambria" w:cs="Cambria"/>
                <w:sz w:val="24"/>
                <w:szCs w:val="24"/>
                <w:lang w:val="sr-Cyrl-RS"/>
              </w:rPr>
              <w:t>Друга</w:t>
            </w:r>
          </w:p>
        </w:tc>
        <w:tc>
          <w:tcPr>
            <w:tcW w:w="2430" w:type="dxa"/>
          </w:tcPr>
          <w:p w14:paraId="5AF7DACE" w14:textId="280C2B00" w:rsidR="00D62492" w:rsidRPr="005A0C0F" w:rsidRDefault="005A0C0F" w:rsidP="00E650ED">
            <w:pPr>
              <w:pStyle w:val="NoSpacing"/>
              <w:jc w:val="center"/>
              <w:rPr>
                <w:rFonts w:cs="Amasis MT Pro"/>
                <w:sz w:val="24"/>
                <w:szCs w:val="24"/>
                <w:lang w:val="sr-Cyrl-RS"/>
              </w:rPr>
            </w:pPr>
            <w:r>
              <w:rPr>
                <w:rFonts w:ascii="Amasis MT Pro" w:hAnsi="Amasis MT Pro" w:cs="Amasis MT Pro"/>
                <w:sz w:val="24"/>
                <w:szCs w:val="24"/>
                <w:lang w:val="sr-Cyrl-RS"/>
              </w:rPr>
              <w:t>27</w:t>
            </w:r>
          </w:p>
        </w:tc>
        <w:tc>
          <w:tcPr>
            <w:tcW w:w="2245" w:type="dxa"/>
          </w:tcPr>
          <w:p w14:paraId="7191E773" w14:textId="5795A56E" w:rsidR="00D62492" w:rsidRPr="00E650ED" w:rsidRDefault="00417556" w:rsidP="00E650ED">
            <w:pPr>
              <w:pStyle w:val="NoSpacing"/>
              <w:jc w:val="center"/>
              <w:rPr>
                <w:rFonts w:ascii="Amasis MT Pro" w:hAnsi="Amasis MT Pro" w:cs="Amasis MT Pro"/>
                <w:sz w:val="24"/>
                <w:szCs w:val="24"/>
                <w:lang w:val="sr-Cyrl-RS"/>
              </w:rPr>
            </w:pPr>
            <w:r>
              <w:rPr>
                <w:rFonts w:cs="Amasis MT Pro"/>
                <w:sz w:val="24"/>
                <w:szCs w:val="24"/>
                <w:lang w:val="sr-Cyrl-RS"/>
              </w:rPr>
              <w:t>83.3</w:t>
            </w:r>
            <w:r w:rsidR="00D62492" w:rsidRPr="00E650ED">
              <w:rPr>
                <w:rFonts w:ascii="Amasis MT Pro" w:hAnsi="Amasis MT Pro" w:cs="Amasis MT Pro"/>
                <w:sz w:val="24"/>
                <w:szCs w:val="24"/>
                <w:lang w:val="sr-Cyrl-RS"/>
              </w:rPr>
              <w:t>%</w:t>
            </w:r>
          </w:p>
        </w:tc>
      </w:tr>
      <w:tr w:rsidR="00D62492" w:rsidRPr="00E650ED" w14:paraId="727E5663" w14:textId="77777777" w:rsidTr="00E650ED">
        <w:tc>
          <w:tcPr>
            <w:tcW w:w="3955" w:type="dxa"/>
          </w:tcPr>
          <w:p w14:paraId="2DE6BE7C" w14:textId="47FD42D6" w:rsidR="00D62492" w:rsidRPr="00E650ED" w:rsidRDefault="00D62492" w:rsidP="00E650ED">
            <w:pPr>
              <w:pStyle w:val="NoSpacing"/>
              <w:rPr>
                <w:rFonts w:ascii="Amasis MT Pro" w:hAnsi="Amasis MT Pro" w:cs="Amasis MT Pro"/>
                <w:sz w:val="24"/>
                <w:szCs w:val="24"/>
                <w:lang w:val="sr-Cyrl-RS"/>
              </w:rPr>
            </w:pPr>
            <w:r w:rsidRPr="00E650ED">
              <w:rPr>
                <w:rFonts w:ascii="Cambria" w:hAnsi="Cambria" w:cs="Cambria"/>
                <w:sz w:val="24"/>
                <w:szCs w:val="24"/>
                <w:lang w:val="sr-Cyrl-RS"/>
              </w:rPr>
              <w:t>Трећа</w:t>
            </w:r>
          </w:p>
        </w:tc>
        <w:tc>
          <w:tcPr>
            <w:tcW w:w="2430" w:type="dxa"/>
          </w:tcPr>
          <w:p w14:paraId="08266022" w14:textId="596F1770" w:rsidR="00D62492" w:rsidRPr="0044381B" w:rsidRDefault="005A0C0F" w:rsidP="00E650ED">
            <w:pPr>
              <w:pStyle w:val="NoSpacing"/>
              <w:jc w:val="center"/>
              <w:rPr>
                <w:rFonts w:cs="Amasis MT Pro"/>
                <w:sz w:val="24"/>
                <w:szCs w:val="24"/>
              </w:rPr>
            </w:pPr>
            <w:r>
              <w:rPr>
                <w:rFonts w:ascii="Amasis MT Pro" w:hAnsi="Amasis MT Pro" w:cs="Amasis MT Pro"/>
                <w:sz w:val="24"/>
                <w:szCs w:val="24"/>
                <w:lang w:val="sr-Cyrl-RS"/>
              </w:rPr>
              <w:t>1</w:t>
            </w:r>
            <w:r w:rsidR="0044381B">
              <w:rPr>
                <w:rFonts w:ascii="Amasis MT Pro" w:hAnsi="Amasis MT Pro" w:cs="Amasis MT Pro"/>
                <w:sz w:val="24"/>
                <w:szCs w:val="24"/>
              </w:rPr>
              <w:t>9</w:t>
            </w:r>
          </w:p>
        </w:tc>
        <w:tc>
          <w:tcPr>
            <w:tcW w:w="2245" w:type="dxa"/>
          </w:tcPr>
          <w:p w14:paraId="4342BDF6" w14:textId="5D796F21" w:rsidR="00D62492" w:rsidRPr="00E650ED" w:rsidRDefault="0044381B" w:rsidP="00E650ED">
            <w:pPr>
              <w:pStyle w:val="NoSpacing"/>
              <w:jc w:val="center"/>
              <w:rPr>
                <w:rFonts w:ascii="Amasis MT Pro" w:hAnsi="Amasis MT Pro" w:cs="Amasis MT Pro"/>
                <w:sz w:val="24"/>
                <w:szCs w:val="24"/>
                <w:lang w:val="sr-Cyrl-RS"/>
              </w:rPr>
            </w:pPr>
            <w:r>
              <w:rPr>
                <w:rFonts w:ascii="Amasis MT Pro" w:hAnsi="Amasis MT Pro" w:cs="Amasis MT Pro"/>
                <w:sz w:val="24"/>
                <w:szCs w:val="24"/>
              </w:rPr>
              <w:t>67.24</w:t>
            </w:r>
            <w:r w:rsidR="00D62492" w:rsidRPr="00E650ED">
              <w:rPr>
                <w:rFonts w:ascii="Amasis MT Pro" w:hAnsi="Amasis MT Pro" w:cs="Amasis MT Pro"/>
                <w:sz w:val="24"/>
                <w:szCs w:val="24"/>
                <w:lang w:val="sr-Cyrl-RS"/>
              </w:rPr>
              <w:t>%</w:t>
            </w:r>
          </w:p>
        </w:tc>
      </w:tr>
      <w:tr w:rsidR="00D62492" w:rsidRPr="00E650ED" w14:paraId="15514165" w14:textId="77777777" w:rsidTr="005A0C0F">
        <w:tc>
          <w:tcPr>
            <w:tcW w:w="3955" w:type="dxa"/>
          </w:tcPr>
          <w:p w14:paraId="73C513DD" w14:textId="250BDD84" w:rsidR="00D62492" w:rsidRPr="00E650ED" w:rsidRDefault="00D62492" w:rsidP="00E650ED">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Просек</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нивоу</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студијског</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програма</w:t>
            </w:r>
          </w:p>
        </w:tc>
        <w:tc>
          <w:tcPr>
            <w:tcW w:w="2430" w:type="dxa"/>
            <w:vAlign w:val="center"/>
          </w:tcPr>
          <w:p w14:paraId="6A9807E2" w14:textId="58ABAB4F" w:rsidR="00D62492" w:rsidRPr="005A0C0F" w:rsidRDefault="005A0C0F" w:rsidP="005A0C0F">
            <w:pPr>
              <w:pStyle w:val="NoSpacing"/>
              <w:jc w:val="center"/>
              <w:rPr>
                <w:rFonts w:cs="Amasis MT Pro"/>
                <w:b/>
                <w:bCs/>
                <w:sz w:val="28"/>
                <w:szCs w:val="28"/>
                <w:lang w:val="sr-Cyrl-RS"/>
              </w:rPr>
            </w:pPr>
            <w:r w:rsidRPr="005A0C0F">
              <w:rPr>
                <w:rFonts w:cs="Amasis MT Pro"/>
                <w:b/>
                <w:bCs/>
                <w:sz w:val="28"/>
                <w:szCs w:val="28"/>
                <w:lang w:val="sr-Cyrl-RS"/>
              </w:rPr>
              <w:t>26</w:t>
            </w:r>
            <w:r w:rsidR="002F602D">
              <w:rPr>
                <w:rFonts w:cs="Amasis MT Pro"/>
                <w:b/>
                <w:bCs/>
                <w:sz w:val="28"/>
                <w:szCs w:val="28"/>
                <w:lang w:val="sr-Cyrl-RS"/>
              </w:rPr>
              <w:t>.33</w:t>
            </w:r>
          </w:p>
        </w:tc>
        <w:tc>
          <w:tcPr>
            <w:tcW w:w="2245" w:type="dxa"/>
            <w:vAlign w:val="center"/>
          </w:tcPr>
          <w:p w14:paraId="65735A04" w14:textId="488CCB91" w:rsidR="00D62492" w:rsidRPr="005A0C0F" w:rsidRDefault="0044381B" w:rsidP="005A0C0F">
            <w:pPr>
              <w:pStyle w:val="NoSpacing"/>
              <w:jc w:val="center"/>
              <w:rPr>
                <w:rFonts w:cs="Amasis MT Pro"/>
                <w:b/>
                <w:bCs/>
                <w:sz w:val="28"/>
                <w:szCs w:val="28"/>
                <w:lang w:val="sr-Cyrl-RS"/>
              </w:rPr>
            </w:pPr>
            <w:r>
              <w:rPr>
                <w:rFonts w:cs="Amasis MT Pro"/>
                <w:b/>
                <w:bCs/>
                <w:sz w:val="28"/>
                <w:szCs w:val="28"/>
              </w:rPr>
              <w:t>6</w:t>
            </w:r>
            <w:r w:rsidR="00417556">
              <w:rPr>
                <w:rFonts w:cs="Amasis MT Pro"/>
                <w:b/>
                <w:bCs/>
                <w:sz w:val="28"/>
                <w:szCs w:val="28"/>
                <w:lang w:val="sr-Cyrl-RS"/>
              </w:rPr>
              <w:t>9</w:t>
            </w:r>
            <w:r>
              <w:rPr>
                <w:rFonts w:cs="Amasis MT Pro"/>
                <w:b/>
                <w:bCs/>
                <w:sz w:val="28"/>
                <w:szCs w:val="28"/>
              </w:rPr>
              <w:t>.</w:t>
            </w:r>
            <w:r w:rsidR="00A2014C">
              <w:rPr>
                <w:rFonts w:cs="Amasis MT Pro"/>
                <w:b/>
                <w:bCs/>
                <w:sz w:val="28"/>
                <w:szCs w:val="28"/>
                <w:lang w:val="sr-Cyrl-RS"/>
              </w:rPr>
              <w:t>78</w:t>
            </w:r>
            <w:r w:rsidR="00D62492" w:rsidRPr="005A0C0F">
              <w:rPr>
                <w:rFonts w:cs="Amasis MT Pro"/>
                <w:b/>
                <w:bCs/>
                <w:sz w:val="28"/>
                <w:szCs w:val="28"/>
                <w:lang w:val="sr-Cyrl-RS"/>
              </w:rPr>
              <w:t>%</w:t>
            </w:r>
          </w:p>
        </w:tc>
      </w:tr>
    </w:tbl>
    <w:p w14:paraId="5AC419C4" w14:textId="2D4C6FBF" w:rsidR="00756175" w:rsidRDefault="00756175" w:rsidP="005A0C0F">
      <w:pPr>
        <w:rPr>
          <w:rFonts w:eastAsiaTheme="majorEastAsia" w:cs="Amasis MT Pro"/>
          <w:sz w:val="24"/>
          <w:szCs w:val="24"/>
          <w:lang w:val="sr-Cyrl-RS"/>
        </w:rPr>
      </w:pPr>
    </w:p>
    <w:p w14:paraId="535CBB25" w14:textId="6CED3EBE" w:rsidR="005A0C0F" w:rsidRDefault="00160BFD" w:rsidP="008B0EE5">
      <w:pPr>
        <w:jc w:val="both"/>
        <w:rPr>
          <w:rFonts w:eastAsiaTheme="majorEastAsia" w:cs="Amasis MT Pro"/>
          <w:b/>
          <w:bCs/>
          <w:sz w:val="28"/>
          <w:szCs w:val="28"/>
          <w:lang w:val="sr-Cyrl-RS"/>
        </w:rPr>
      </w:pPr>
      <w:r>
        <w:rPr>
          <w:rFonts w:eastAsiaTheme="majorEastAsia" w:cs="Amasis MT Pro"/>
          <w:b/>
          <w:bCs/>
          <w:sz w:val="28"/>
          <w:szCs w:val="28"/>
          <w:lang w:val="sr-Cyrl-RS"/>
        </w:rPr>
        <w:t>П</w:t>
      </w:r>
      <w:r w:rsidR="008B0EE5" w:rsidRPr="005A0C0F">
        <w:rPr>
          <w:rFonts w:eastAsiaTheme="majorEastAsia" w:cs="Amasis MT Pro"/>
          <w:b/>
          <w:bCs/>
          <w:sz w:val="28"/>
          <w:szCs w:val="28"/>
          <w:lang w:val="sr-Cyrl-RS"/>
        </w:rPr>
        <w:t>редлог мера за унапређење квалитета наставе</w:t>
      </w:r>
      <w:r>
        <w:rPr>
          <w:rFonts w:eastAsiaTheme="majorEastAsia" w:cs="Amasis MT Pro"/>
          <w:b/>
          <w:bCs/>
          <w:sz w:val="28"/>
          <w:szCs w:val="28"/>
          <w:lang w:val="sr-Cyrl-RS"/>
        </w:rPr>
        <w:t xml:space="preserve"> на СП</w:t>
      </w:r>
      <w:r w:rsidR="00417556" w:rsidRPr="00417556">
        <w:rPr>
          <w:rFonts w:ascii="Cambria" w:hAnsi="Cambria" w:cs="Cambria"/>
          <w:b/>
          <w:bCs/>
          <w:sz w:val="28"/>
          <w:szCs w:val="28"/>
          <w:lang w:val="sr-Cyrl-RS"/>
        </w:rPr>
        <w:t xml:space="preserve"> </w:t>
      </w:r>
      <w:r w:rsidR="00417556">
        <w:rPr>
          <w:rFonts w:ascii="Cambria" w:hAnsi="Cambria" w:cs="Cambria"/>
          <w:b/>
          <w:bCs/>
          <w:sz w:val="28"/>
          <w:szCs w:val="28"/>
          <w:lang w:val="sr-Cyrl-RS"/>
        </w:rPr>
        <w:t>Инже</w:t>
      </w:r>
      <w:r w:rsidR="00236490">
        <w:rPr>
          <w:rFonts w:ascii="Cambria" w:hAnsi="Cambria" w:cs="Cambria"/>
          <w:b/>
          <w:bCs/>
          <w:sz w:val="28"/>
          <w:szCs w:val="28"/>
          <w:lang w:val="sr-Cyrl-RS"/>
        </w:rPr>
        <w:t>-</w:t>
      </w:r>
      <w:r w:rsidR="00417556">
        <w:rPr>
          <w:rFonts w:ascii="Cambria" w:hAnsi="Cambria" w:cs="Cambria"/>
          <w:b/>
          <w:bCs/>
          <w:sz w:val="28"/>
          <w:szCs w:val="28"/>
          <w:lang w:val="sr-Cyrl-RS"/>
        </w:rPr>
        <w:t>њерство заштите животне средине</w:t>
      </w:r>
      <w:r>
        <w:rPr>
          <w:rFonts w:eastAsiaTheme="majorEastAsia" w:cs="Amasis MT Pro"/>
          <w:b/>
          <w:bCs/>
          <w:sz w:val="28"/>
          <w:szCs w:val="28"/>
          <w:lang w:val="sr-Cyrl-RS"/>
        </w:rPr>
        <w:t xml:space="preserve"> </w:t>
      </w:r>
    </w:p>
    <w:p w14:paraId="5E348BE3" w14:textId="5FAFD876" w:rsidR="00A2014C" w:rsidRDefault="002F602D" w:rsidP="00A2014C">
      <w:pPr>
        <w:spacing w:before="120" w:after="0" w:line="240" w:lineRule="auto"/>
        <w:jc w:val="both"/>
        <w:rPr>
          <w:rFonts w:eastAsiaTheme="majorEastAsia" w:cs="Amasis MT Pro"/>
          <w:sz w:val="24"/>
          <w:szCs w:val="24"/>
          <w:lang w:val="sr-Cyrl-RS"/>
        </w:rPr>
      </w:pPr>
      <w:r>
        <w:rPr>
          <w:rFonts w:eastAsiaTheme="majorEastAsia" w:cs="Amasis MT Pro"/>
          <w:sz w:val="24"/>
          <w:szCs w:val="24"/>
          <w:lang w:val="sr-Cyrl-RS"/>
        </w:rPr>
        <w:t>Заједничка</w:t>
      </w:r>
      <w:r w:rsidR="0044381B">
        <w:rPr>
          <w:rFonts w:eastAsiaTheme="majorEastAsia" w:cs="Amasis MT Pro"/>
          <w:sz w:val="24"/>
          <w:szCs w:val="24"/>
          <w:lang w:val="sr-Cyrl-RS"/>
        </w:rPr>
        <w:t xml:space="preserve"> </w:t>
      </w:r>
      <w:r>
        <w:rPr>
          <w:rFonts w:eastAsiaTheme="majorEastAsia" w:cs="Amasis MT Pro"/>
          <w:sz w:val="24"/>
          <w:szCs w:val="24"/>
          <w:lang w:val="sr-Cyrl-RS"/>
        </w:rPr>
        <w:t xml:space="preserve">просечна </w:t>
      </w:r>
      <w:r w:rsidR="0044381B">
        <w:rPr>
          <w:rFonts w:eastAsiaTheme="majorEastAsia" w:cs="Amasis MT Pro"/>
          <w:sz w:val="24"/>
          <w:szCs w:val="24"/>
          <w:lang w:val="sr-Cyrl-RS"/>
        </w:rPr>
        <w:t xml:space="preserve">пролазност за </w:t>
      </w:r>
      <w:r>
        <w:rPr>
          <w:rFonts w:eastAsiaTheme="majorEastAsia" w:cs="Amasis MT Pro"/>
          <w:sz w:val="24"/>
          <w:szCs w:val="24"/>
          <w:lang w:val="sr-Cyrl-RS"/>
        </w:rPr>
        <w:t>цео студијски програм</w:t>
      </w:r>
      <w:r w:rsidR="0044381B">
        <w:rPr>
          <w:rFonts w:eastAsiaTheme="majorEastAsia" w:cs="Amasis MT Pro"/>
          <w:sz w:val="24"/>
          <w:szCs w:val="24"/>
          <w:lang w:val="sr-Cyrl-RS"/>
        </w:rPr>
        <w:t xml:space="preserve"> је </w:t>
      </w:r>
      <w:r w:rsidR="00A2014C">
        <w:rPr>
          <w:rFonts w:eastAsiaTheme="majorEastAsia" w:cs="Amasis MT Pro"/>
          <w:sz w:val="24"/>
          <w:szCs w:val="24"/>
          <w:lang w:val="sr-Cyrl-RS"/>
        </w:rPr>
        <w:t>добра, а на другој години одлична</w:t>
      </w:r>
      <w:r>
        <w:rPr>
          <w:rFonts w:eastAsiaTheme="majorEastAsia" w:cs="Amasis MT Pro"/>
          <w:sz w:val="24"/>
          <w:szCs w:val="24"/>
          <w:lang w:val="sr-Cyrl-RS"/>
        </w:rPr>
        <w:t xml:space="preserve">. </w:t>
      </w:r>
      <w:r w:rsidR="00A2014C">
        <w:rPr>
          <w:rFonts w:eastAsiaTheme="majorEastAsia" w:cs="Amasis MT Pro"/>
          <w:sz w:val="24"/>
          <w:szCs w:val="24"/>
          <w:lang w:val="sr-Cyrl-RS"/>
        </w:rPr>
        <w:t>Забрињавајућа је прва година студија где је проценат успеха мало већи од 50%.</w:t>
      </w:r>
    </w:p>
    <w:p w14:paraId="6703F452" w14:textId="1F195183" w:rsidR="002F602D" w:rsidRDefault="00A2014C" w:rsidP="00A2014C">
      <w:pPr>
        <w:spacing w:before="120" w:after="0" w:line="240" w:lineRule="auto"/>
        <w:jc w:val="both"/>
        <w:rPr>
          <w:rFonts w:eastAsiaTheme="majorEastAsia" w:cs="Amasis MT Pro"/>
          <w:sz w:val="24"/>
          <w:szCs w:val="24"/>
          <w:lang w:val="sr-Cyrl-RS"/>
        </w:rPr>
      </w:pPr>
      <w:r>
        <w:rPr>
          <w:rFonts w:eastAsiaTheme="majorEastAsia" w:cs="Amasis MT Pro"/>
          <w:sz w:val="24"/>
          <w:szCs w:val="24"/>
          <w:lang w:val="sr-Cyrl-RS"/>
        </w:rPr>
        <w:t>У даљој</w:t>
      </w:r>
      <w:r w:rsidR="002F602D">
        <w:rPr>
          <w:rFonts w:eastAsiaTheme="majorEastAsia" w:cs="Amasis MT Pro"/>
          <w:sz w:val="24"/>
          <w:szCs w:val="24"/>
          <w:lang w:val="sr-Cyrl-RS"/>
        </w:rPr>
        <w:t xml:space="preserve"> анализи, </w:t>
      </w:r>
      <w:r w:rsidR="005904AB">
        <w:rPr>
          <w:rFonts w:eastAsiaTheme="majorEastAsia" w:cs="Amasis MT Pro"/>
          <w:sz w:val="24"/>
          <w:szCs w:val="24"/>
          <w:lang w:val="sr-Cyrl-RS"/>
        </w:rPr>
        <w:t xml:space="preserve">уочава </w:t>
      </w:r>
      <w:r>
        <w:rPr>
          <w:rFonts w:eastAsiaTheme="majorEastAsia" w:cs="Amasis MT Pro"/>
          <w:sz w:val="24"/>
          <w:szCs w:val="24"/>
          <w:lang w:val="sr-Cyrl-RS"/>
        </w:rPr>
        <w:t>се</w:t>
      </w:r>
      <w:r w:rsidR="005904AB">
        <w:rPr>
          <w:rFonts w:eastAsiaTheme="majorEastAsia" w:cs="Amasis MT Pro"/>
          <w:sz w:val="24"/>
          <w:szCs w:val="24"/>
          <w:lang w:val="sr-Cyrl-RS"/>
        </w:rPr>
        <w:t xml:space="preserve"> мали број студената</w:t>
      </w:r>
      <w:r w:rsidR="002F602D">
        <w:rPr>
          <w:rFonts w:eastAsiaTheme="majorEastAsia" w:cs="Amasis MT Pro"/>
          <w:sz w:val="24"/>
          <w:szCs w:val="24"/>
          <w:lang w:val="sr-Cyrl-RS"/>
        </w:rPr>
        <w:t xml:space="preserve"> на свакој години студија</w:t>
      </w:r>
      <w:r w:rsidR="005904AB">
        <w:rPr>
          <w:rFonts w:eastAsiaTheme="majorEastAsia" w:cs="Amasis MT Pro"/>
          <w:sz w:val="24"/>
          <w:szCs w:val="24"/>
          <w:lang w:val="sr-Cyrl-RS"/>
        </w:rPr>
        <w:t xml:space="preserve">, с обзиром на уписну квоту од 60 студената. </w:t>
      </w:r>
      <w:r>
        <w:rPr>
          <w:rFonts w:eastAsiaTheme="majorEastAsia" w:cs="Amasis MT Pro"/>
          <w:sz w:val="24"/>
          <w:szCs w:val="24"/>
          <w:lang w:val="sr-Cyrl-RS"/>
        </w:rPr>
        <w:t>Опет је</w:t>
      </w:r>
      <w:r w:rsidR="005904AB">
        <w:rPr>
          <w:rFonts w:eastAsiaTheme="majorEastAsia" w:cs="Amasis MT Pro"/>
          <w:sz w:val="24"/>
          <w:szCs w:val="24"/>
          <w:lang w:val="sr-Cyrl-RS"/>
        </w:rPr>
        <w:t xml:space="preserve"> проблематична прва година </w:t>
      </w:r>
      <w:r>
        <w:rPr>
          <w:rFonts w:eastAsiaTheme="majorEastAsia" w:cs="Amasis MT Pro"/>
          <w:sz w:val="24"/>
          <w:szCs w:val="24"/>
          <w:lang w:val="sr-Cyrl-RS"/>
        </w:rPr>
        <w:t xml:space="preserve">студија </w:t>
      </w:r>
      <w:r w:rsidR="005904AB">
        <w:rPr>
          <w:rFonts w:eastAsiaTheme="majorEastAsia" w:cs="Amasis MT Pro"/>
          <w:sz w:val="24"/>
          <w:szCs w:val="24"/>
          <w:lang w:val="sr-Cyrl-RS"/>
        </w:rPr>
        <w:t>јер је оправдано очекивати да у каснијим годинама студија, број студената опада</w:t>
      </w:r>
      <w:r>
        <w:rPr>
          <w:rFonts w:eastAsiaTheme="majorEastAsia" w:cs="Amasis MT Pro"/>
          <w:sz w:val="24"/>
          <w:szCs w:val="24"/>
          <w:lang w:val="sr-Cyrl-RS"/>
        </w:rPr>
        <w:t>,</w:t>
      </w:r>
      <w:r w:rsidR="005904AB">
        <w:rPr>
          <w:rFonts w:eastAsiaTheme="majorEastAsia" w:cs="Amasis MT Pro"/>
          <w:sz w:val="24"/>
          <w:szCs w:val="24"/>
          <w:lang w:val="sr-Cyrl-RS"/>
        </w:rPr>
        <w:t xml:space="preserve"> </w:t>
      </w:r>
      <w:r w:rsidR="002C5946">
        <w:rPr>
          <w:rFonts w:eastAsiaTheme="majorEastAsia" w:cs="Amasis MT Pro"/>
          <w:sz w:val="24"/>
          <w:szCs w:val="24"/>
          <w:lang w:val="sr-Cyrl-RS"/>
        </w:rPr>
        <w:t xml:space="preserve">као последица </w:t>
      </w:r>
      <w:r w:rsidR="005904AB">
        <w:rPr>
          <w:rFonts w:eastAsiaTheme="majorEastAsia" w:cs="Amasis MT Pro"/>
          <w:sz w:val="24"/>
          <w:szCs w:val="24"/>
          <w:lang w:val="sr-Cyrl-RS"/>
        </w:rPr>
        <w:t>одустај</w:t>
      </w:r>
      <w:r w:rsidR="002C5946">
        <w:rPr>
          <w:rFonts w:eastAsiaTheme="majorEastAsia" w:cs="Amasis MT Pro"/>
          <w:sz w:val="24"/>
          <w:szCs w:val="24"/>
          <w:lang w:val="sr-Cyrl-RS"/>
        </w:rPr>
        <w:t>ања дела студената</w:t>
      </w:r>
      <w:r w:rsidR="005904AB">
        <w:rPr>
          <w:rFonts w:eastAsiaTheme="majorEastAsia" w:cs="Amasis MT Pro"/>
          <w:sz w:val="24"/>
          <w:szCs w:val="24"/>
          <w:lang w:val="sr-Cyrl-RS"/>
        </w:rPr>
        <w:t xml:space="preserve"> од студија. </w:t>
      </w:r>
      <w:r w:rsidR="005A0C0F">
        <w:rPr>
          <w:rFonts w:eastAsiaTheme="majorEastAsia" w:cs="Amasis MT Pro"/>
          <w:sz w:val="24"/>
          <w:szCs w:val="24"/>
          <w:lang w:val="sr-Cyrl-RS"/>
        </w:rPr>
        <w:t xml:space="preserve"> </w:t>
      </w:r>
    </w:p>
    <w:p w14:paraId="1D508A7D" w14:textId="6055A1D5" w:rsidR="006942CD" w:rsidRDefault="00075783" w:rsidP="00A2014C">
      <w:pPr>
        <w:spacing w:before="120" w:after="0" w:line="240" w:lineRule="auto"/>
        <w:jc w:val="both"/>
        <w:rPr>
          <w:rFonts w:eastAsiaTheme="majorEastAsia" w:cs="Amasis MT Pro"/>
          <w:sz w:val="24"/>
          <w:szCs w:val="24"/>
          <w:lang w:val="sr-Cyrl-RS"/>
        </w:rPr>
      </w:pPr>
      <w:r>
        <w:rPr>
          <w:rFonts w:eastAsiaTheme="majorEastAsia" w:cs="Amasis MT Pro"/>
          <w:sz w:val="24"/>
          <w:szCs w:val="24"/>
          <w:lang w:val="sr-Cyrl-RS"/>
        </w:rPr>
        <w:t>Комисија предлаже већу катедре којој припада овај студијски програм, анализу успеха пре свега студената прве године студија, као и разлоге одустајања или поновног уписа исте године.</w:t>
      </w:r>
      <w:r w:rsidR="005A0C0F">
        <w:rPr>
          <w:rFonts w:eastAsiaTheme="majorEastAsia" w:cs="Amasis MT Pro"/>
          <w:sz w:val="24"/>
          <w:szCs w:val="24"/>
          <w:lang w:val="sr-Cyrl-RS"/>
        </w:rPr>
        <w:t xml:space="preserve"> </w:t>
      </w:r>
      <w:r>
        <w:rPr>
          <w:rFonts w:eastAsiaTheme="majorEastAsia" w:cs="Amasis MT Pro"/>
          <w:sz w:val="24"/>
          <w:szCs w:val="24"/>
          <w:lang w:val="sr-Cyrl-RS"/>
        </w:rPr>
        <w:t>У</w:t>
      </w:r>
      <w:r w:rsidR="00756175" w:rsidRPr="00756175">
        <w:rPr>
          <w:rFonts w:eastAsiaTheme="majorEastAsia" w:cs="Amasis MT Pro"/>
          <w:sz w:val="24"/>
          <w:szCs w:val="24"/>
          <w:lang w:val="sr-Cyrl-RS"/>
        </w:rPr>
        <w:t xml:space="preserve"> смислу квалитетне анализе</w:t>
      </w:r>
      <w:r>
        <w:rPr>
          <w:rFonts w:eastAsiaTheme="majorEastAsia" w:cs="Amasis MT Pro"/>
          <w:sz w:val="24"/>
          <w:szCs w:val="24"/>
          <w:lang w:val="sr-Cyrl-RS"/>
        </w:rPr>
        <w:t>, предлог је да наста</w:t>
      </w:r>
      <w:r w:rsidR="001570F3">
        <w:rPr>
          <w:rFonts w:eastAsiaTheme="majorEastAsia" w:cs="Amasis MT Pro"/>
          <w:sz w:val="24"/>
          <w:szCs w:val="24"/>
          <w:lang w:val="sr-Cyrl-RS"/>
        </w:rPr>
        <w:t>-</w:t>
      </w:r>
      <w:r>
        <w:rPr>
          <w:rFonts w:eastAsiaTheme="majorEastAsia" w:cs="Amasis MT Pro"/>
          <w:sz w:val="24"/>
          <w:szCs w:val="24"/>
          <w:lang w:val="sr-Cyrl-RS"/>
        </w:rPr>
        <w:t>вници</w:t>
      </w:r>
      <w:r w:rsidR="00756175" w:rsidRPr="00756175">
        <w:rPr>
          <w:rFonts w:eastAsiaTheme="majorEastAsia" w:cs="Amasis MT Pro"/>
          <w:sz w:val="24"/>
          <w:szCs w:val="24"/>
          <w:lang w:val="sr-Cyrl-RS"/>
        </w:rPr>
        <w:t xml:space="preserve"> изнесу</w:t>
      </w:r>
      <w:r>
        <w:rPr>
          <w:rFonts w:eastAsiaTheme="majorEastAsia" w:cs="Amasis MT Pro"/>
          <w:sz w:val="24"/>
          <w:szCs w:val="24"/>
          <w:lang w:val="sr-Cyrl-RS"/>
        </w:rPr>
        <w:t xml:space="preserve"> своје начине</w:t>
      </w:r>
      <w:r w:rsidR="00756175" w:rsidRPr="00756175">
        <w:rPr>
          <w:rFonts w:eastAsiaTheme="majorEastAsia" w:cs="Amasis MT Pro"/>
          <w:sz w:val="24"/>
          <w:szCs w:val="24"/>
          <w:lang w:val="sr-Cyrl-RS"/>
        </w:rPr>
        <w:t xml:space="preserve"> рада на појединим предметима и </w:t>
      </w:r>
      <w:r>
        <w:rPr>
          <w:rFonts w:eastAsiaTheme="majorEastAsia" w:cs="Amasis MT Pro"/>
          <w:sz w:val="24"/>
          <w:szCs w:val="24"/>
          <w:lang w:val="sr-Cyrl-RS"/>
        </w:rPr>
        <w:t xml:space="preserve">да се </w:t>
      </w:r>
      <w:r w:rsidR="00756175" w:rsidRPr="00756175">
        <w:rPr>
          <w:rFonts w:eastAsiaTheme="majorEastAsia" w:cs="Amasis MT Pro"/>
          <w:sz w:val="24"/>
          <w:szCs w:val="24"/>
          <w:lang w:val="sr-Cyrl-RS"/>
        </w:rPr>
        <w:t xml:space="preserve">утврди да ли је систем рада или приступ студентима утицао на </w:t>
      </w:r>
      <w:r w:rsidR="00756175">
        <w:rPr>
          <w:rFonts w:eastAsiaTheme="majorEastAsia" w:cs="Amasis MT Pro"/>
          <w:sz w:val="24"/>
          <w:szCs w:val="24"/>
          <w:lang w:val="sr-Cyrl-RS"/>
        </w:rPr>
        <w:t>поједине</w:t>
      </w:r>
      <w:r w:rsidR="001570F3">
        <w:rPr>
          <w:rFonts w:eastAsiaTheme="majorEastAsia" w:cs="Amasis MT Pro"/>
          <w:sz w:val="24"/>
          <w:szCs w:val="24"/>
          <w:lang w:val="sr-Cyrl-RS"/>
        </w:rPr>
        <w:t xml:space="preserve"> разлике у проце-нтима.  Уколико изостане квалитетна анализа међу наставницима који изводе наставу на овом програму, овакви проценти успеха могу се понављати, што би довело до смањивања ионако малог броја студената на програму. </w:t>
      </w:r>
    </w:p>
    <w:p w14:paraId="50243AF8" w14:textId="77777777" w:rsidR="002F602D" w:rsidRDefault="002F602D" w:rsidP="00A2014C">
      <w:pPr>
        <w:spacing w:before="120" w:after="0" w:line="240" w:lineRule="auto"/>
        <w:jc w:val="both"/>
        <w:rPr>
          <w:rFonts w:eastAsiaTheme="majorEastAsia" w:cs="Amasis MT Pro"/>
          <w:sz w:val="24"/>
          <w:szCs w:val="24"/>
          <w:lang w:val="sr-Cyrl-RS"/>
        </w:rPr>
      </w:pPr>
    </w:p>
    <w:p w14:paraId="07208C71" w14:textId="77777777" w:rsidR="002F602D" w:rsidRDefault="002F602D" w:rsidP="008B0EE5">
      <w:pPr>
        <w:jc w:val="both"/>
        <w:rPr>
          <w:rFonts w:eastAsiaTheme="majorEastAsia" w:cs="Amasis MT Pro"/>
          <w:sz w:val="24"/>
          <w:szCs w:val="24"/>
          <w:lang w:val="sr-Cyrl-RS"/>
        </w:rPr>
      </w:pPr>
    </w:p>
    <w:p w14:paraId="6C15B732" w14:textId="77777777" w:rsidR="002F602D" w:rsidRDefault="002F602D" w:rsidP="008B0EE5">
      <w:pPr>
        <w:jc w:val="both"/>
        <w:rPr>
          <w:rFonts w:eastAsiaTheme="majorEastAsia" w:cs="Amasis MT Pro"/>
          <w:sz w:val="24"/>
          <w:szCs w:val="24"/>
          <w:lang w:val="sr-Cyrl-RS"/>
        </w:rPr>
      </w:pPr>
    </w:p>
    <w:p w14:paraId="2121F987" w14:textId="77777777" w:rsidR="002F602D" w:rsidRDefault="002F602D" w:rsidP="008B0EE5">
      <w:pPr>
        <w:jc w:val="both"/>
        <w:rPr>
          <w:rFonts w:eastAsiaTheme="majorEastAsia" w:cs="Amasis MT Pro"/>
          <w:sz w:val="24"/>
          <w:szCs w:val="24"/>
          <w:lang w:val="sr-Cyrl-RS"/>
        </w:rPr>
      </w:pPr>
    </w:p>
    <w:p w14:paraId="63D2D19B" w14:textId="77777777" w:rsidR="002F602D" w:rsidRDefault="002F602D" w:rsidP="008B0EE5">
      <w:pPr>
        <w:jc w:val="both"/>
        <w:rPr>
          <w:rFonts w:eastAsiaTheme="majorEastAsia" w:cs="Amasis MT Pro"/>
          <w:sz w:val="24"/>
          <w:szCs w:val="24"/>
          <w:lang w:val="sr-Cyrl-RS"/>
        </w:rPr>
      </w:pPr>
    </w:p>
    <w:p w14:paraId="73195287" w14:textId="77777777" w:rsidR="002F602D" w:rsidRDefault="002F602D" w:rsidP="008B0EE5">
      <w:pPr>
        <w:jc w:val="both"/>
        <w:rPr>
          <w:rFonts w:eastAsiaTheme="majorEastAsia" w:cs="Amasis MT Pro"/>
          <w:sz w:val="24"/>
          <w:szCs w:val="24"/>
          <w:lang w:val="sr-Cyrl-RS"/>
        </w:rPr>
      </w:pPr>
    </w:p>
    <w:p w14:paraId="666BA0D8" w14:textId="77777777" w:rsidR="002C5946" w:rsidRDefault="002C5946" w:rsidP="008B0EE5">
      <w:pPr>
        <w:jc w:val="both"/>
        <w:rPr>
          <w:rFonts w:eastAsiaTheme="majorEastAsia" w:cs="Amasis MT Pro"/>
          <w:sz w:val="24"/>
          <w:szCs w:val="24"/>
          <w:lang w:val="sr-Cyrl-RS"/>
        </w:rPr>
      </w:pPr>
    </w:p>
    <w:p w14:paraId="26D88930" w14:textId="77777777" w:rsidR="002C5946" w:rsidRPr="002F602D" w:rsidRDefault="002C5946" w:rsidP="008B0EE5">
      <w:pPr>
        <w:jc w:val="both"/>
        <w:rPr>
          <w:rFonts w:eastAsiaTheme="majorEastAsia" w:cs="Amasis MT Pro"/>
          <w:sz w:val="24"/>
          <w:szCs w:val="24"/>
          <w:lang w:val="sr-Cyrl-RS"/>
        </w:rPr>
      </w:pPr>
    </w:p>
    <w:p w14:paraId="6CAF29D0" w14:textId="77777777" w:rsidR="0050317E" w:rsidRPr="00075783" w:rsidRDefault="0050317E" w:rsidP="0050317E">
      <w:pPr>
        <w:jc w:val="center"/>
        <w:rPr>
          <w:rFonts w:ascii="Amasis MT Pro" w:hAnsi="Amasis MT Pro"/>
          <w:b/>
          <w:bCs/>
          <w:sz w:val="32"/>
          <w:szCs w:val="32"/>
          <w:lang w:val="sr-Cyrl-RS"/>
        </w:rPr>
      </w:pPr>
      <w:bookmarkStart w:id="3" w:name="_Hlk197894171"/>
      <w:r w:rsidRPr="00075783">
        <w:rPr>
          <w:rFonts w:ascii="Cambria" w:hAnsi="Cambria" w:cs="Cambria"/>
          <w:b/>
          <w:bCs/>
          <w:sz w:val="32"/>
          <w:szCs w:val="32"/>
          <w:lang w:val="sr-Cyrl-RS"/>
        </w:rPr>
        <w:lastRenderedPageBreak/>
        <w:t>Студијски</w:t>
      </w:r>
      <w:r w:rsidRPr="00075783">
        <w:rPr>
          <w:rFonts w:ascii="Amasis MT Pro" w:hAnsi="Amasis MT Pro"/>
          <w:b/>
          <w:bCs/>
          <w:sz w:val="32"/>
          <w:szCs w:val="32"/>
          <w:lang w:val="sr-Cyrl-RS"/>
        </w:rPr>
        <w:t xml:space="preserve"> </w:t>
      </w:r>
      <w:r w:rsidRPr="00075783">
        <w:rPr>
          <w:rFonts w:ascii="Cambria" w:hAnsi="Cambria" w:cs="Cambria"/>
          <w:b/>
          <w:bCs/>
          <w:sz w:val="32"/>
          <w:szCs w:val="32"/>
          <w:lang w:val="sr-Cyrl-RS"/>
        </w:rPr>
        <w:t>програм</w:t>
      </w:r>
    </w:p>
    <w:p w14:paraId="16E3F20C" w14:textId="0744F3D3" w:rsidR="0050317E" w:rsidRPr="00075783" w:rsidRDefault="0050317E" w:rsidP="0050317E">
      <w:pPr>
        <w:jc w:val="center"/>
        <w:rPr>
          <w:rFonts w:ascii="Amasis MT Pro" w:hAnsi="Amasis MT Pro"/>
          <w:b/>
          <w:bCs/>
          <w:sz w:val="32"/>
          <w:szCs w:val="32"/>
          <w:lang w:val="sr-Cyrl-RS"/>
        </w:rPr>
      </w:pPr>
      <w:r w:rsidRPr="00075783">
        <w:rPr>
          <w:rFonts w:ascii="Cambria" w:hAnsi="Cambria" w:cs="Cambria"/>
          <w:b/>
          <w:bCs/>
          <w:sz w:val="32"/>
          <w:szCs w:val="32"/>
          <w:lang w:val="sr-Cyrl-RS"/>
        </w:rPr>
        <w:t>ДРУМСКИ САОБРАЋАЈ</w:t>
      </w:r>
    </w:p>
    <w:p w14:paraId="41C975F9" w14:textId="77777777" w:rsidR="0050317E" w:rsidRPr="00C76874" w:rsidRDefault="0050317E" w:rsidP="0050317E">
      <w:pPr>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0EDF8AB6" w14:textId="77777777" w:rsidR="00075783" w:rsidRDefault="00075783" w:rsidP="00B00A33">
      <w:pPr>
        <w:spacing w:after="0" w:line="240" w:lineRule="auto"/>
        <w:jc w:val="both"/>
        <w:rPr>
          <w:rFonts w:ascii="Cambria" w:hAnsi="Cambria" w:cs="Cambria"/>
          <w:sz w:val="24"/>
          <w:szCs w:val="24"/>
          <w:lang w:val="sr-Cyrl-RS"/>
        </w:rPr>
      </w:pPr>
      <w:r>
        <w:rPr>
          <w:rFonts w:ascii="Cambria" w:hAnsi="Cambria" w:cs="Cambria"/>
          <w:sz w:val="24"/>
          <w:szCs w:val="24"/>
          <w:lang w:val="sr-Cyrl-RS"/>
        </w:rPr>
        <w:t>П</w:t>
      </w:r>
      <w:r w:rsidR="0050317E" w:rsidRPr="00C76874">
        <w:rPr>
          <w:rFonts w:ascii="Cambria" w:hAnsi="Cambria" w:cs="Cambria"/>
          <w:sz w:val="24"/>
          <w:szCs w:val="24"/>
          <w:lang w:val="sr-Cyrl-RS"/>
        </w:rPr>
        <w:t>рв</w:t>
      </w:r>
      <w:r>
        <w:rPr>
          <w:rFonts w:ascii="Cambria" w:hAnsi="Cambria" w:cs="Cambria"/>
          <w:sz w:val="24"/>
          <w:szCs w:val="24"/>
          <w:lang w:val="sr-Cyrl-RS"/>
        </w:rPr>
        <w:t>у</w:t>
      </w:r>
      <w:r w:rsidR="0050317E" w:rsidRPr="00C76874">
        <w:rPr>
          <w:rFonts w:ascii="Amasis MT Pro" w:hAnsi="Amasis MT Pro"/>
          <w:sz w:val="24"/>
          <w:szCs w:val="24"/>
          <w:lang w:val="sr-Cyrl-RS"/>
        </w:rPr>
        <w:t xml:space="preserve"> </w:t>
      </w:r>
      <w:r w:rsidR="0050317E" w:rsidRPr="00C76874">
        <w:rPr>
          <w:rFonts w:ascii="Cambria" w:hAnsi="Cambria" w:cs="Cambria"/>
          <w:sz w:val="24"/>
          <w:szCs w:val="24"/>
          <w:lang w:val="sr-Cyrl-RS"/>
        </w:rPr>
        <w:t>годин</w:t>
      </w:r>
      <w:r>
        <w:rPr>
          <w:rFonts w:ascii="Cambria" w:hAnsi="Cambria" w:cs="Cambria"/>
          <w:sz w:val="24"/>
          <w:szCs w:val="24"/>
          <w:lang w:val="sr-Cyrl-RS"/>
        </w:rPr>
        <w:t>у</w:t>
      </w:r>
      <w:r w:rsidR="0050317E" w:rsidRPr="00C76874">
        <w:rPr>
          <w:rFonts w:ascii="Amasis MT Pro" w:hAnsi="Amasis MT Pro"/>
          <w:sz w:val="24"/>
          <w:szCs w:val="24"/>
          <w:lang w:val="sr-Cyrl-RS"/>
        </w:rPr>
        <w:t xml:space="preserve"> </w:t>
      </w:r>
      <w:r w:rsidR="0050317E" w:rsidRPr="00C76874">
        <w:rPr>
          <w:rFonts w:ascii="Cambria" w:hAnsi="Cambria" w:cs="Cambria"/>
          <w:sz w:val="24"/>
          <w:szCs w:val="24"/>
          <w:lang w:val="sr-Cyrl-RS"/>
        </w:rPr>
        <w:t>студијског</w:t>
      </w:r>
      <w:r w:rsidR="0050317E" w:rsidRPr="00C76874">
        <w:rPr>
          <w:rFonts w:ascii="Amasis MT Pro" w:hAnsi="Amasis MT Pro"/>
          <w:sz w:val="24"/>
          <w:szCs w:val="24"/>
          <w:lang w:val="sr-Cyrl-RS"/>
        </w:rPr>
        <w:t xml:space="preserve"> </w:t>
      </w:r>
      <w:r w:rsidR="0050317E" w:rsidRPr="00C76874">
        <w:rPr>
          <w:rFonts w:ascii="Cambria" w:hAnsi="Cambria" w:cs="Cambria"/>
          <w:sz w:val="24"/>
          <w:szCs w:val="24"/>
          <w:lang w:val="sr-Cyrl-RS"/>
        </w:rPr>
        <w:t>програма</w:t>
      </w:r>
      <w:r w:rsidR="0050317E" w:rsidRPr="00C76874">
        <w:rPr>
          <w:rFonts w:ascii="Amasis MT Pro" w:hAnsi="Amasis MT Pro"/>
          <w:sz w:val="24"/>
          <w:szCs w:val="24"/>
          <w:lang w:val="sr-Cyrl-RS"/>
        </w:rPr>
        <w:t xml:space="preserve"> </w:t>
      </w:r>
      <w:r w:rsidR="0050317E">
        <w:rPr>
          <w:rFonts w:ascii="Cambria" w:hAnsi="Cambria" w:cs="Cambria"/>
          <w:sz w:val="24"/>
          <w:szCs w:val="24"/>
          <w:lang w:val="sr-Cyrl-RS"/>
        </w:rPr>
        <w:t>Друмски саобраћај</w:t>
      </w:r>
      <w:r w:rsidR="0050317E" w:rsidRPr="00C76874">
        <w:rPr>
          <w:rFonts w:ascii="Amasis MT Pro" w:hAnsi="Amasis MT Pro"/>
          <w:sz w:val="24"/>
          <w:szCs w:val="24"/>
          <w:lang w:val="sr-Cyrl-RS"/>
        </w:rPr>
        <w:t>,</w:t>
      </w:r>
      <w:r>
        <w:rPr>
          <w:sz w:val="24"/>
          <w:szCs w:val="24"/>
          <w:lang w:val="sr-Cyrl-RS"/>
        </w:rPr>
        <w:t xml:space="preserve"> уписало је</w:t>
      </w:r>
      <w:r w:rsidR="0050317E">
        <w:rPr>
          <w:rFonts w:ascii="Cambria" w:hAnsi="Cambria" w:cs="Cambria"/>
          <w:sz w:val="24"/>
          <w:szCs w:val="24"/>
          <w:lang w:val="sr-Cyrl-RS"/>
        </w:rPr>
        <w:t xml:space="preserve"> 40</w:t>
      </w:r>
      <w:r w:rsidR="0050317E" w:rsidRPr="00C76874">
        <w:rPr>
          <w:rFonts w:ascii="Amasis MT Pro" w:hAnsi="Amasis MT Pro"/>
          <w:sz w:val="24"/>
          <w:szCs w:val="24"/>
          <w:lang w:val="sr-Cyrl-RS"/>
        </w:rPr>
        <w:t xml:space="preserve"> </w:t>
      </w:r>
      <w:r w:rsidR="0050317E" w:rsidRPr="00C76874">
        <w:rPr>
          <w:rFonts w:ascii="Cambria" w:hAnsi="Cambria" w:cs="Cambria"/>
          <w:sz w:val="24"/>
          <w:szCs w:val="24"/>
          <w:lang w:val="sr-Cyrl-RS"/>
        </w:rPr>
        <w:t>студен</w:t>
      </w:r>
      <w:r w:rsidR="0050317E">
        <w:rPr>
          <w:rFonts w:ascii="Cambria" w:hAnsi="Cambria" w:cs="Cambria"/>
          <w:sz w:val="24"/>
          <w:szCs w:val="24"/>
          <w:lang w:val="sr-Cyrl-RS"/>
        </w:rPr>
        <w:t>а</w:t>
      </w:r>
      <w:r w:rsidR="0050317E" w:rsidRPr="00C76874">
        <w:rPr>
          <w:rFonts w:ascii="Cambria" w:hAnsi="Cambria" w:cs="Cambria"/>
          <w:sz w:val="24"/>
          <w:szCs w:val="24"/>
          <w:lang w:val="sr-Cyrl-RS"/>
        </w:rPr>
        <w:t>та</w:t>
      </w:r>
      <w:r>
        <w:rPr>
          <w:rFonts w:ascii="Cambria" w:hAnsi="Cambria" w:cs="Cambria"/>
          <w:sz w:val="24"/>
          <w:szCs w:val="24"/>
          <w:lang w:val="sr-Cyrl-RS"/>
        </w:rPr>
        <w:t>. У првој години они су полагали испите из десет предмета и то:</w:t>
      </w:r>
    </w:p>
    <w:p w14:paraId="7538DF77" w14:textId="77777777" w:rsidR="00075783" w:rsidRPr="00075783" w:rsidRDefault="0050317E" w:rsidP="00B00A33">
      <w:pPr>
        <w:pStyle w:val="ListParagraph"/>
        <w:numPr>
          <w:ilvl w:val="0"/>
          <w:numId w:val="24"/>
        </w:numPr>
        <w:spacing w:after="0" w:line="240" w:lineRule="auto"/>
        <w:jc w:val="both"/>
        <w:rPr>
          <w:rFonts w:ascii="Amasis MT Pro" w:hAnsi="Amasis MT Pro"/>
          <w:sz w:val="24"/>
          <w:szCs w:val="24"/>
          <w:lang w:val="sr-Cyrl-RS"/>
        </w:rPr>
      </w:pPr>
      <w:r w:rsidRPr="00075783">
        <w:rPr>
          <w:rFonts w:ascii="Cambria" w:hAnsi="Cambria" w:cs="Cambria"/>
          <w:sz w:val="24"/>
          <w:szCs w:val="24"/>
          <w:lang w:val="sr-Cyrl-RS"/>
        </w:rPr>
        <w:t>Математика 1</w:t>
      </w:r>
    </w:p>
    <w:p w14:paraId="2E263ABD" w14:textId="77777777" w:rsidR="00075783" w:rsidRPr="00075783" w:rsidRDefault="0050317E" w:rsidP="00B00A33">
      <w:pPr>
        <w:pStyle w:val="ListParagraph"/>
        <w:numPr>
          <w:ilvl w:val="0"/>
          <w:numId w:val="24"/>
        </w:numPr>
        <w:spacing w:after="0" w:line="240" w:lineRule="auto"/>
        <w:jc w:val="both"/>
        <w:rPr>
          <w:rFonts w:ascii="Amasis MT Pro" w:hAnsi="Amasis MT Pro"/>
          <w:sz w:val="24"/>
          <w:szCs w:val="24"/>
          <w:lang w:val="sr-Cyrl-RS"/>
        </w:rPr>
      </w:pPr>
      <w:r w:rsidRPr="00075783">
        <w:rPr>
          <w:rFonts w:ascii="Cambria" w:hAnsi="Cambria" w:cs="Cambria"/>
          <w:sz w:val="24"/>
          <w:szCs w:val="24"/>
          <w:lang w:val="sr-Cyrl-RS"/>
        </w:rPr>
        <w:t>Механика 1</w:t>
      </w:r>
    </w:p>
    <w:p w14:paraId="4A88AE92" w14:textId="77777777" w:rsidR="00075783" w:rsidRPr="00075783" w:rsidRDefault="0050317E" w:rsidP="00B00A33">
      <w:pPr>
        <w:pStyle w:val="ListParagraph"/>
        <w:numPr>
          <w:ilvl w:val="0"/>
          <w:numId w:val="24"/>
        </w:numPr>
        <w:spacing w:after="0" w:line="240" w:lineRule="auto"/>
        <w:jc w:val="both"/>
        <w:rPr>
          <w:rFonts w:ascii="Amasis MT Pro" w:hAnsi="Amasis MT Pro"/>
          <w:sz w:val="24"/>
          <w:szCs w:val="24"/>
          <w:lang w:val="sr-Cyrl-RS"/>
        </w:rPr>
      </w:pPr>
      <w:r w:rsidRPr="00075783">
        <w:rPr>
          <w:rFonts w:ascii="Cambria" w:hAnsi="Cambria" w:cs="Cambria"/>
          <w:sz w:val="24"/>
          <w:szCs w:val="24"/>
          <w:lang w:val="sr-Cyrl-RS"/>
        </w:rPr>
        <w:t>Инжењерска информатика</w:t>
      </w:r>
    </w:p>
    <w:p w14:paraId="2CBA5CD9" w14:textId="789E0555" w:rsidR="0050317E" w:rsidRPr="00075783" w:rsidRDefault="0050317E" w:rsidP="00B00A33">
      <w:pPr>
        <w:pStyle w:val="ListParagraph"/>
        <w:numPr>
          <w:ilvl w:val="0"/>
          <w:numId w:val="24"/>
        </w:numPr>
        <w:spacing w:after="0" w:line="240" w:lineRule="auto"/>
        <w:jc w:val="both"/>
        <w:rPr>
          <w:rFonts w:ascii="Amasis MT Pro" w:hAnsi="Amasis MT Pro"/>
          <w:sz w:val="24"/>
          <w:szCs w:val="24"/>
          <w:lang w:val="sr-Cyrl-RS"/>
        </w:rPr>
      </w:pPr>
      <w:r w:rsidRPr="00075783">
        <w:rPr>
          <w:rFonts w:ascii="Cambria" w:hAnsi="Cambria" w:cs="Cambria"/>
          <w:sz w:val="24"/>
          <w:szCs w:val="24"/>
          <w:lang w:val="sr-Cyrl-RS"/>
        </w:rPr>
        <w:t>Пословн</w:t>
      </w:r>
      <w:r w:rsidR="00F772F6" w:rsidRPr="00075783">
        <w:rPr>
          <w:rFonts w:ascii="Cambria" w:hAnsi="Cambria" w:cs="Cambria"/>
          <w:sz w:val="24"/>
          <w:szCs w:val="24"/>
          <w:lang w:val="sr-Cyrl-RS"/>
        </w:rPr>
        <w:t>о право</w:t>
      </w:r>
    </w:p>
    <w:p w14:paraId="07D6CAD4" w14:textId="77777777" w:rsidR="0050317E" w:rsidRPr="0050317E" w:rsidRDefault="0050317E" w:rsidP="00B00A33">
      <w:pPr>
        <w:pStyle w:val="ListParagraph"/>
        <w:numPr>
          <w:ilvl w:val="0"/>
          <w:numId w:val="10"/>
        </w:numPr>
        <w:spacing w:after="0" w:line="240" w:lineRule="auto"/>
        <w:jc w:val="both"/>
        <w:rPr>
          <w:rFonts w:ascii="Amasis MT Pro" w:hAnsi="Amasis MT Pro"/>
          <w:sz w:val="24"/>
          <w:szCs w:val="24"/>
          <w:lang w:val="sr-Cyrl-RS"/>
        </w:rPr>
      </w:pPr>
      <w:r w:rsidRPr="0050317E">
        <w:rPr>
          <w:rFonts w:ascii="Cambria" w:hAnsi="Cambria" w:cs="Cambria"/>
          <w:sz w:val="24"/>
          <w:szCs w:val="24"/>
          <w:lang w:val="sr-Cyrl-RS"/>
        </w:rPr>
        <w:t>Увод у саобраћај и транспорт</w:t>
      </w:r>
    </w:p>
    <w:p w14:paraId="180A5382" w14:textId="222EBC24" w:rsidR="0050317E" w:rsidRPr="00C76874" w:rsidRDefault="0050317E" w:rsidP="00B00A33">
      <w:pPr>
        <w:pStyle w:val="ListParagraph"/>
        <w:numPr>
          <w:ilvl w:val="0"/>
          <w:numId w:val="10"/>
        </w:numPr>
        <w:spacing w:after="0" w:line="240" w:lineRule="auto"/>
        <w:jc w:val="both"/>
        <w:rPr>
          <w:rFonts w:ascii="Amasis MT Pro" w:hAnsi="Amasis MT Pro"/>
          <w:sz w:val="24"/>
          <w:szCs w:val="24"/>
          <w:lang w:val="sr-Cyrl-RS"/>
        </w:rPr>
      </w:pPr>
      <w:r>
        <w:rPr>
          <w:rFonts w:ascii="Cambria" w:hAnsi="Cambria" w:cs="Cambria"/>
          <w:sz w:val="24"/>
          <w:szCs w:val="24"/>
          <w:lang w:val="sr-Cyrl-RS"/>
        </w:rPr>
        <w:t>Технички е</w:t>
      </w:r>
      <w:r w:rsidRPr="00C76874">
        <w:rPr>
          <w:rFonts w:ascii="Cambria" w:hAnsi="Cambria" w:cs="Cambria"/>
          <w:sz w:val="24"/>
          <w:szCs w:val="24"/>
          <w:lang w:val="sr-Cyrl-RS"/>
        </w:rPr>
        <w:t>нглески</w:t>
      </w:r>
      <w:r w:rsidRPr="00C76874">
        <w:rPr>
          <w:rFonts w:ascii="Amasis MT Pro" w:hAnsi="Amasis MT Pro"/>
          <w:sz w:val="24"/>
          <w:szCs w:val="24"/>
          <w:lang w:val="sr-Cyrl-RS"/>
        </w:rPr>
        <w:t xml:space="preserve"> </w:t>
      </w:r>
      <w:r w:rsidRPr="00C76874">
        <w:rPr>
          <w:rFonts w:ascii="Cambria" w:hAnsi="Cambria" w:cs="Cambria"/>
          <w:sz w:val="24"/>
          <w:szCs w:val="24"/>
          <w:lang w:val="sr-Cyrl-RS"/>
        </w:rPr>
        <w:t>језик</w:t>
      </w:r>
    </w:p>
    <w:p w14:paraId="5F324F42" w14:textId="0DECFE01" w:rsidR="0050317E" w:rsidRPr="00C76874" w:rsidRDefault="0050317E" w:rsidP="00B00A33">
      <w:pPr>
        <w:pStyle w:val="ListParagraph"/>
        <w:numPr>
          <w:ilvl w:val="0"/>
          <w:numId w:val="10"/>
        </w:numPr>
        <w:spacing w:after="0" w:line="240" w:lineRule="auto"/>
        <w:jc w:val="both"/>
        <w:rPr>
          <w:rFonts w:ascii="Amasis MT Pro" w:hAnsi="Amasis MT Pro"/>
          <w:sz w:val="24"/>
          <w:szCs w:val="24"/>
          <w:lang w:val="sr-Cyrl-RS"/>
        </w:rPr>
      </w:pPr>
      <w:r>
        <w:rPr>
          <w:rFonts w:ascii="Cambria" w:hAnsi="Cambria" w:cs="Cambria"/>
          <w:sz w:val="24"/>
          <w:szCs w:val="24"/>
          <w:lang w:val="sr-Cyrl-RS"/>
        </w:rPr>
        <w:t>Математика 2</w:t>
      </w:r>
    </w:p>
    <w:p w14:paraId="28177730" w14:textId="724706A2" w:rsidR="0050317E" w:rsidRPr="00C76874" w:rsidRDefault="00F772F6" w:rsidP="00B00A33">
      <w:pPr>
        <w:pStyle w:val="ListParagraph"/>
        <w:numPr>
          <w:ilvl w:val="0"/>
          <w:numId w:val="10"/>
        </w:numPr>
        <w:spacing w:after="0" w:line="240" w:lineRule="auto"/>
        <w:jc w:val="both"/>
        <w:rPr>
          <w:rFonts w:ascii="Amasis MT Pro" w:hAnsi="Amasis MT Pro"/>
          <w:sz w:val="24"/>
          <w:szCs w:val="24"/>
          <w:lang w:val="sr-Cyrl-RS"/>
        </w:rPr>
      </w:pPr>
      <w:r>
        <w:rPr>
          <w:rFonts w:ascii="Cambria" w:hAnsi="Cambria" w:cs="Cambria"/>
          <w:sz w:val="24"/>
          <w:szCs w:val="24"/>
          <w:lang w:val="sr-Cyrl-RS"/>
        </w:rPr>
        <w:t>Ф</w:t>
      </w:r>
      <w:r w:rsidR="0050317E">
        <w:rPr>
          <w:rFonts w:ascii="Cambria" w:hAnsi="Cambria" w:cs="Cambria"/>
          <w:sz w:val="24"/>
          <w:szCs w:val="24"/>
          <w:lang w:val="sr-Cyrl-RS"/>
        </w:rPr>
        <w:t>изика</w:t>
      </w:r>
    </w:p>
    <w:p w14:paraId="2744289B" w14:textId="77777777" w:rsidR="0050317E" w:rsidRPr="00C76874" w:rsidRDefault="0050317E" w:rsidP="00B00A33">
      <w:pPr>
        <w:pStyle w:val="ListParagraph"/>
        <w:numPr>
          <w:ilvl w:val="0"/>
          <w:numId w:val="10"/>
        </w:numPr>
        <w:spacing w:after="0" w:line="240" w:lineRule="auto"/>
        <w:jc w:val="both"/>
        <w:rPr>
          <w:rFonts w:ascii="Amasis MT Pro" w:hAnsi="Amasis MT Pro"/>
          <w:sz w:val="24"/>
          <w:szCs w:val="24"/>
          <w:lang w:val="sr-Cyrl-RS"/>
        </w:rPr>
      </w:pPr>
      <w:r w:rsidRPr="00C76874">
        <w:rPr>
          <w:rFonts w:ascii="Cambria" w:hAnsi="Cambria" w:cs="Cambria"/>
          <w:sz w:val="24"/>
          <w:szCs w:val="24"/>
          <w:lang w:val="sr-Cyrl-RS"/>
        </w:rPr>
        <w:t>Техничко</w:t>
      </w:r>
      <w:r w:rsidRPr="00C76874">
        <w:rPr>
          <w:rFonts w:ascii="Amasis MT Pro" w:hAnsi="Amasis MT Pro"/>
          <w:sz w:val="24"/>
          <w:szCs w:val="24"/>
          <w:lang w:val="sr-Cyrl-RS"/>
        </w:rPr>
        <w:t xml:space="preserve"> </w:t>
      </w:r>
      <w:r w:rsidRPr="00C76874">
        <w:rPr>
          <w:rFonts w:ascii="Cambria" w:hAnsi="Cambria" w:cs="Cambria"/>
          <w:sz w:val="24"/>
          <w:szCs w:val="24"/>
          <w:lang w:val="sr-Cyrl-RS"/>
        </w:rPr>
        <w:t>цртање</w:t>
      </w:r>
    </w:p>
    <w:p w14:paraId="5377023D" w14:textId="21366500" w:rsidR="00075783" w:rsidRPr="00CD5427" w:rsidRDefault="0050317E" w:rsidP="00B00A33">
      <w:pPr>
        <w:pStyle w:val="ListParagraph"/>
        <w:numPr>
          <w:ilvl w:val="0"/>
          <w:numId w:val="10"/>
        </w:numPr>
        <w:spacing w:after="0" w:line="240" w:lineRule="auto"/>
        <w:jc w:val="both"/>
        <w:rPr>
          <w:rFonts w:ascii="Amasis MT Pro" w:hAnsi="Amasis MT Pro"/>
          <w:b/>
          <w:bCs/>
          <w:lang w:val="sr-Cyrl-RS"/>
        </w:rPr>
      </w:pPr>
      <w:r>
        <w:rPr>
          <w:rFonts w:ascii="Cambria" w:hAnsi="Cambria" w:cs="Cambria"/>
          <w:sz w:val="24"/>
          <w:szCs w:val="24"/>
          <w:lang w:val="sr-Cyrl-RS"/>
        </w:rPr>
        <w:t>Механика 2</w:t>
      </w:r>
    </w:p>
    <w:p w14:paraId="28DB40FD" w14:textId="77777777" w:rsidR="00CD5427" w:rsidRPr="00075783" w:rsidRDefault="00CD5427" w:rsidP="00CD5427">
      <w:pPr>
        <w:pStyle w:val="ListParagraph"/>
        <w:spacing w:after="0" w:line="240" w:lineRule="auto"/>
        <w:jc w:val="both"/>
        <w:rPr>
          <w:rFonts w:ascii="Amasis MT Pro" w:hAnsi="Amasis MT Pro"/>
          <w:b/>
          <w:bCs/>
          <w:lang w:val="sr-Cyrl-RS"/>
        </w:rPr>
      </w:pPr>
    </w:p>
    <w:p w14:paraId="60544E87" w14:textId="77777777" w:rsidR="00075783" w:rsidRDefault="00075783" w:rsidP="00CD5427">
      <w:pPr>
        <w:spacing w:after="0" w:line="240" w:lineRule="auto"/>
        <w:jc w:val="both"/>
        <w:rPr>
          <w:rFonts w:ascii="Cambria" w:hAnsi="Cambria" w:cs="Cambria"/>
          <w:b/>
          <w:bCs/>
          <w:sz w:val="28"/>
          <w:szCs w:val="28"/>
        </w:rPr>
      </w:pPr>
      <w:r w:rsidRPr="00075783">
        <w:rPr>
          <w:rFonts w:ascii="Cambria" w:hAnsi="Cambria" w:cs="Cambria"/>
          <w:b/>
          <w:bCs/>
          <w:sz w:val="28"/>
          <w:szCs w:val="28"/>
          <w:lang w:val="sr-Cyrl-RS"/>
        </w:rPr>
        <w:t>Проценат пролазности и просечне оцене</w:t>
      </w:r>
    </w:p>
    <w:p w14:paraId="32BBEA6E" w14:textId="77777777" w:rsidR="00CD5427" w:rsidRPr="00CD5427" w:rsidRDefault="00CD5427" w:rsidP="00CD5427">
      <w:pPr>
        <w:spacing w:after="0" w:line="240" w:lineRule="auto"/>
        <w:jc w:val="both"/>
        <w:rPr>
          <w:rFonts w:ascii="Amasis MT Pro" w:hAnsi="Amasis MT Pro"/>
          <w:sz w:val="24"/>
          <w:szCs w:val="24"/>
        </w:rPr>
      </w:pPr>
    </w:p>
    <w:tbl>
      <w:tblPr>
        <w:tblStyle w:val="TableGrid"/>
        <w:tblW w:w="0" w:type="auto"/>
        <w:tblLook w:val="04A0" w:firstRow="1" w:lastRow="0" w:firstColumn="1" w:lastColumn="0" w:noHBand="0" w:noVBand="1"/>
      </w:tblPr>
      <w:tblGrid>
        <w:gridCol w:w="2292"/>
        <w:gridCol w:w="1864"/>
        <w:gridCol w:w="1444"/>
        <w:gridCol w:w="1704"/>
        <w:gridCol w:w="1326"/>
      </w:tblGrid>
      <w:tr w:rsidR="0050317E" w:rsidRPr="00C76874" w14:paraId="49EF13EF" w14:textId="77777777" w:rsidTr="0050317E">
        <w:tc>
          <w:tcPr>
            <w:tcW w:w="2638" w:type="dxa"/>
          </w:tcPr>
          <w:p w14:paraId="17E302C5" w14:textId="77777777" w:rsidR="0050317E" w:rsidRPr="00C76874" w:rsidRDefault="0050317E" w:rsidP="00CD5427">
            <w:pPr>
              <w:pStyle w:val="NoSpacing"/>
              <w:rPr>
                <w:rFonts w:ascii="Amasis MT Pro" w:hAnsi="Amasis MT Pro"/>
                <w:b/>
                <w:bCs/>
                <w:sz w:val="24"/>
                <w:szCs w:val="24"/>
              </w:rPr>
            </w:pPr>
            <w:r w:rsidRPr="00C76874">
              <w:rPr>
                <w:rFonts w:ascii="Cambria" w:hAnsi="Cambria" w:cs="Cambria"/>
                <w:b/>
                <w:bCs/>
                <w:sz w:val="24"/>
                <w:szCs w:val="24"/>
              </w:rPr>
              <w:t>Предмет</w:t>
            </w:r>
          </w:p>
        </w:tc>
        <w:tc>
          <w:tcPr>
            <w:tcW w:w="1497" w:type="dxa"/>
          </w:tcPr>
          <w:p w14:paraId="7AEDF968" w14:textId="4A2DE40B" w:rsidR="0050317E" w:rsidRPr="00C76874" w:rsidRDefault="00D86FE5" w:rsidP="00CD5427">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Pr>
                <w:rFonts w:ascii="Cambria" w:hAnsi="Cambria" w:cs="Cambria"/>
                <w:b/>
                <w:bCs/>
                <w:sz w:val="24"/>
                <w:szCs w:val="24"/>
                <w:lang w:val="sr-Cyrl-RS"/>
              </w:rPr>
              <w:t>првоуписаних студената</w:t>
            </w:r>
          </w:p>
        </w:tc>
        <w:tc>
          <w:tcPr>
            <w:tcW w:w="1465" w:type="dxa"/>
          </w:tcPr>
          <w:p w14:paraId="168613AE" w14:textId="77777777" w:rsidR="0050317E" w:rsidRPr="00C76874" w:rsidRDefault="0050317E" w:rsidP="00CD5427">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Pr="00C76874">
              <w:rPr>
                <w:rFonts w:ascii="Cambria" w:hAnsi="Cambria" w:cs="Cambria"/>
                <w:b/>
                <w:bCs/>
                <w:sz w:val="24"/>
                <w:szCs w:val="24"/>
              </w:rPr>
              <w:t>положило</w:t>
            </w:r>
          </w:p>
        </w:tc>
        <w:tc>
          <w:tcPr>
            <w:tcW w:w="1704" w:type="dxa"/>
          </w:tcPr>
          <w:p w14:paraId="30ADA84B" w14:textId="77777777" w:rsidR="0050317E" w:rsidRPr="00C76874" w:rsidRDefault="0050317E" w:rsidP="00CD5427">
            <w:pPr>
              <w:pStyle w:val="NoSpacing"/>
              <w:jc w:val="center"/>
              <w:rPr>
                <w:rFonts w:ascii="Amasis MT Pro" w:hAnsi="Amasis MT Pro"/>
                <w:b/>
                <w:bCs/>
                <w:sz w:val="24"/>
                <w:szCs w:val="24"/>
              </w:rPr>
            </w:pPr>
            <w:r w:rsidRPr="00C76874">
              <w:rPr>
                <w:rFonts w:ascii="Cambria" w:hAnsi="Cambria" w:cs="Cambria"/>
                <w:b/>
                <w:bCs/>
                <w:sz w:val="24"/>
                <w:szCs w:val="24"/>
              </w:rPr>
              <w:t>Проценат</w:t>
            </w:r>
            <w:r w:rsidRPr="00C76874">
              <w:rPr>
                <w:rFonts w:ascii="Amasis MT Pro" w:hAnsi="Amasis MT Pro"/>
                <w:b/>
                <w:bCs/>
                <w:sz w:val="24"/>
                <w:szCs w:val="24"/>
              </w:rPr>
              <w:t xml:space="preserve"> </w:t>
            </w:r>
            <w:r w:rsidRPr="00C76874">
              <w:rPr>
                <w:rFonts w:ascii="Cambria" w:hAnsi="Cambria" w:cs="Cambria"/>
                <w:b/>
                <w:bCs/>
                <w:sz w:val="24"/>
                <w:szCs w:val="24"/>
              </w:rPr>
              <w:t>пролазности</w:t>
            </w:r>
            <w:r w:rsidRPr="00C76874">
              <w:rPr>
                <w:rFonts w:ascii="Amasis MT Pro" w:hAnsi="Amasis MT Pro"/>
                <w:b/>
                <w:bCs/>
                <w:sz w:val="24"/>
                <w:szCs w:val="24"/>
              </w:rPr>
              <w:t xml:space="preserve"> (%)</w:t>
            </w:r>
          </w:p>
        </w:tc>
        <w:tc>
          <w:tcPr>
            <w:tcW w:w="1326" w:type="dxa"/>
          </w:tcPr>
          <w:p w14:paraId="111E13ED" w14:textId="77777777" w:rsidR="0050317E" w:rsidRPr="00C76874" w:rsidRDefault="0050317E" w:rsidP="00CD5427">
            <w:pPr>
              <w:pStyle w:val="NoSpacing"/>
              <w:jc w:val="center"/>
              <w:rPr>
                <w:rFonts w:ascii="Amasis MT Pro" w:hAnsi="Amasis MT Pro"/>
                <w:b/>
                <w:bCs/>
                <w:sz w:val="24"/>
                <w:szCs w:val="24"/>
              </w:rPr>
            </w:pPr>
            <w:r w:rsidRPr="00C76874">
              <w:rPr>
                <w:rFonts w:ascii="Cambria" w:hAnsi="Cambria" w:cs="Cambria"/>
                <w:b/>
                <w:bCs/>
                <w:sz w:val="24"/>
                <w:szCs w:val="24"/>
              </w:rPr>
              <w:t>Просечна</w:t>
            </w:r>
            <w:r w:rsidRPr="00C76874">
              <w:rPr>
                <w:rFonts w:ascii="Amasis MT Pro" w:hAnsi="Amasis MT Pro"/>
                <w:b/>
                <w:bCs/>
                <w:sz w:val="24"/>
                <w:szCs w:val="24"/>
              </w:rPr>
              <w:t xml:space="preserve"> </w:t>
            </w:r>
            <w:r w:rsidRPr="00C76874">
              <w:rPr>
                <w:rFonts w:ascii="Cambria" w:hAnsi="Cambria" w:cs="Cambria"/>
                <w:b/>
                <w:bCs/>
                <w:sz w:val="24"/>
                <w:szCs w:val="24"/>
              </w:rPr>
              <w:t>оцена</w:t>
            </w:r>
          </w:p>
        </w:tc>
      </w:tr>
      <w:tr w:rsidR="0050317E" w:rsidRPr="00C76874" w14:paraId="5F7398C3" w14:textId="77777777" w:rsidTr="0050317E">
        <w:tc>
          <w:tcPr>
            <w:tcW w:w="2638" w:type="dxa"/>
          </w:tcPr>
          <w:p w14:paraId="73DC9170" w14:textId="483FA8CE" w:rsidR="0050317E" w:rsidRPr="00C76874" w:rsidRDefault="0050317E" w:rsidP="00CD5427">
            <w:pPr>
              <w:pStyle w:val="NoSpacing"/>
              <w:rPr>
                <w:rFonts w:ascii="Amasis MT Pro" w:hAnsi="Amasis MT Pro"/>
                <w:sz w:val="24"/>
                <w:szCs w:val="24"/>
              </w:rPr>
            </w:pPr>
            <w:r w:rsidRPr="001F54F0">
              <w:t>Математика 1</w:t>
            </w:r>
          </w:p>
        </w:tc>
        <w:tc>
          <w:tcPr>
            <w:tcW w:w="1497" w:type="dxa"/>
          </w:tcPr>
          <w:p w14:paraId="6FC458D1" w14:textId="55ED0023" w:rsidR="0050317E" w:rsidRPr="00075783" w:rsidRDefault="00075783" w:rsidP="00CD5427">
            <w:pPr>
              <w:pStyle w:val="NoSpacing"/>
              <w:jc w:val="center"/>
              <w:rPr>
                <w:rFonts w:ascii="Amasis MT Pro" w:hAnsi="Amasis MT Pro"/>
                <w:sz w:val="24"/>
                <w:szCs w:val="24"/>
                <w:lang w:val="sr-Cyrl-RS"/>
              </w:rPr>
            </w:pPr>
            <w:r>
              <w:rPr>
                <w:lang w:val="sr-Cyrl-RS"/>
              </w:rPr>
              <w:t>40</w:t>
            </w:r>
          </w:p>
        </w:tc>
        <w:tc>
          <w:tcPr>
            <w:tcW w:w="1465" w:type="dxa"/>
          </w:tcPr>
          <w:p w14:paraId="5A902FC1" w14:textId="46961458" w:rsidR="0050317E" w:rsidRPr="00C76874" w:rsidRDefault="0050317E" w:rsidP="00CD5427">
            <w:pPr>
              <w:pStyle w:val="NoSpacing"/>
              <w:jc w:val="center"/>
              <w:rPr>
                <w:rFonts w:ascii="Amasis MT Pro" w:hAnsi="Amasis MT Pro"/>
                <w:sz w:val="24"/>
                <w:szCs w:val="24"/>
              </w:rPr>
            </w:pPr>
            <w:r w:rsidRPr="001F54F0">
              <w:t>24</w:t>
            </w:r>
          </w:p>
        </w:tc>
        <w:tc>
          <w:tcPr>
            <w:tcW w:w="1704" w:type="dxa"/>
          </w:tcPr>
          <w:p w14:paraId="6884D341" w14:textId="23B71D92" w:rsidR="0050317E" w:rsidRPr="00C76874" w:rsidRDefault="00075783" w:rsidP="00CD5427">
            <w:pPr>
              <w:pStyle w:val="NoSpacing"/>
              <w:jc w:val="center"/>
              <w:rPr>
                <w:rFonts w:ascii="Amasis MT Pro" w:hAnsi="Amasis MT Pro"/>
                <w:sz w:val="24"/>
                <w:szCs w:val="24"/>
              </w:rPr>
            </w:pPr>
            <w:r>
              <w:t>60</w:t>
            </w:r>
            <w:r w:rsidR="0050317E" w:rsidRPr="001F54F0">
              <w:t>%</w:t>
            </w:r>
          </w:p>
        </w:tc>
        <w:tc>
          <w:tcPr>
            <w:tcW w:w="1326" w:type="dxa"/>
          </w:tcPr>
          <w:p w14:paraId="4AA96424" w14:textId="5C009698" w:rsidR="0050317E" w:rsidRPr="00C76874" w:rsidRDefault="0050317E" w:rsidP="00CD5427">
            <w:pPr>
              <w:pStyle w:val="NoSpacing"/>
              <w:jc w:val="center"/>
              <w:rPr>
                <w:rFonts w:ascii="Amasis MT Pro" w:hAnsi="Amasis MT Pro"/>
                <w:sz w:val="24"/>
                <w:szCs w:val="24"/>
              </w:rPr>
            </w:pPr>
            <w:r w:rsidRPr="001F54F0">
              <w:t>8.04</w:t>
            </w:r>
          </w:p>
        </w:tc>
      </w:tr>
      <w:tr w:rsidR="0050317E" w:rsidRPr="00C76874" w14:paraId="01312D86" w14:textId="77777777" w:rsidTr="0050317E">
        <w:tc>
          <w:tcPr>
            <w:tcW w:w="2638" w:type="dxa"/>
          </w:tcPr>
          <w:p w14:paraId="70B848F4" w14:textId="76C5B92B" w:rsidR="0050317E" w:rsidRPr="00C76874" w:rsidRDefault="0050317E" w:rsidP="00CD5427">
            <w:pPr>
              <w:pStyle w:val="NoSpacing"/>
              <w:rPr>
                <w:rFonts w:ascii="Amasis MT Pro" w:hAnsi="Amasis MT Pro"/>
                <w:sz w:val="24"/>
                <w:szCs w:val="24"/>
              </w:rPr>
            </w:pPr>
            <w:r w:rsidRPr="00665A83">
              <w:t>Механика 1</w:t>
            </w:r>
          </w:p>
        </w:tc>
        <w:tc>
          <w:tcPr>
            <w:tcW w:w="1497" w:type="dxa"/>
          </w:tcPr>
          <w:p w14:paraId="68D3A9DB" w14:textId="66A7A0FF" w:rsidR="0050317E" w:rsidRPr="00075783" w:rsidRDefault="00075783" w:rsidP="00CD5427">
            <w:pPr>
              <w:pStyle w:val="NoSpacing"/>
              <w:jc w:val="center"/>
              <w:rPr>
                <w:rFonts w:ascii="Amasis MT Pro" w:hAnsi="Amasis MT Pro"/>
                <w:sz w:val="24"/>
                <w:szCs w:val="24"/>
                <w:lang w:val="sr-Cyrl-RS"/>
              </w:rPr>
            </w:pPr>
            <w:r>
              <w:rPr>
                <w:lang w:val="sr-Cyrl-RS"/>
              </w:rPr>
              <w:t>40</w:t>
            </w:r>
          </w:p>
        </w:tc>
        <w:tc>
          <w:tcPr>
            <w:tcW w:w="1465" w:type="dxa"/>
          </w:tcPr>
          <w:p w14:paraId="1B282215" w14:textId="70E3D683" w:rsidR="0050317E" w:rsidRPr="00C76874" w:rsidRDefault="0050317E" w:rsidP="00CD5427">
            <w:pPr>
              <w:pStyle w:val="NoSpacing"/>
              <w:jc w:val="center"/>
              <w:rPr>
                <w:rFonts w:ascii="Amasis MT Pro" w:hAnsi="Amasis MT Pro"/>
                <w:sz w:val="24"/>
                <w:szCs w:val="24"/>
              </w:rPr>
            </w:pPr>
            <w:r w:rsidRPr="00665A83">
              <w:t>24</w:t>
            </w:r>
          </w:p>
        </w:tc>
        <w:tc>
          <w:tcPr>
            <w:tcW w:w="1704" w:type="dxa"/>
          </w:tcPr>
          <w:p w14:paraId="6DB04C34" w14:textId="517DF91B" w:rsidR="0050317E" w:rsidRPr="00C76874" w:rsidRDefault="00075783" w:rsidP="00CD5427">
            <w:pPr>
              <w:pStyle w:val="NoSpacing"/>
              <w:jc w:val="center"/>
              <w:rPr>
                <w:rFonts w:ascii="Amasis MT Pro" w:hAnsi="Amasis MT Pro"/>
                <w:sz w:val="24"/>
                <w:szCs w:val="24"/>
              </w:rPr>
            </w:pPr>
            <w:r>
              <w:rPr>
                <w:lang w:val="sr-Cyrl-RS"/>
              </w:rPr>
              <w:t>60</w:t>
            </w:r>
            <w:r w:rsidR="0050317E" w:rsidRPr="00665A83">
              <w:t>%</w:t>
            </w:r>
          </w:p>
        </w:tc>
        <w:tc>
          <w:tcPr>
            <w:tcW w:w="1326" w:type="dxa"/>
          </w:tcPr>
          <w:p w14:paraId="1F685929" w14:textId="1297EA73" w:rsidR="0050317E" w:rsidRPr="00C76874" w:rsidRDefault="0050317E" w:rsidP="00CD5427">
            <w:pPr>
              <w:pStyle w:val="NoSpacing"/>
              <w:jc w:val="center"/>
              <w:rPr>
                <w:rFonts w:ascii="Amasis MT Pro" w:hAnsi="Amasis MT Pro"/>
                <w:sz w:val="24"/>
                <w:szCs w:val="24"/>
              </w:rPr>
            </w:pPr>
            <w:r w:rsidRPr="00665A83">
              <w:t>7.83</w:t>
            </w:r>
          </w:p>
        </w:tc>
      </w:tr>
      <w:tr w:rsidR="0050317E" w:rsidRPr="00C76874" w14:paraId="739E15DA" w14:textId="77777777" w:rsidTr="0050317E">
        <w:tc>
          <w:tcPr>
            <w:tcW w:w="2638" w:type="dxa"/>
          </w:tcPr>
          <w:p w14:paraId="56AC26ED" w14:textId="507E3EC8" w:rsidR="0050317E" w:rsidRPr="00C76874" w:rsidRDefault="0050317E" w:rsidP="00CD5427">
            <w:pPr>
              <w:pStyle w:val="NoSpacing"/>
              <w:rPr>
                <w:rFonts w:ascii="Amasis MT Pro" w:hAnsi="Amasis MT Pro"/>
                <w:sz w:val="24"/>
                <w:szCs w:val="24"/>
              </w:rPr>
            </w:pPr>
            <w:r w:rsidRPr="00464758">
              <w:t>Инжењерска информатика</w:t>
            </w:r>
          </w:p>
        </w:tc>
        <w:tc>
          <w:tcPr>
            <w:tcW w:w="1497" w:type="dxa"/>
          </w:tcPr>
          <w:p w14:paraId="255E2340" w14:textId="014B28F2" w:rsidR="0050317E" w:rsidRPr="00C76874" w:rsidRDefault="0050317E" w:rsidP="00CD5427">
            <w:pPr>
              <w:pStyle w:val="NoSpacing"/>
              <w:jc w:val="center"/>
              <w:rPr>
                <w:rFonts w:ascii="Amasis MT Pro" w:hAnsi="Amasis MT Pro"/>
                <w:sz w:val="24"/>
                <w:szCs w:val="24"/>
              </w:rPr>
            </w:pPr>
            <w:r w:rsidRPr="00464758">
              <w:t>40</w:t>
            </w:r>
          </w:p>
        </w:tc>
        <w:tc>
          <w:tcPr>
            <w:tcW w:w="1465" w:type="dxa"/>
          </w:tcPr>
          <w:p w14:paraId="277B0254" w14:textId="19592E29" w:rsidR="0050317E" w:rsidRPr="00C76874" w:rsidRDefault="0050317E" w:rsidP="00CD5427">
            <w:pPr>
              <w:pStyle w:val="NoSpacing"/>
              <w:jc w:val="center"/>
              <w:rPr>
                <w:rFonts w:ascii="Amasis MT Pro" w:hAnsi="Amasis MT Pro"/>
                <w:sz w:val="24"/>
                <w:szCs w:val="24"/>
              </w:rPr>
            </w:pPr>
            <w:r w:rsidRPr="00464758">
              <w:t>28</w:t>
            </w:r>
          </w:p>
        </w:tc>
        <w:tc>
          <w:tcPr>
            <w:tcW w:w="1704" w:type="dxa"/>
          </w:tcPr>
          <w:p w14:paraId="35150D35" w14:textId="4C8E893A" w:rsidR="0050317E" w:rsidRPr="00C76874" w:rsidRDefault="0050317E" w:rsidP="00CD5427">
            <w:pPr>
              <w:pStyle w:val="NoSpacing"/>
              <w:jc w:val="center"/>
              <w:rPr>
                <w:rFonts w:ascii="Amasis MT Pro" w:hAnsi="Amasis MT Pro"/>
                <w:sz w:val="24"/>
                <w:szCs w:val="24"/>
              </w:rPr>
            </w:pPr>
            <w:r w:rsidRPr="00464758">
              <w:t>70.00%</w:t>
            </w:r>
          </w:p>
        </w:tc>
        <w:tc>
          <w:tcPr>
            <w:tcW w:w="1326" w:type="dxa"/>
          </w:tcPr>
          <w:p w14:paraId="03A8890B" w14:textId="3393038C" w:rsidR="0050317E" w:rsidRPr="00C76874" w:rsidRDefault="0050317E" w:rsidP="00CD5427">
            <w:pPr>
              <w:pStyle w:val="NoSpacing"/>
              <w:jc w:val="center"/>
              <w:rPr>
                <w:rFonts w:ascii="Amasis MT Pro" w:hAnsi="Amasis MT Pro"/>
                <w:sz w:val="24"/>
                <w:szCs w:val="24"/>
              </w:rPr>
            </w:pPr>
            <w:r w:rsidRPr="00464758">
              <w:t>9.21</w:t>
            </w:r>
          </w:p>
        </w:tc>
      </w:tr>
      <w:tr w:rsidR="0050317E" w:rsidRPr="00C76874" w14:paraId="6C34B79D" w14:textId="77777777" w:rsidTr="0050317E">
        <w:tc>
          <w:tcPr>
            <w:tcW w:w="2638" w:type="dxa"/>
          </w:tcPr>
          <w:p w14:paraId="12B94881" w14:textId="3F558BC7" w:rsidR="0050317E" w:rsidRPr="00C76874" w:rsidRDefault="0050317E" w:rsidP="00CD5427">
            <w:pPr>
              <w:pStyle w:val="NoSpacing"/>
              <w:rPr>
                <w:rFonts w:ascii="Amasis MT Pro" w:hAnsi="Amasis MT Pro"/>
                <w:sz w:val="24"/>
                <w:szCs w:val="24"/>
              </w:rPr>
            </w:pPr>
            <w:r w:rsidRPr="009C3C1C">
              <w:t>Пословне комуникације</w:t>
            </w:r>
          </w:p>
        </w:tc>
        <w:tc>
          <w:tcPr>
            <w:tcW w:w="1497" w:type="dxa"/>
          </w:tcPr>
          <w:p w14:paraId="691F3D86" w14:textId="665F2376" w:rsidR="0050317E" w:rsidRPr="00C76874" w:rsidRDefault="0050317E" w:rsidP="00CD5427">
            <w:pPr>
              <w:pStyle w:val="NoSpacing"/>
              <w:jc w:val="center"/>
              <w:rPr>
                <w:rFonts w:ascii="Amasis MT Pro" w:hAnsi="Amasis MT Pro"/>
                <w:sz w:val="24"/>
                <w:szCs w:val="24"/>
              </w:rPr>
            </w:pPr>
            <w:r w:rsidRPr="009C3C1C">
              <w:t>40</w:t>
            </w:r>
          </w:p>
        </w:tc>
        <w:tc>
          <w:tcPr>
            <w:tcW w:w="1465" w:type="dxa"/>
          </w:tcPr>
          <w:p w14:paraId="6E883483" w14:textId="3A181BFC" w:rsidR="0050317E" w:rsidRPr="00C76874" w:rsidRDefault="0050317E" w:rsidP="00CD5427">
            <w:pPr>
              <w:pStyle w:val="NoSpacing"/>
              <w:jc w:val="center"/>
              <w:rPr>
                <w:rFonts w:ascii="Amasis MT Pro" w:hAnsi="Amasis MT Pro"/>
                <w:sz w:val="24"/>
                <w:szCs w:val="24"/>
              </w:rPr>
            </w:pPr>
            <w:r w:rsidRPr="009C3C1C">
              <w:t>28</w:t>
            </w:r>
          </w:p>
        </w:tc>
        <w:tc>
          <w:tcPr>
            <w:tcW w:w="1704" w:type="dxa"/>
          </w:tcPr>
          <w:p w14:paraId="7A5388F0" w14:textId="0BDCF855" w:rsidR="0050317E" w:rsidRPr="00C76874" w:rsidRDefault="0050317E" w:rsidP="00CD5427">
            <w:pPr>
              <w:pStyle w:val="NoSpacing"/>
              <w:jc w:val="center"/>
              <w:rPr>
                <w:rFonts w:ascii="Amasis MT Pro" w:hAnsi="Amasis MT Pro"/>
                <w:sz w:val="24"/>
                <w:szCs w:val="24"/>
              </w:rPr>
            </w:pPr>
            <w:r w:rsidRPr="009C3C1C">
              <w:t>70.00%</w:t>
            </w:r>
          </w:p>
        </w:tc>
        <w:tc>
          <w:tcPr>
            <w:tcW w:w="1326" w:type="dxa"/>
          </w:tcPr>
          <w:p w14:paraId="71B9490F" w14:textId="36919118" w:rsidR="0050317E" w:rsidRPr="00C76874" w:rsidRDefault="0050317E" w:rsidP="00CD5427">
            <w:pPr>
              <w:pStyle w:val="NoSpacing"/>
              <w:jc w:val="center"/>
              <w:rPr>
                <w:rFonts w:ascii="Amasis MT Pro" w:hAnsi="Amasis MT Pro"/>
                <w:sz w:val="24"/>
                <w:szCs w:val="24"/>
              </w:rPr>
            </w:pPr>
            <w:r w:rsidRPr="009C3C1C">
              <w:t>7.96</w:t>
            </w:r>
          </w:p>
        </w:tc>
      </w:tr>
      <w:tr w:rsidR="0050317E" w:rsidRPr="00C76874" w14:paraId="02716BF5" w14:textId="77777777" w:rsidTr="0050317E">
        <w:tc>
          <w:tcPr>
            <w:tcW w:w="2638" w:type="dxa"/>
          </w:tcPr>
          <w:p w14:paraId="3D74E2EB" w14:textId="454E552A" w:rsidR="0050317E" w:rsidRPr="00C76874" w:rsidRDefault="0050317E" w:rsidP="00CD5427">
            <w:pPr>
              <w:pStyle w:val="NoSpacing"/>
              <w:rPr>
                <w:rFonts w:ascii="Amasis MT Pro" w:hAnsi="Amasis MT Pro"/>
                <w:sz w:val="24"/>
                <w:szCs w:val="24"/>
              </w:rPr>
            </w:pPr>
            <w:r w:rsidRPr="001D70F7">
              <w:t>Увод у саобраћај и транспорт</w:t>
            </w:r>
          </w:p>
        </w:tc>
        <w:tc>
          <w:tcPr>
            <w:tcW w:w="1497" w:type="dxa"/>
          </w:tcPr>
          <w:p w14:paraId="483225F7" w14:textId="228ED65A" w:rsidR="0050317E" w:rsidRPr="00075783" w:rsidRDefault="00075783" w:rsidP="00CD5427">
            <w:pPr>
              <w:pStyle w:val="NoSpacing"/>
              <w:jc w:val="center"/>
              <w:rPr>
                <w:rFonts w:ascii="Amasis MT Pro" w:hAnsi="Amasis MT Pro"/>
                <w:sz w:val="24"/>
                <w:szCs w:val="24"/>
                <w:lang w:val="sr-Cyrl-RS"/>
              </w:rPr>
            </w:pPr>
            <w:r>
              <w:rPr>
                <w:lang w:val="sr-Cyrl-RS"/>
              </w:rPr>
              <w:t>40</w:t>
            </w:r>
          </w:p>
        </w:tc>
        <w:tc>
          <w:tcPr>
            <w:tcW w:w="1465" w:type="dxa"/>
          </w:tcPr>
          <w:p w14:paraId="46E75157" w14:textId="46BD2238" w:rsidR="0050317E" w:rsidRPr="00C76874" w:rsidRDefault="0050317E" w:rsidP="00CD5427">
            <w:pPr>
              <w:pStyle w:val="NoSpacing"/>
              <w:jc w:val="center"/>
              <w:rPr>
                <w:rFonts w:ascii="Amasis MT Pro" w:hAnsi="Amasis MT Pro"/>
                <w:sz w:val="24"/>
                <w:szCs w:val="24"/>
              </w:rPr>
            </w:pPr>
            <w:r w:rsidRPr="001D70F7">
              <w:t>28</w:t>
            </w:r>
          </w:p>
        </w:tc>
        <w:tc>
          <w:tcPr>
            <w:tcW w:w="1704" w:type="dxa"/>
          </w:tcPr>
          <w:p w14:paraId="332863ED" w14:textId="73518014" w:rsidR="0050317E" w:rsidRPr="00C76874" w:rsidRDefault="00075783" w:rsidP="00CD5427">
            <w:pPr>
              <w:pStyle w:val="NoSpacing"/>
              <w:jc w:val="center"/>
              <w:rPr>
                <w:rFonts w:ascii="Amasis MT Pro" w:hAnsi="Amasis MT Pro"/>
                <w:sz w:val="24"/>
                <w:szCs w:val="24"/>
              </w:rPr>
            </w:pPr>
            <w:r>
              <w:rPr>
                <w:lang w:val="sr-Cyrl-RS"/>
              </w:rPr>
              <w:t>70</w:t>
            </w:r>
            <w:r w:rsidR="0050317E" w:rsidRPr="001D70F7">
              <w:t>%</w:t>
            </w:r>
          </w:p>
        </w:tc>
        <w:tc>
          <w:tcPr>
            <w:tcW w:w="1326" w:type="dxa"/>
          </w:tcPr>
          <w:p w14:paraId="2F8E5576" w14:textId="2A280679" w:rsidR="0050317E" w:rsidRPr="00C76874" w:rsidRDefault="0050317E" w:rsidP="00CD5427">
            <w:pPr>
              <w:pStyle w:val="NoSpacing"/>
              <w:jc w:val="center"/>
              <w:rPr>
                <w:rFonts w:ascii="Amasis MT Pro" w:hAnsi="Amasis MT Pro"/>
                <w:sz w:val="24"/>
                <w:szCs w:val="24"/>
              </w:rPr>
            </w:pPr>
            <w:r w:rsidRPr="001D70F7">
              <w:t>8.04</w:t>
            </w:r>
          </w:p>
        </w:tc>
      </w:tr>
      <w:tr w:rsidR="0050317E" w:rsidRPr="00C76874" w14:paraId="16C51DCF" w14:textId="77777777" w:rsidTr="0050317E">
        <w:tc>
          <w:tcPr>
            <w:tcW w:w="2638" w:type="dxa"/>
          </w:tcPr>
          <w:p w14:paraId="5447528C" w14:textId="69C008E5" w:rsidR="0050317E" w:rsidRPr="00C76874" w:rsidRDefault="0050317E" w:rsidP="00CD5427">
            <w:pPr>
              <w:pStyle w:val="NoSpacing"/>
              <w:rPr>
                <w:rFonts w:ascii="Amasis MT Pro" w:hAnsi="Amasis MT Pro"/>
                <w:sz w:val="24"/>
                <w:szCs w:val="24"/>
              </w:rPr>
            </w:pPr>
            <w:r w:rsidRPr="00624998">
              <w:t>Технички енглески језик</w:t>
            </w:r>
          </w:p>
        </w:tc>
        <w:tc>
          <w:tcPr>
            <w:tcW w:w="1497" w:type="dxa"/>
          </w:tcPr>
          <w:p w14:paraId="4F3695B5" w14:textId="4406EBA2" w:rsidR="0050317E" w:rsidRPr="00C76874" w:rsidRDefault="0050317E" w:rsidP="00CD5427">
            <w:pPr>
              <w:pStyle w:val="NoSpacing"/>
              <w:jc w:val="center"/>
              <w:rPr>
                <w:rFonts w:ascii="Amasis MT Pro" w:hAnsi="Amasis MT Pro"/>
                <w:sz w:val="24"/>
                <w:szCs w:val="24"/>
              </w:rPr>
            </w:pPr>
            <w:r w:rsidRPr="00624998">
              <w:t>40</w:t>
            </w:r>
          </w:p>
        </w:tc>
        <w:tc>
          <w:tcPr>
            <w:tcW w:w="1465" w:type="dxa"/>
          </w:tcPr>
          <w:p w14:paraId="7C1A3138" w14:textId="50F85993" w:rsidR="0050317E" w:rsidRPr="00F772F6" w:rsidRDefault="00F772F6" w:rsidP="00CD5427">
            <w:pPr>
              <w:pStyle w:val="NoSpacing"/>
              <w:jc w:val="center"/>
              <w:rPr>
                <w:sz w:val="24"/>
                <w:szCs w:val="24"/>
                <w:lang w:val="sr-Cyrl-RS"/>
              </w:rPr>
            </w:pPr>
            <w:r>
              <w:rPr>
                <w:sz w:val="24"/>
                <w:szCs w:val="24"/>
                <w:lang w:val="sr-Cyrl-RS"/>
              </w:rPr>
              <w:t>27</w:t>
            </w:r>
          </w:p>
        </w:tc>
        <w:tc>
          <w:tcPr>
            <w:tcW w:w="1704" w:type="dxa"/>
          </w:tcPr>
          <w:p w14:paraId="13DF23D6" w14:textId="7DF7BFB2" w:rsidR="0050317E" w:rsidRPr="00C76874" w:rsidRDefault="00F772F6" w:rsidP="00CD5427">
            <w:pPr>
              <w:pStyle w:val="NoSpacing"/>
              <w:jc w:val="center"/>
              <w:rPr>
                <w:rFonts w:ascii="Amasis MT Pro" w:hAnsi="Amasis MT Pro"/>
                <w:sz w:val="24"/>
                <w:szCs w:val="24"/>
              </w:rPr>
            </w:pPr>
            <w:r>
              <w:rPr>
                <w:lang w:val="sr-Cyrl-RS"/>
              </w:rPr>
              <w:t>67.15</w:t>
            </w:r>
            <w:r w:rsidR="0050317E" w:rsidRPr="00624998">
              <w:t>%</w:t>
            </w:r>
          </w:p>
        </w:tc>
        <w:tc>
          <w:tcPr>
            <w:tcW w:w="1326" w:type="dxa"/>
          </w:tcPr>
          <w:p w14:paraId="726E9132" w14:textId="4E5E1A8E" w:rsidR="0050317E" w:rsidRPr="00F772F6" w:rsidRDefault="00F772F6" w:rsidP="00CD5427">
            <w:pPr>
              <w:pStyle w:val="NoSpacing"/>
              <w:jc w:val="center"/>
              <w:rPr>
                <w:rFonts w:ascii="Amasis MT Pro" w:hAnsi="Amasis MT Pro"/>
                <w:sz w:val="24"/>
                <w:szCs w:val="24"/>
                <w:lang w:val="sr-Cyrl-RS"/>
              </w:rPr>
            </w:pPr>
            <w:r>
              <w:rPr>
                <w:lang w:val="sr-Cyrl-RS"/>
              </w:rPr>
              <w:t>9.07</w:t>
            </w:r>
          </w:p>
        </w:tc>
      </w:tr>
      <w:tr w:rsidR="0050317E" w:rsidRPr="00C76874" w14:paraId="1501FA5E" w14:textId="77777777" w:rsidTr="0050317E">
        <w:tc>
          <w:tcPr>
            <w:tcW w:w="2638" w:type="dxa"/>
          </w:tcPr>
          <w:p w14:paraId="23153E61" w14:textId="068F62A9" w:rsidR="0050317E" w:rsidRPr="00F772F6" w:rsidRDefault="00F772F6" w:rsidP="00CD5427">
            <w:pPr>
              <w:pStyle w:val="NoSpacing"/>
              <w:rPr>
                <w:rFonts w:ascii="Amasis MT Pro" w:hAnsi="Amasis MT Pro"/>
                <w:sz w:val="24"/>
                <w:szCs w:val="24"/>
                <w:lang w:val="sr-Cyrl-RS"/>
              </w:rPr>
            </w:pPr>
            <w:r>
              <w:rPr>
                <w:rFonts w:ascii="Cambria" w:hAnsi="Cambria" w:cs="Cambria"/>
                <w:sz w:val="24"/>
                <w:szCs w:val="24"/>
                <w:lang w:val="sr-Cyrl-RS"/>
              </w:rPr>
              <w:t>Математика 2</w:t>
            </w:r>
          </w:p>
        </w:tc>
        <w:tc>
          <w:tcPr>
            <w:tcW w:w="1497" w:type="dxa"/>
          </w:tcPr>
          <w:p w14:paraId="0106E137" w14:textId="36776611" w:rsidR="0050317E" w:rsidRPr="00F772F6" w:rsidRDefault="00075783" w:rsidP="00CD5427">
            <w:pPr>
              <w:pStyle w:val="NoSpacing"/>
              <w:jc w:val="center"/>
              <w:rPr>
                <w:sz w:val="24"/>
                <w:szCs w:val="24"/>
                <w:lang w:val="sr-Cyrl-RS"/>
              </w:rPr>
            </w:pPr>
            <w:r>
              <w:rPr>
                <w:sz w:val="24"/>
                <w:szCs w:val="24"/>
                <w:lang w:val="sr-Cyrl-RS"/>
              </w:rPr>
              <w:t>40</w:t>
            </w:r>
          </w:p>
        </w:tc>
        <w:tc>
          <w:tcPr>
            <w:tcW w:w="1465" w:type="dxa"/>
          </w:tcPr>
          <w:p w14:paraId="7FFAA383" w14:textId="09B0923D" w:rsidR="0050317E" w:rsidRPr="00F772F6" w:rsidRDefault="00F772F6" w:rsidP="00CD5427">
            <w:pPr>
              <w:pStyle w:val="NoSpacing"/>
              <w:jc w:val="center"/>
              <w:rPr>
                <w:sz w:val="24"/>
                <w:szCs w:val="24"/>
                <w:lang w:val="sr-Cyrl-RS"/>
              </w:rPr>
            </w:pPr>
            <w:r>
              <w:rPr>
                <w:sz w:val="24"/>
                <w:szCs w:val="24"/>
                <w:lang w:val="sr-Cyrl-RS"/>
              </w:rPr>
              <w:t>20</w:t>
            </w:r>
          </w:p>
        </w:tc>
        <w:tc>
          <w:tcPr>
            <w:tcW w:w="1704" w:type="dxa"/>
          </w:tcPr>
          <w:p w14:paraId="4D5FE30F" w14:textId="2FC9E02C" w:rsidR="0050317E" w:rsidRPr="00C76874" w:rsidRDefault="00075783" w:rsidP="00CD5427">
            <w:pPr>
              <w:pStyle w:val="NoSpacing"/>
              <w:jc w:val="center"/>
              <w:rPr>
                <w:rFonts w:ascii="Amasis MT Pro" w:hAnsi="Amasis MT Pro"/>
                <w:sz w:val="24"/>
                <w:szCs w:val="24"/>
              </w:rPr>
            </w:pPr>
            <w:r>
              <w:rPr>
                <w:sz w:val="24"/>
                <w:szCs w:val="24"/>
                <w:lang w:val="sr-Cyrl-RS"/>
              </w:rPr>
              <w:t>50</w:t>
            </w:r>
            <w:r w:rsidR="0050317E" w:rsidRPr="00C76874">
              <w:rPr>
                <w:rFonts w:ascii="Amasis MT Pro" w:hAnsi="Amasis MT Pro"/>
                <w:sz w:val="24"/>
                <w:szCs w:val="24"/>
              </w:rPr>
              <w:t>%</w:t>
            </w:r>
          </w:p>
        </w:tc>
        <w:tc>
          <w:tcPr>
            <w:tcW w:w="1326" w:type="dxa"/>
          </w:tcPr>
          <w:p w14:paraId="72968F3D" w14:textId="463568C5" w:rsidR="0050317E" w:rsidRPr="00F772F6" w:rsidRDefault="00F772F6" w:rsidP="00CD5427">
            <w:pPr>
              <w:pStyle w:val="NoSpacing"/>
              <w:jc w:val="center"/>
              <w:rPr>
                <w:sz w:val="24"/>
                <w:szCs w:val="24"/>
                <w:lang w:val="sr-Cyrl-RS"/>
              </w:rPr>
            </w:pPr>
            <w:r>
              <w:rPr>
                <w:sz w:val="24"/>
                <w:szCs w:val="24"/>
                <w:lang w:val="sr-Cyrl-RS"/>
              </w:rPr>
              <w:t>7.95</w:t>
            </w:r>
          </w:p>
        </w:tc>
      </w:tr>
      <w:tr w:rsidR="00F772F6" w:rsidRPr="00C76874" w14:paraId="6A07ACD8" w14:textId="77777777" w:rsidTr="0050317E">
        <w:tc>
          <w:tcPr>
            <w:tcW w:w="2638" w:type="dxa"/>
          </w:tcPr>
          <w:p w14:paraId="5691DA17" w14:textId="56E3520E" w:rsidR="00F772F6" w:rsidRPr="00F772F6" w:rsidRDefault="00F772F6" w:rsidP="00CD5427">
            <w:pPr>
              <w:pStyle w:val="NoSpacing"/>
              <w:rPr>
                <w:rFonts w:ascii="Amasis MT Pro" w:hAnsi="Amasis MT Pro"/>
                <w:sz w:val="24"/>
                <w:szCs w:val="24"/>
                <w:lang w:val="sr-Cyrl-RS"/>
              </w:rPr>
            </w:pPr>
            <w:r w:rsidRPr="00C97BC8">
              <w:t>Физика</w:t>
            </w:r>
          </w:p>
        </w:tc>
        <w:tc>
          <w:tcPr>
            <w:tcW w:w="1497" w:type="dxa"/>
          </w:tcPr>
          <w:p w14:paraId="34688696" w14:textId="279B5E57" w:rsidR="00F772F6" w:rsidRPr="00075783" w:rsidRDefault="00075783" w:rsidP="00CD5427">
            <w:pPr>
              <w:pStyle w:val="NoSpacing"/>
              <w:jc w:val="center"/>
              <w:rPr>
                <w:rFonts w:ascii="Amasis MT Pro" w:hAnsi="Amasis MT Pro"/>
                <w:sz w:val="24"/>
                <w:szCs w:val="24"/>
                <w:lang w:val="sr-Cyrl-RS"/>
              </w:rPr>
            </w:pPr>
            <w:r>
              <w:rPr>
                <w:lang w:val="sr-Cyrl-RS"/>
              </w:rPr>
              <w:t>40</w:t>
            </w:r>
          </w:p>
        </w:tc>
        <w:tc>
          <w:tcPr>
            <w:tcW w:w="1465" w:type="dxa"/>
          </w:tcPr>
          <w:p w14:paraId="2900075A" w14:textId="720BC1AF" w:rsidR="00F772F6" w:rsidRPr="00C76874" w:rsidRDefault="00F772F6" w:rsidP="00CD5427">
            <w:pPr>
              <w:pStyle w:val="NoSpacing"/>
              <w:jc w:val="center"/>
              <w:rPr>
                <w:rFonts w:ascii="Amasis MT Pro" w:hAnsi="Amasis MT Pro"/>
                <w:sz w:val="24"/>
                <w:szCs w:val="24"/>
              </w:rPr>
            </w:pPr>
            <w:r w:rsidRPr="00C97BC8">
              <w:t>21</w:t>
            </w:r>
          </w:p>
        </w:tc>
        <w:tc>
          <w:tcPr>
            <w:tcW w:w="1704" w:type="dxa"/>
          </w:tcPr>
          <w:p w14:paraId="0126DFE4" w14:textId="2AA2A6F7" w:rsidR="00F772F6" w:rsidRPr="00C76874" w:rsidRDefault="00075783" w:rsidP="00CD5427">
            <w:pPr>
              <w:pStyle w:val="NoSpacing"/>
              <w:jc w:val="center"/>
              <w:rPr>
                <w:rFonts w:ascii="Amasis MT Pro" w:hAnsi="Amasis MT Pro"/>
                <w:sz w:val="24"/>
                <w:szCs w:val="24"/>
              </w:rPr>
            </w:pPr>
            <w:r>
              <w:rPr>
                <w:lang w:val="sr-Cyrl-RS"/>
              </w:rPr>
              <w:t>52.5</w:t>
            </w:r>
            <w:r w:rsidR="00F772F6" w:rsidRPr="00C97BC8">
              <w:t>%</w:t>
            </w:r>
          </w:p>
        </w:tc>
        <w:tc>
          <w:tcPr>
            <w:tcW w:w="1326" w:type="dxa"/>
          </w:tcPr>
          <w:p w14:paraId="4B67D949" w14:textId="050AE2C6" w:rsidR="00F772F6" w:rsidRPr="00C76874" w:rsidRDefault="00F772F6" w:rsidP="00CD5427">
            <w:pPr>
              <w:pStyle w:val="NoSpacing"/>
              <w:jc w:val="center"/>
              <w:rPr>
                <w:rFonts w:ascii="Amasis MT Pro" w:hAnsi="Amasis MT Pro"/>
                <w:sz w:val="24"/>
                <w:szCs w:val="24"/>
              </w:rPr>
            </w:pPr>
            <w:r w:rsidRPr="00C97BC8">
              <w:t>7.38</w:t>
            </w:r>
          </w:p>
        </w:tc>
      </w:tr>
      <w:tr w:rsidR="00E12190" w:rsidRPr="00C76874" w14:paraId="10D3DA9D" w14:textId="77777777" w:rsidTr="0050317E">
        <w:tc>
          <w:tcPr>
            <w:tcW w:w="2638" w:type="dxa"/>
          </w:tcPr>
          <w:p w14:paraId="437ED247" w14:textId="48388695" w:rsidR="00E12190" w:rsidRPr="00F772F6" w:rsidRDefault="00E12190" w:rsidP="00CD5427">
            <w:pPr>
              <w:pStyle w:val="NoSpacing"/>
              <w:rPr>
                <w:rFonts w:ascii="Amasis MT Pro" w:hAnsi="Amasis MT Pro"/>
                <w:sz w:val="24"/>
                <w:szCs w:val="24"/>
                <w:lang w:val="sr-Cyrl-RS"/>
              </w:rPr>
            </w:pPr>
            <w:r w:rsidRPr="00652D92">
              <w:t>Механика 2</w:t>
            </w:r>
          </w:p>
        </w:tc>
        <w:tc>
          <w:tcPr>
            <w:tcW w:w="1497" w:type="dxa"/>
          </w:tcPr>
          <w:p w14:paraId="7355D8A3" w14:textId="732E3E8D" w:rsidR="00E12190" w:rsidRPr="00075783" w:rsidRDefault="00075783" w:rsidP="00CD5427">
            <w:pPr>
              <w:pStyle w:val="NoSpacing"/>
              <w:jc w:val="center"/>
              <w:rPr>
                <w:rFonts w:ascii="Amasis MT Pro" w:hAnsi="Amasis MT Pro"/>
                <w:sz w:val="24"/>
                <w:szCs w:val="24"/>
                <w:lang w:val="sr-Cyrl-RS"/>
              </w:rPr>
            </w:pPr>
            <w:r>
              <w:rPr>
                <w:lang w:val="sr-Cyrl-RS"/>
              </w:rPr>
              <w:t>40</w:t>
            </w:r>
          </w:p>
        </w:tc>
        <w:tc>
          <w:tcPr>
            <w:tcW w:w="1465" w:type="dxa"/>
          </w:tcPr>
          <w:p w14:paraId="3F64E62B" w14:textId="7D8A028E" w:rsidR="00E12190" w:rsidRPr="00C76874" w:rsidRDefault="00E12190" w:rsidP="00CD5427">
            <w:pPr>
              <w:pStyle w:val="NoSpacing"/>
              <w:jc w:val="center"/>
              <w:rPr>
                <w:rFonts w:ascii="Amasis MT Pro" w:hAnsi="Amasis MT Pro"/>
                <w:sz w:val="24"/>
                <w:szCs w:val="24"/>
              </w:rPr>
            </w:pPr>
            <w:r w:rsidRPr="00652D92">
              <w:t>24</w:t>
            </w:r>
          </w:p>
        </w:tc>
        <w:tc>
          <w:tcPr>
            <w:tcW w:w="1704" w:type="dxa"/>
          </w:tcPr>
          <w:p w14:paraId="1CDECA54" w14:textId="6C76B780" w:rsidR="00E12190" w:rsidRPr="00C76874" w:rsidRDefault="00075783" w:rsidP="00CD5427">
            <w:pPr>
              <w:pStyle w:val="NoSpacing"/>
              <w:jc w:val="center"/>
              <w:rPr>
                <w:rFonts w:ascii="Amasis MT Pro" w:hAnsi="Amasis MT Pro"/>
                <w:sz w:val="24"/>
                <w:szCs w:val="24"/>
              </w:rPr>
            </w:pPr>
            <w:r>
              <w:rPr>
                <w:lang w:val="sr-Cyrl-RS"/>
              </w:rPr>
              <w:t>60</w:t>
            </w:r>
            <w:r w:rsidR="00E12190" w:rsidRPr="00652D92">
              <w:t>%</w:t>
            </w:r>
          </w:p>
        </w:tc>
        <w:tc>
          <w:tcPr>
            <w:tcW w:w="1326" w:type="dxa"/>
          </w:tcPr>
          <w:p w14:paraId="2A04AFAA" w14:textId="22502DAC" w:rsidR="00E12190" w:rsidRPr="00C76874" w:rsidRDefault="00E12190" w:rsidP="00CD5427">
            <w:pPr>
              <w:pStyle w:val="NoSpacing"/>
              <w:jc w:val="center"/>
              <w:rPr>
                <w:rFonts w:ascii="Amasis MT Pro" w:hAnsi="Amasis MT Pro"/>
                <w:sz w:val="24"/>
                <w:szCs w:val="24"/>
              </w:rPr>
            </w:pPr>
            <w:r w:rsidRPr="00652D92">
              <w:t>7.08</w:t>
            </w:r>
          </w:p>
        </w:tc>
      </w:tr>
      <w:tr w:rsidR="00E12190" w:rsidRPr="00C76874" w14:paraId="6FDB27E0" w14:textId="77777777" w:rsidTr="0050317E">
        <w:tc>
          <w:tcPr>
            <w:tcW w:w="2638" w:type="dxa"/>
          </w:tcPr>
          <w:p w14:paraId="0922836A" w14:textId="17230EAF" w:rsidR="00E12190" w:rsidRDefault="00E12190" w:rsidP="00CD5427">
            <w:pPr>
              <w:pStyle w:val="NoSpacing"/>
              <w:rPr>
                <w:rFonts w:ascii="Cambria" w:hAnsi="Cambria" w:cs="Cambria"/>
                <w:sz w:val="24"/>
                <w:szCs w:val="24"/>
                <w:lang w:val="sr-Cyrl-RS"/>
              </w:rPr>
            </w:pPr>
            <w:r w:rsidRPr="00EB2A6A">
              <w:t>Техничко цртање</w:t>
            </w:r>
          </w:p>
        </w:tc>
        <w:tc>
          <w:tcPr>
            <w:tcW w:w="1497" w:type="dxa"/>
          </w:tcPr>
          <w:p w14:paraId="0C183707" w14:textId="6F4E5901" w:rsidR="00E12190" w:rsidRPr="00075783" w:rsidRDefault="00075783" w:rsidP="00CD5427">
            <w:pPr>
              <w:pStyle w:val="NoSpacing"/>
              <w:jc w:val="center"/>
              <w:rPr>
                <w:rFonts w:ascii="Amasis MT Pro" w:hAnsi="Amasis MT Pro"/>
                <w:sz w:val="24"/>
                <w:szCs w:val="24"/>
                <w:lang w:val="sr-Cyrl-RS"/>
              </w:rPr>
            </w:pPr>
            <w:r>
              <w:rPr>
                <w:lang w:val="sr-Cyrl-RS"/>
              </w:rPr>
              <w:t>40</w:t>
            </w:r>
          </w:p>
        </w:tc>
        <w:tc>
          <w:tcPr>
            <w:tcW w:w="1465" w:type="dxa"/>
          </w:tcPr>
          <w:p w14:paraId="1803BFE4" w14:textId="40A3D436" w:rsidR="00E12190" w:rsidRPr="00C76874" w:rsidRDefault="00E12190" w:rsidP="00CD5427">
            <w:pPr>
              <w:pStyle w:val="NoSpacing"/>
              <w:jc w:val="center"/>
              <w:rPr>
                <w:rFonts w:ascii="Amasis MT Pro" w:hAnsi="Amasis MT Pro"/>
                <w:sz w:val="24"/>
                <w:szCs w:val="24"/>
              </w:rPr>
            </w:pPr>
            <w:r w:rsidRPr="00EB2A6A">
              <w:t>24</w:t>
            </w:r>
          </w:p>
        </w:tc>
        <w:tc>
          <w:tcPr>
            <w:tcW w:w="1704" w:type="dxa"/>
          </w:tcPr>
          <w:p w14:paraId="62E55815" w14:textId="584DDBF7" w:rsidR="00E12190" w:rsidRPr="00C76874" w:rsidRDefault="00075783" w:rsidP="00CD5427">
            <w:pPr>
              <w:pStyle w:val="NoSpacing"/>
              <w:jc w:val="center"/>
              <w:rPr>
                <w:rFonts w:ascii="Amasis MT Pro" w:hAnsi="Amasis MT Pro"/>
                <w:sz w:val="24"/>
                <w:szCs w:val="24"/>
              </w:rPr>
            </w:pPr>
            <w:r>
              <w:rPr>
                <w:lang w:val="sr-Cyrl-RS"/>
              </w:rPr>
              <w:t>60</w:t>
            </w:r>
            <w:r w:rsidR="00E12190" w:rsidRPr="00EB2A6A">
              <w:t>%</w:t>
            </w:r>
          </w:p>
        </w:tc>
        <w:tc>
          <w:tcPr>
            <w:tcW w:w="1326" w:type="dxa"/>
          </w:tcPr>
          <w:p w14:paraId="1370F7B2" w14:textId="6A6C604A" w:rsidR="00E12190" w:rsidRPr="00C76874" w:rsidRDefault="00E12190" w:rsidP="00CD5427">
            <w:pPr>
              <w:pStyle w:val="NoSpacing"/>
              <w:jc w:val="center"/>
              <w:rPr>
                <w:rFonts w:ascii="Amasis MT Pro" w:hAnsi="Amasis MT Pro"/>
                <w:sz w:val="24"/>
                <w:szCs w:val="24"/>
              </w:rPr>
            </w:pPr>
            <w:r w:rsidRPr="00EB2A6A">
              <w:t>7.63</w:t>
            </w:r>
          </w:p>
        </w:tc>
      </w:tr>
      <w:tr w:rsidR="0050317E" w:rsidRPr="00C76874" w14:paraId="72348591" w14:textId="77777777" w:rsidTr="00391F12">
        <w:tc>
          <w:tcPr>
            <w:tcW w:w="5600" w:type="dxa"/>
            <w:gridSpan w:val="3"/>
          </w:tcPr>
          <w:p w14:paraId="2A7661F3" w14:textId="2EF23D91" w:rsidR="0050317E" w:rsidRPr="00C76874" w:rsidRDefault="00075783" w:rsidP="00CD5427">
            <w:pPr>
              <w:pStyle w:val="NoSpacing"/>
              <w:rPr>
                <w:rFonts w:ascii="Amasis MT Pro" w:hAnsi="Amasis MT Pro"/>
                <w:b/>
                <w:bCs/>
                <w:sz w:val="24"/>
                <w:szCs w:val="24"/>
              </w:rPr>
            </w:pPr>
            <w:r>
              <w:rPr>
                <w:rFonts w:ascii="Cambria" w:hAnsi="Cambria" w:cs="Cambria"/>
                <w:b/>
                <w:bCs/>
                <w:sz w:val="24"/>
                <w:szCs w:val="24"/>
                <w:lang w:val="sr-Cyrl-RS"/>
              </w:rPr>
              <w:t>Просечан</w:t>
            </w:r>
            <w:r w:rsidR="0050317E" w:rsidRPr="00C76874">
              <w:rPr>
                <w:rFonts w:ascii="Amasis MT Pro" w:hAnsi="Amasis MT Pro"/>
                <w:b/>
                <w:bCs/>
                <w:sz w:val="24"/>
                <w:szCs w:val="24"/>
                <w:lang w:val="sr-Cyrl-RS"/>
              </w:rPr>
              <w:t xml:space="preserve"> </w:t>
            </w:r>
            <w:r w:rsidR="0050317E" w:rsidRPr="00C76874">
              <w:rPr>
                <w:rFonts w:ascii="Cambria" w:hAnsi="Cambria" w:cs="Cambria"/>
                <w:b/>
                <w:bCs/>
                <w:sz w:val="24"/>
                <w:szCs w:val="24"/>
                <w:lang w:val="sr-Cyrl-RS"/>
              </w:rPr>
              <w:t>проценат</w:t>
            </w:r>
            <w:r w:rsidR="0050317E">
              <w:rPr>
                <w:rFonts w:ascii="Cambria" w:hAnsi="Cambria" w:cs="Cambria"/>
                <w:b/>
                <w:bCs/>
                <w:sz w:val="24"/>
                <w:szCs w:val="24"/>
                <w:lang w:val="sr-Cyrl-RS"/>
              </w:rPr>
              <w:t xml:space="preserve"> пролазности</w:t>
            </w:r>
            <w:r w:rsidR="0050317E" w:rsidRPr="00C76874">
              <w:rPr>
                <w:rFonts w:ascii="Amasis MT Pro" w:hAnsi="Amasis MT Pro"/>
                <w:b/>
                <w:bCs/>
                <w:sz w:val="24"/>
                <w:szCs w:val="24"/>
                <w:lang w:val="sr-Cyrl-RS"/>
              </w:rPr>
              <w:t xml:space="preserve"> </w:t>
            </w:r>
            <w:r>
              <w:rPr>
                <w:b/>
                <w:bCs/>
                <w:sz w:val="24"/>
                <w:szCs w:val="24"/>
                <w:lang w:val="sr-Cyrl-RS"/>
              </w:rPr>
              <w:t xml:space="preserve">и просечна оцена </w:t>
            </w:r>
            <w:r w:rsidR="0050317E" w:rsidRPr="00C76874">
              <w:rPr>
                <w:rFonts w:ascii="Cambria" w:hAnsi="Cambria" w:cs="Cambria"/>
                <w:b/>
                <w:bCs/>
                <w:sz w:val="24"/>
                <w:szCs w:val="24"/>
                <w:lang w:val="sr-Cyrl-RS"/>
              </w:rPr>
              <w:t>за</w:t>
            </w:r>
            <w:r w:rsidR="0050317E" w:rsidRPr="00C76874">
              <w:rPr>
                <w:rFonts w:ascii="Amasis MT Pro" w:hAnsi="Amasis MT Pro"/>
                <w:b/>
                <w:bCs/>
                <w:sz w:val="24"/>
                <w:szCs w:val="24"/>
                <w:lang w:val="sr-Cyrl-RS"/>
              </w:rPr>
              <w:t xml:space="preserve"> </w:t>
            </w:r>
            <w:r w:rsidR="0050317E" w:rsidRPr="00C76874">
              <w:rPr>
                <w:rFonts w:ascii="Cambria" w:hAnsi="Cambria" w:cs="Cambria"/>
                <w:b/>
                <w:bCs/>
                <w:sz w:val="24"/>
                <w:szCs w:val="24"/>
                <w:lang w:val="sr-Cyrl-RS"/>
              </w:rPr>
              <w:t>све</w:t>
            </w:r>
            <w:r w:rsidR="0050317E" w:rsidRPr="00C76874">
              <w:rPr>
                <w:rFonts w:ascii="Amasis MT Pro" w:hAnsi="Amasis MT Pro"/>
                <w:b/>
                <w:bCs/>
                <w:sz w:val="24"/>
                <w:szCs w:val="24"/>
                <w:lang w:val="sr-Cyrl-RS"/>
              </w:rPr>
              <w:t xml:space="preserve"> </w:t>
            </w:r>
            <w:r w:rsidR="0050317E" w:rsidRPr="00C76874">
              <w:rPr>
                <w:rFonts w:ascii="Cambria" w:hAnsi="Cambria" w:cs="Cambria"/>
                <w:b/>
                <w:bCs/>
                <w:sz w:val="24"/>
                <w:szCs w:val="24"/>
                <w:lang w:val="sr-Cyrl-RS"/>
              </w:rPr>
              <w:t>предмете</w:t>
            </w:r>
            <w:r w:rsidR="0050317E" w:rsidRPr="00C76874">
              <w:rPr>
                <w:rFonts w:ascii="Amasis MT Pro" w:hAnsi="Amasis MT Pro"/>
                <w:b/>
                <w:bCs/>
                <w:sz w:val="24"/>
                <w:szCs w:val="24"/>
                <w:lang w:val="sr-Cyrl-RS"/>
              </w:rPr>
              <w:t xml:space="preserve"> </w:t>
            </w:r>
            <w:r w:rsidR="0050317E" w:rsidRPr="00C76874">
              <w:rPr>
                <w:rFonts w:ascii="Cambria" w:hAnsi="Cambria" w:cs="Cambria"/>
                <w:b/>
                <w:bCs/>
                <w:sz w:val="24"/>
                <w:szCs w:val="24"/>
                <w:lang w:val="sr-Cyrl-RS"/>
              </w:rPr>
              <w:t>прве</w:t>
            </w:r>
            <w:r w:rsidR="0050317E" w:rsidRPr="00C76874">
              <w:rPr>
                <w:rFonts w:ascii="Amasis MT Pro" w:hAnsi="Amasis MT Pro"/>
                <w:b/>
                <w:bCs/>
                <w:sz w:val="24"/>
                <w:szCs w:val="24"/>
                <w:lang w:val="sr-Cyrl-RS"/>
              </w:rPr>
              <w:t xml:space="preserve"> </w:t>
            </w:r>
            <w:r w:rsidR="0050317E" w:rsidRPr="00C76874">
              <w:rPr>
                <w:rFonts w:ascii="Cambria" w:hAnsi="Cambria" w:cs="Cambria"/>
                <w:b/>
                <w:bCs/>
                <w:sz w:val="24"/>
                <w:szCs w:val="24"/>
                <w:lang w:val="sr-Cyrl-RS"/>
              </w:rPr>
              <w:t>године</w:t>
            </w:r>
          </w:p>
        </w:tc>
        <w:tc>
          <w:tcPr>
            <w:tcW w:w="1704" w:type="dxa"/>
            <w:vAlign w:val="center"/>
          </w:tcPr>
          <w:p w14:paraId="1A986180" w14:textId="3EF25A99" w:rsidR="0050317E" w:rsidRPr="00C76874" w:rsidRDefault="0050317E" w:rsidP="00CD5427">
            <w:pPr>
              <w:pStyle w:val="NoSpacing"/>
              <w:jc w:val="center"/>
              <w:rPr>
                <w:rFonts w:ascii="Amasis MT Pro" w:hAnsi="Amasis MT Pro"/>
                <w:b/>
                <w:bCs/>
                <w:sz w:val="24"/>
                <w:szCs w:val="24"/>
              </w:rPr>
            </w:pPr>
            <w:r w:rsidRPr="00C76874">
              <w:rPr>
                <w:rFonts w:ascii="Amasis MT Pro" w:hAnsi="Amasis MT Pro"/>
                <w:b/>
                <w:bCs/>
                <w:sz w:val="24"/>
                <w:szCs w:val="24"/>
              </w:rPr>
              <w:t>6</w:t>
            </w:r>
            <w:r w:rsidR="00E12190">
              <w:rPr>
                <w:rFonts w:ascii="Amasis MT Pro" w:hAnsi="Amasis MT Pro"/>
                <w:b/>
                <w:bCs/>
                <w:sz w:val="24"/>
                <w:szCs w:val="24"/>
              </w:rPr>
              <w:t>5</w:t>
            </w:r>
            <w:r w:rsidRPr="00C76874">
              <w:rPr>
                <w:rFonts w:ascii="Amasis MT Pro" w:hAnsi="Amasis MT Pro"/>
                <w:b/>
                <w:bCs/>
                <w:sz w:val="24"/>
                <w:szCs w:val="24"/>
              </w:rPr>
              <w:t>.2</w:t>
            </w:r>
            <w:r w:rsidR="00E12190">
              <w:rPr>
                <w:rFonts w:ascii="Amasis MT Pro" w:hAnsi="Amasis MT Pro"/>
                <w:b/>
                <w:bCs/>
                <w:sz w:val="24"/>
                <w:szCs w:val="24"/>
              </w:rPr>
              <w:t>1</w:t>
            </w:r>
            <w:r w:rsidRPr="00C76874">
              <w:rPr>
                <w:rFonts w:ascii="Amasis MT Pro" w:hAnsi="Amasis MT Pro"/>
                <w:b/>
                <w:bCs/>
                <w:sz w:val="24"/>
                <w:szCs w:val="24"/>
              </w:rPr>
              <w:t>%</w:t>
            </w:r>
          </w:p>
        </w:tc>
        <w:tc>
          <w:tcPr>
            <w:tcW w:w="1326" w:type="dxa"/>
            <w:vAlign w:val="center"/>
          </w:tcPr>
          <w:p w14:paraId="62E12425" w14:textId="6F26E644" w:rsidR="0050317E" w:rsidRPr="006B5C66" w:rsidRDefault="006B5C66" w:rsidP="00CD5427">
            <w:pPr>
              <w:pStyle w:val="NoSpacing"/>
              <w:jc w:val="center"/>
              <w:rPr>
                <w:rFonts w:ascii="Cambria" w:hAnsi="Cambria"/>
                <w:b/>
                <w:sz w:val="24"/>
                <w:szCs w:val="24"/>
              </w:rPr>
            </w:pPr>
            <w:r w:rsidRPr="006B5C66">
              <w:rPr>
                <w:rFonts w:ascii="Cambria" w:hAnsi="Cambria"/>
                <w:b/>
                <w:sz w:val="24"/>
                <w:szCs w:val="24"/>
              </w:rPr>
              <w:t>8.02</w:t>
            </w:r>
          </w:p>
        </w:tc>
      </w:tr>
    </w:tbl>
    <w:p w14:paraId="75CCB001" w14:textId="77777777" w:rsidR="00CD5427" w:rsidRDefault="00CD5427" w:rsidP="00CD5427">
      <w:pPr>
        <w:pStyle w:val="Heading2"/>
        <w:spacing w:before="0" w:line="240" w:lineRule="auto"/>
        <w:jc w:val="both"/>
        <w:rPr>
          <w:rFonts w:ascii="Cambria" w:hAnsi="Cambria" w:cs="Cambria"/>
          <w:bCs w:val="0"/>
          <w:color w:val="auto"/>
          <w:sz w:val="28"/>
          <w:szCs w:val="28"/>
        </w:rPr>
      </w:pPr>
    </w:p>
    <w:p w14:paraId="2EB649E9" w14:textId="6E1D5181" w:rsidR="00075783" w:rsidRPr="00075783" w:rsidRDefault="00075783" w:rsidP="00CD5427">
      <w:pPr>
        <w:pStyle w:val="Heading2"/>
        <w:spacing w:before="0" w:line="240" w:lineRule="auto"/>
        <w:jc w:val="both"/>
        <w:rPr>
          <w:rFonts w:ascii="Cambria" w:hAnsi="Cambria" w:cs="Cambria"/>
          <w:bCs w:val="0"/>
          <w:color w:val="auto"/>
          <w:sz w:val="28"/>
          <w:szCs w:val="28"/>
          <w:lang w:val="sr-Cyrl-RS"/>
        </w:rPr>
      </w:pPr>
      <w:r w:rsidRPr="00075783">
        <w:rPr>
          <w:rFonts w:ascii="Cambria" w:hAnsi="Cambria" w:cs="Cambria"/>
          <w:bCs w:val="0"/>
          <w:color w:val="auto"/>
          <w:sz w:val="28"/>
          <w:szCs w:val="28"/>
          <w:lang w:val="sr-Cyrl-RS"/>
        </w:rPr>
        <w:t>Анализа</w:t>
      </w:r>
    </w:p>
    <w:p w14:paraId="6B41C5B6" w14:textId="14196132" w:rsidR="00391F12" w:rsidRDefault="005C52D4" w:rsidP="000954EC">
      <w:pPr>
        <w:pStyle w:val="Heading2"/>
        <w:spacing w:before="120" w:line="240" w:lineRule="auto"/>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С обзиром на убичајени квалитет студената на овом студијском програму, про</w:t>
      </w:r>
      <w:r w:rsidR="00391F12">
        <w:rPr>
          <w:rFonts w:ascii="Cambria" w:hAnsi="Cambria" w:cs="Cambria"/>
          <w:b w:val="0"/>
          <w:bCs w:val="0"/>
          <w:color w:val="auto"/>
          <w:sz w:val="24"/>
          <w:szCs w:val="24"/>
        </w:rPr>
        <w:t>-</w:t>
      </w:r>
      <w:r>
        <w:rPr>
          <w:rFonts w:ascii="Cambria" w:hAnsi="Cambria" w:cs="Cambria"/>
          <w:b w:val="0"/>
          <w:bCs w:val="0"/>
          <w:color w:val="auto"/>
          <w:sz w:val="24"/>
          <w:szCs w:val="24"/>
          <w:lang w:val="sr-Cyrl-RS"/>
        </w:rPr>
        <w:t xml:space="preserve">центи пролазности студената на предметима прве године су испод очекивања Комисије. </w:t>
      </w:r>
      <w:r w:rsidR="00391F12">
        <w:rPr>
          <w:rFonts w:ascii="Cambria" w:hAnsi="Cambria" w:cs="Cambria"/>
          <w:b w:val="0"/>
          <w:bCs w:val="0"/>
          <w:color w:val="auto"/>
          <w:sz w:val="24"/>
          <w:szCs w:val="24"/>
          <w:lang w:val="sr-Cyrl-RS"/>
        </w:rPr>
        <w:t xml:space="preserve">Проценти пролазности за целу школску годину, крећу се од 50 до 70%. </w:t>
      </w:r>
      <w:r>
        <w:rPr>
          <w:rFonts w:ascii="Cambria" w:hAnsi="Cambria" w:cs="Cambria"/>
          <w:b w:val="0"/>
          <w:bCs w:val="0"/>
          <w:color w:val="auto"/>
          <w:sz w:val="24"/>
          <w:szCs w:val="24"/>
          <w:lang w:val="sr-Cyrl-RS"/>
        </w:rPr>
        <w:t>Број првоуписаних студената у прву годину студија је био за трећину мањи од максималне уписне квоте, па је мањак кон</w:t>
      </w:r>
      <w:r w:rsidR="00391F12">
        <w:rPr>
          <w:rFonts w:ascii="Cambria" w:hAnsi="Cambria" w:cs="Cambria"/>
          <w:b w:val="0"/>
          <w:bCs w:val="0"/>
          <w:color w:val="auto"/>
          <w:sz w:val="24"/>
          <w:szCs w:val="24"/>
          <w:lang w:val="sr-Cyrl-RS"/>
        </w:rPr>
        <w:t>куренције за упис вероватно утиц</w:t>
      </w:r>
      <w:r>
        <w:rPr>
          <w:rFonts w:ascii="Cambria" w:hAnsi="Cambria" w:cs="Cambria"/>
          <w:b w:val="0"/>
          <w:bCs w:val="0"/>
          <w:color w:val="auto"/>
          <w:sz w:val="24"/>
          <w:szCs w:val="24"/>
          <w:lang w:val="sr-Cyrl-RS"/>
        </w:rPr>
        <w:t>ао и на мањи квалитет</w:t>
      </w:r>
      <w:r w:rsidR="00391F12">
        <w:rPr>
          <w:rFonts w:ascii="Cambria" w:hAnsi="Cambria" w:cs="Cambria"/>
          <w:b w:val="0"/>
          <w:bCs w:val="0"/>
          <w:color w:val="auto"/>
          <w:sz w:val="24"/>
          <w:szCs w:val="24"/>
          <w:lang w:val="sr-Cyrl-RS"/>
        </w:rPr>
        <w:t xml:space="preserve"> ове</w:t>
      </w:r>
      <w:r>
        <w:rPr>
          <w:rFonts w:ascii="Cambria" w:hAnsi="Cambria" w:cs="Cambria"/>
          <w:b w:val="0"/>
          <w:bCs w:val="0"/>
          <w:color w:val="auto"/>
          <w:sz w:val="24"/>
          <w:szCs w:val="24"/>
          <w:lang w:val="sr-Cyrl-RS"/>
        </w:rPr>
        <w:t xml:space="preserve"> генерација студената</w:t>
      </w:r>
      <w:r w:rsidR="00391F12">
        <w:rPr>
          <w:rFonts w:ascii="Cambria" w:hAnsi="Cambria" w:cs="Cambria"/>
          <w:b w:val="0"/>
          <w:bCs w:val="0"/>
          <w:color w:val="auto"/>
          <w:sz w:val="24"/>
          <w:szCs w:val="24"/>
          <w:lang w:val="sr-Cyrl-RS"/>
        </w:rPr>
        <w:t>. Када се анализирају про</w:t>
      </w:r>
      <w:r w:rsidR="006B5C66">
        <w:rPr>
          <w:rFonts w:ascii="Cambria" w:hAnsi="Cambria" w:cs="Cambria"/>
          <w:b w:val="0"/>
          <w:bCs w:val="0"/>
          <w:color w:val="auto"/>
          <w:sz w:val="24"/>
          <w:szCs w:val="24"/>
          <w:lang w:val="sr-Cyrl-RS"/>
        </w:rPr>
        <w:t>-</w:t>
      </w:r>
      <w:r w:rsidR="00391F12">
        <w:rPr>
          <w:rFonts w:ascii="Cambria" w:hAnsi="Cambria" w:cs="Cambria"/>
          <w:b w:val="0"/>
          <w:bCs w:val="0"/>
          <w:color w:val="auto"/>
          <w:sz w:val="24"/>
          <w:szCs w:val="24"/>
          <w:lang w:val="sr-Cyrl-RS"/>
        </w:rPr>
        <w:t>сечне оцене студената по предметима, оне су доста високе.</w:t>
      </w:r>
    </w:p>
    <w:p w14:paraId="4E72D8B6" w14:textId="5DCA7BFD" w:rsidR="00391F12" w:rsidRPr="00391F12" w:rsidRDefault="00391F12" w:rsidP="000954EC">
      <w:pPr>
        <w:spacing w:before="120" w:after="120" w:line="240" w:lineRule="auto"/>
        <w:jc w:val="both"/>
        <w:rPr>
          <w:sz w:val="24"/>
          <w:szCs w:val="24"/>
          <w:lang w:val="sr-Cyrl-RS"/>
        </w:rPr>
      </w:pPr>
      <w:r w:rsidRPr="00391F12">
        <w:rPr>
          <w:sz w:val="24"/>
          <w:szCs w:val="24"/>
          <w:lang w:val="sr-Cyrl-RS"/>
        </w:rPr>
        <w:t xml:space="preserve">Комисију, у овој анализи, највише интересује шта се дешава са </w:t>
      </w:r>
      <w:r>
        <w:rPr>
          <w:sz w:val="24"/>
          <w:szCs w:val="24"/>
          <w:lang w:val="sr-Cyrl-RS"/>
        </w:rPr>
        <w:t xml:space="preserve">отприлике </w:t>
      </w:r>
      <w:r w:rsidRPr="00391F12">
        <w:rPr>
          <w:sz w:val="24"/>
          <w:szCs w:val="24"/>
          <w:lang w:val="sr-Cyrl-RS"/>
        </w:rPr>
        <w:t>тре</w:t>
      </w:r>
      <w:r>
        <w:rPr>
          <w:sz w:val="24"/>
          <w:szCs w:val="24"/>
          <w:lang w:val="sr-Cyrl-RS"/>
        </w:rPr>
        <w:t>-</w:t>
      </w:r>
      <w:r w:rsidRPr="00391F12">
        <w:rPr>
          <w:sz w:val="24"/>
          <w:szCs w:val="24"/>
          <w:lang w:val="sr-Cyrl-RS"/>
        </w:rPr>
        <w:t>ћином студената који нису положили већину испита</w:t>
      </w:r>
      <w:r>
        <w:rPr>
          <w:sz w:val="24"/>
          <w:szCs w:val="24"/>
          <w:lang w:val="sr-Cyrl-RS"/>
        </w:rPr>
        <w:t xml:space="preserve"> прве године, да ли су напустили студије или су обновили годину. </w:t>
      </w:r>
    </w:p>
    <w:p w14:paraId="4E4A8963" w14:textId="77777777" w:rsidR="00CD5427" w:rsidRDefault="00CD5427" w:rsidP="00CD5427">
      <w:pPr>
        <w:pStyle w:val="Heading2"/>
        <w:spacing w:before="0" w:line="240" w:lineRule="auto"/>
        <w:jc w:val="center"/>
        <w:rPr>
          <w:rFonts w:ascii="Cambria" w:hAnsi="Cambria" w:cs="Cambria"/>
          <w:color w:val="auto"/>
          <w:sz w:val="32"/>
          <w:szCs w:val="32"/>
          <w:lang w:val="sr-Latn-RS"/>
        </w:rPr>
      </w:pPr>
    </w:p>
    <w:p w14:paraId="4865C4A0" w14:textId="4889172A" w:rsidR="0050317E" w:rsidRDefault="0050317E" w:rsidP="00CD5427">
      <w:pPr>
        <w:pStyle w:val="Heading2"/>
        <w:spacing w:before="0" w:line="240" w:lineRule="auto"/>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0334FB01" w14:textId="77777777" w:rsidR="0050317E" w:rsidRPr="002012E3" w:rsidRDefault="0050317E" w:rsidP="00CD5427">
      <w:pPr>
        <w:spacing w:after="0" w:line="240" w:lineRule="auto"/>
        <w:rPr>
          <w:lang w:val="sr-Cyrl-RS"/>
        </w:rPr>
      </w:pPr>
    </w:p>
    <w:p w14:paraId="228E16C7" w14:textId="1A5B76DC" w:rsidR="0050317E" w:rsidRPr="004900AE" w:rsidRDefault="0050317E" w:rsidP="00CD5427">
      <w:pPr>
        <w:spacing w:after="0" w:line="240" w:lineRule="auto"/>
        <w:jc w:val="both"/>
        <w:rPr>
          <w:rFonts w:ascii="Amasis MT Pro" w:hAnsi="Amasis MT Pro"/>
          <w:sz w:val="24"/>
          <w:szCs w:val="24"/>
          <w:lang w:val="sr-Cyrl-RS"/>
        </w:rPr>
      </w:pPr>
      <w:r w:rsidRPr="004900AE">
        <w:rPr>
          <w:rFonts w:ascii="Cambria" w:hAnsi="Cambria" w:cs="Cambria"/>
          <w:sz w:val="24"/>
          <w:szCs w:val="24"/>
          <w:lang w:val="sr-Cyrl-RS"/>
        </w:rPr>
        <w:t>На</w:t>
      </w:r>
      <w:r w:rsidRPr="004900AE">
        <w:rPr>
          <w:rFonts w:ascii="Amasis MT Pro" w:hAnsi="Amasis MT Pro"/>
          <w:sz w:val="24"/>
          <w:szCs w:val="24"/>
          <w:lang w:val="sr-Cyrl-RS"/>
        </w:rPr>
        <w:t xml:space="preserve"> </w:t>
      </w:r>
      <w:r w:rsidRPr="004900AE">
        <w:rPr>
          <w:rFonts w:ascii="Cambria" w:hAnsi="Cambria" w:cs="Cambria"/>
          <w:sz w:val="24"/>
          <w:szCs w:val="24"/>
          <w:lang w:val="sr-Cyrl-RS"/>
        </w:rPr>
        <w:t>другој</w:t>
      </w:r>
      <w:r w:rsidRPr="004900AE">
        <w:rPr>
          <w:rFonts w:ascii="Amasis MT Pro" w:hAnsi="Amasis MT Pro"/>
          <w:sz w:val="24"/>
          <w:szCs w:val="24"/>
          <w:lang w:val="sr-Cyrl-RS"/>
        </w:rPr>
        <w:t xml:space="preserve"> </w:t>
      </w:r>
      <w:r w:rsidRPr="004900AE">
        <w:rPr>
          <w:rFonts w:ascii="Cambria" w:hAnsi="Cambria" w:cs="Cambria"/>
          <w:sz w:val="24"/>
          <w:szCs w:val="24"/>
          <w:lang w:val="sr-Cyrl-RS"/>
        </w:rPr>
        <w:t>години</w:t>
      </w:r>
      <w:r w:rsidRPr="004900AE">
        <w:rPr>
          <w:rFonts w:ascii="Amasis MT Pro" w:hAnsi="Amasis MT Pro"/>
          <w:sz w:val="24"/>
          <w:szCs w:val="24"/>
          <w:lang w:val="sr-Cyrl-RS"/>
        </w:rPr>
        <w:t xml:space="preserve"> </w:t>
      </w:r>
      <w:r w:rsidRPr="004900AE">
        <w:rPr>
          <w:rFonts w:ascii="Cambria" w:hAnsi="Cambria" w:cs="Cambria"/>
          <w:sz w:val="24"/>
          <w:szCs w:val="24"/>
          <w:lang w:val="sr-Cyrl-RS"/>
        </w:rPr>
        <w:t>студијског</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програма</w:t>
      </w:r>
      <w:r w:rsidRPr="004900AE">
        <w:rPr>
          <w:rFonts w:ascii="Amasis MT Pro" w:hAnsi="Amasis MT Pro"/>
          <w:sz w:val="24"/>
          <w:szCs w:val="24"/>
          <w:lang w:val="sr-Cyrl-RS"/>
        </w:rPr>
        <w:t xml:space="preserve"> </w:t>
      </w:r>
      <w:r w:rsidR="008C4CDD" w:rsidRPr="004900AE">
        <w:rPr>
          <w:rFonts w:ascii="Cambria" w:hAnsi="Cambria" w:cs="Cambria"/>
          <w:sz w:val="24"/>
          <w:szCs w:val="24"/>
          <w:lang w:val="sr-Cyrl-RS"/>
        </w:rPr>
        <w:t>Друмски саобраћај</w:t>
      </w:r>
      <w:r w:rsidRPr="004900AE">
        <w:rPr>
          <w:rFonts w:ascii="Amasis MT Pro" w:hAnsi="Amasis MT Pro"/>
          <w:sz w:val="24"/>
          <w:szCs w:val="24"/>
          <w:lang w:val="sr-Cyrl-RS"/>
        </w:rPr>
        <w:t xml:space="preserve">, </w:t>
      </w:r>
      <w:r w:rsidR="004E728A">
        <w:rPr>
          <w:rFonts w:ascii="Cambria" w:hAnsi="Cambria" w:cs="Cambria"/>
          <w:sz w:val="24"/>
          <w:szCs w:val="24"/>
          <w:lang w:val="sr-Cyrl-RS"/>
        </w:rPr>
        <w:t>првописаних је</w:t>
      </w:r>
      <w:r w:rsidRPr="004900AE">
        <w:rPr>
          <w:rFonts w:ascii="Amasis MT Pro" w:hAnsi="Amasis MT Pro"/>
          <w:sz w:val="24"/>
          <w:szCs w:val="24"/>
          <w:lang w:val="sr-Cyrl-RS"/>
        </w:rPr>
        <w:t xml:space="preserve"> </w:t>
      </w:r>
      <w:r w:rsidR="000954EC">
        <w:rPr>
          <w:sz w:val="24"/>
          <w:szCs w:val="24"/>
          <w:lang w:val="sr-Cyrl-RS"/>
        </w:rPr>
        <w:t>50</w:t>
      </w:r>
      <w:r w:rsidRPr="004900AE">
        <w:rPr>
          <w:rFonts w:ascii="Amasis MT Pro" w:hAnsi="Amasis MT Pro"/>
          <w:sz w:val="24"/>
          <w:szCs w:val="24"/>
          <w:lang w:val="sr-Cyrl-RS"/>
        </w:rPr>
        <w:t xml:space="preserve"> </w:t>
      </w:r>
      <w:r w:rsidRPr="004900AE">
        <w:rPr>
          <w:rFonts w:ascii="Cambria" w:hAnsi="Cambria" w:cs="Cambria"/>
          <w:sz w:val="24"/>
          <w:szCs w:val="24"/>
          <w:lang w:val="sr-Cyrl-RS"/>
        </w:rPr>
        <w:t>студената</w:t>
      </w:r>
      <w:r w:rsidR="004E728A">
        <w:rPr>
          <w:rFonts w:ascii="Amasis MT Pro" w:hAnsi="Amasis MT Pro"/>
          <w:sz w:val="24"/>
          <w:szCs w:val="24"/>
          <w:lang w:val="sr-Cyrl-RS"/>
        </w:rPr>
        <w:t xml:space="preserve">. </w:t>
      </w:r>
      <w:r w:rsidR="004E728A">
        <w:rPr>
          <w:sz w:val="24"/>
          <w:szCs w:val="24"/>
          <w:lang w:val="sr-Cyrl-RS"/>
        </w:rPr>
        <w:t xml:space="preserve">Они су </w:t>
      </w:r>
      <w:r w:rsidRPr="004900AE">
        <w:rPr>
          <w:rFonts w:ascii="Cambria" w:hAnsi="Cambria" w:cs="Cambria"/>
          <w:sz w:val="24"/>
          <w:szCs w:val="24"/>
          <w:lang w:val="sr-Cyrl-RS"/>
        </w:rPr>
        <w:t>полагал</w:t>
      </w:r>
      <w:r w:rsidR="004E728A">
        <w:rPr>
          <w:rFonts w:ascii="Cambria" w:hAnsi="Cambria" w:cs="Cambria"/>
          <w:sz w:val="24"/>
          <w:szCs w:val="24"/>
          <w:lang w:val="sr-Cyrl-RS"/>
        </w:rPr>
        <w:t>и</w:t>
      </w:r>
      <w:r w:rsidRPr="004900AE">
        <w:rPr>
          <w:rFonts w:ascii="Amasis MT Pro" w:hAnsi="Amasis MT Pro"/>
          <w:sz w:val="24"/>
          <w:szCs w:val="24"/>
          <w:lang w:val="sr-Cyrl-RS"/>
        </w:rPr>
        <w:t xml:space="preserve"> </w:t>
      </w:r>
      <w:r w:rsidRPr="004900AE">
        <w:rPr>
          <w:rFonts w:ascii="Cambria" w:hAnsi="Cambria" w:cs="Cambria"/>
          <w:sz w:val="24"/>
          <w:szCs w:val="24"/>
          <w:lang w:val="sr-Cyrl-RS"/>
        </w:rPr>
        <w:t>испите</w:t>
      </w:r>
      <w:r w:rsidRPr="004900AE">
        <w:rPr>
          <w:rFonts w:ascii="Amasis MT Pro" w:hAnsi="Amasis MT Pro"/>
          <w:sz w:val="24"/>
          <w:szCs w:val="24"/>
          <w:lang w:val="sr-Cyrl-RS"/>
        </w:rPr>
        <w:t xml:space="preserve"> </w:t>
      </w:r>
      <w:r w:rsidRPr="004900AE">
        <w:rPr>
          <w:rFonts w:ascii="Cambria" w:hAnsi="Cambria" w:cs="Cambria"/>
          <w:sz w:val="24"/>
          <w:szCs w:val="24"/>
          <w:lang w:val="sr-Cyrl-RS"/>
        </w:rPr>
        <w:t>из</w:t>
      </w:r>
      <w:r w:rsidRPr="004900AE">
        <w:rPr>
          <w:rFonts w:ascii="Amasis MT Pro" w:hAnsi="Amasis MT Pro"/>
          <w:sz w:val="24"/>
          <w:szCs w:val="24"/>
          <w:lang w:val="sr-Cyrl-RS"/>
        </w:rPr>
        <w:t xml:space="preserve"> </w:t>
      </w:r>
      <w:r w:rsidR="004E728A">
        <w:rPr>
          <w:rFonts w:ascii="Cambria" w:hAnsi="Cambria" w:cs="Cambria"/>
          <w:sz w:val="24"/>
          <w:szCs w:val="24"/>
          <w:lang w:val="sr-Cyrl-RS"/>
        </w:rPr>
        <w:t>десет</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предмета</w:t>
      </w:r>
      <w:r w:rsidRPr="004900AE">
        <w:rPr>
          <w:rFonts w:ascii="Amasis MT Pro" w:hAnsi="Amasis MT Pro"/>
          <w:sz w:val="24"/>
          <w:szCs w:val="24"/>
          <w:lang w:val="sr-Cyrl-RS"/>
        </w:rPr>
        <w:t xml:space="preserve">: </w:t>
      </w:r>
    </w:p>
    <w:p w14:paraId="5B744D36"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Електротехника са електроником</w:t>
      </w:r>
    </w:p>
    <w:p w14:paraId="17C2FDDE"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Безбедност саобраћаја</w:t>
      </w:r>
    </w:p>
    <w:p w14:paraId="2E91DAAF"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Паркирање и јавне гараже</w:t>
      </w:r>
    </w:p>
    <w:p w14:paraId="2C7F256C"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Механизација претовара</w:t>
      </w:r>
    </w:p>
    <w:p w14:paraId="28A4AFCA"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Саобраћајна психологија</w:t>
      </w:r>
    </w:p>
    <w:p w14:paraId="6D2265AC"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Саобраћајнице 1</w:t>
      </w:r>
    </w:p>
    <w:p w14:paraId="291C6DB8"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Моторна возила</w:t>
      </w:r>
    </w:p>
    <w:p w14:paraId="42AA06CF" w14:textId="77777777" w:rsidR="00E12190" w:rsidRPr="004900AE" w:rsidRDefault="00E12190" w:rsidP="00E12190">
      <w:pPr>
        <w:pStyle w:val="NoSpacing"/>
        <w:numPr>
          <w:ilvl w:val="0"/>
          <w:numId w:val="15"/>
        </w:numPr>
        <w:rPr>
          <w:sz w:val="24"/>
          <w:szCs w:val="24"/>
          <w:lang w:val="sr-Cyrl-RS"/>
        </w:rPr>
      </w:pPr>
      <w:r w:rsidRPr="004900AE">
        <w:rPr>
          <w:sz w:val="24"/>
          <w:szCs w:val="24"/>
          <w:lang w:val="sr-Cyrl-RS"/>
        </w:rPr>
        <w:t>Оспособљавање кандидата за возаче</w:t>
      </w:r>
    </w:p>
    <w:p w14:paraId="0FD3FA4F" w14:textId="586B7588" w:rsidR="00E12190" w:rsidRPr="004900AE" w:rsidRDefault="00E12190" w:rsidP="00E12190">
      <w:pPr>
        <w:pStyle w:val="NoSpacing"/>
        <w:numPr>
          <w:ilvl w:val="0"/>
          <w:numId w:val="15"/>
        </w:numPr>
        <w:rPr>
          <w:sz w:val="24"/>
          <w:szCs w:val="24"/>
          <w:lang w:val="sr-Cyrl-RS"/>
        </w:rPr>
      </w:pPr>
      <w:r w:rsidRPr="004900AE">
        <w:rPr>
          <w:sz w:val="24"/>
          <w:szCs w:val="24"/>
          <w:lang w:val="sr-Cyrl-RS"/>
        </w:rPr>
        <w:t>Машински елементи</w:t>
      </w:r>
    </w:p>
    <w:p w14:paraId="2D88BC3F" w14:textId="51B7EA54" w:rsidR="00E12190" w:rsidRPr="004900AE" w:rsidRDefault="00E12190" w:rsidP="00E12190">
      <w:pPr>
        <w:pStyle w:val="NoSpacing"/>
        <w:numPr>
          <w:ilvl w:val="0"/>
          <w:numId w:val="15"/>
        </w:numPr>
        <w:rPr>
          <w:sz w:val="24"/>
          <w:szCs w:val="24"/>
          <w:lang w:val="sr-Cyrl-RS"/>
        </w:rPr>
      </w:pPr>
      <w:r w:rsidRPr="004900AE">
        <w:rPr>
          <w:sz w:val="24"/>
          <w:szCs w:val="24"/>
          <w:lang w:val="sr-Cyrl-RS"/>
        </w:rPr>
        <w:t>Основи логистике</w:t>
      </w:r>
    </w:p>
    <w:p w14:paraId="4968DB99" w14:textId="77777777" w:rsidR="00D86FE5" w:rsidRDefault="00D86FE5" w:rsidP="00D86FE5">
      <w:pPr>
        <w:spacing w:after="0" w:line="240" w:lineRule="auto"/>
        <w:jc w:val="both"/>
        <w:rPr>
          <w:rFonts w:ascii="Cambria" w:hAnsi="Cambria" w:cs="Cambria"/>
          <w:b/>
          <w:bCs/>
          <w:sz w:val="28"/>
          <w:szCs w:val="28"/>
          <w:lang w:val="sr-Cyrl-RS"/>
        </w:rPr>
      </w:pPr>
    </w:p>
    <w:p w14:paraId="73C3081F" w14:textId="77777777" w:rsidR="00D86FE5" w:rsidRDefault="00D86FE5" w:rsidP="00D86FE5">
      <w:pPr>
        <w:spacing w:after="0" w:line="240" w:lineRule="auto"/>
        <w:jc w:val="both"/>
        <w:rPr>
          <w:rFonts w:ascii="Cambria" w:hAnsi="Cambria" w:cs="Cambria"/>
          <w:b/>
          <w:bCs/>
          <w:sz w:val="28"/>
          <w:szCs w:val="28"/>
          <w:lang w:val="sr-Cyrl-RS"/>
        </w:rPr>
      </w:pPr>
      <w:r w:rsidRPr="00D86FE5">
        <w:rPr>
          <w:rFonts w:ascii="Cambria" w:hAnsi="Cambria" w:cs="Cambria"/>
          <w:b/>
          <w:bCs/>
          <w:sz w:val="28"/>
          <w:szCs w:val="28"/>
          <w:lang w:val="sr-Cyrl-RS"/>
        </w:rPr>
        <w:t>Проценат пролазности и просечне оцене</w:t>
      </w:r>
    </w:p>
    <w:p w14:paraId="56BD5F69" w14:textId="77777777" w:rsidR="00D86FE5" w:rsidRPr="00D86FE5" w:rsidRDefault="00D86FE5" w:rsidP="00D86FE5">
      <w:pPr>
        <w:spacing w:after="0" w:line="240" w:lineRule="auto"/>
        <w:jc w:val="both"/>
        <w:rPr>
          <w:rFonts w:ascii="Cambria" w:hAnsi="Cambria" w:cs="Cambria"/>
          <w:b/>
          <w:bCs/>
          <w:sz w:val="28"/>
          <w:szCs w:val="28"/>
        </w:rPr>
      </w:pPr>
    </w:p>
    <w:tbl>
      <w:tblPr>
        <w:tblStyle w:val="TableGrid"/>
        <w:tblW w:w="0" w:type="auto"/>
        <w:tblLook w:val="04A0" w:firstRow="1" w:lastRow="0" w:firstColumn="1" w:lastColumn="0" w:noHBand="0" w:noVBand="1"/>
      </w:tblPr>
      <w:tblGrid>
        <w:gridCol w:w="2333"/>
        <w:gridCol w:w="1864"/>
        <w:gridCol w:w="1403"/>
        <w:gridCol w:w="1704"/>
        <w:gridCol w:w="1326"/>
      </w:tblGrid>
      <w:tr w:rsidR="0050317E" w:rsidRPr="00CF632F" w14:paraId="344188B6" w14:textId="77777777" w:rsidTr="002F602D">
        <w:tc>
          <w:tcPr>
            <w:tcW w:w="2333" w:type="dxa"/>
          </w:tcPr>
          <w:p w14:paraId="4DF92AB3" w14:textId="77777777" w:rsidR="0050317E" w:rsidRPr="00CF632F" w:rsidRDefault="0050317E" w:rsidP="0050317E">
            <w:pPr>
              <w:pStyle w:val="NoSpacing"/>
              <w:rPr>
                <w:rFonts w:ascii="Amasis MT Pro" w:hAnsi="Amasis MT Pro"/>
                <w:b/>
                <w:bCs/>
                <w:sz w:val="24"/>
                <w:szCs w:val="24"/>
              </w:rPr>
            </w:pPr>
            <w:r w:rsidRPr="00CF632F">
              <w:rPr>
                <w:rFonts w:ascii="Cambria" w:hAnsi="Cambria" w:cs="Cambria"/>
                <w:b/>
                <w:bCs/>
                <w:sz w:val="24"/>
                <w:szCs w:val="24"/>
              </w:rPr>
              <w:t>Предмет</w:t>
            </w:r>
          </w:p>
        </w:tc>
        <w:tc>
          <w:tcPr>
            <w:tcW w:w="1864" w:type="dxa"/>
          </w:tcPr>
          <w:p w14:paraId="6AE80185" w14:textId="4F73AF3A" w:rsidR="0050317E" w:rsidRPr="00CF632F" w:rsidRDefault="00D86FE5" w:rsidP="0050317E">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Pr>
                <w:rFonts w:ascii="Cambria" w:hAnsi="Cambria" w:cs="Cambria"/>
                <w:b/>
                <w:bCs/>
                <w:sz w:val="24"/>
                <w:szCs w:val="24"/>
                <w:lang w:val="sr-Cyrl-RS"/>
              </w:rPr>
              <w:t>првоуписаних студената</w:t>
            </w:r>
          </w:p>
        </w:tc>
        <w:tc>
          <w:tcPr>
            <w:tcW w:w="1403" w:type="dxa"/>
          </w:tcPr>
          <w:p w14:paraId="618F4C1E" w14:textId="77777777" w:rsidR="0050317E" w:rsidRPr="00CF632F" w:rsidRDefault="0050317E" w:rsidP="0050317E">
            <w:pPr>
              <w:pStyle w:val="NoSpacing"/>
              <w:jc w:val="center"/>
              <w:rPr>
                <w:rFonts w:ascii="Amasis MT Pro" w:hAnsi="Amasis MT Pro"/>
                <w:b/>
                <w:bCs/>
                <w:sz w:val="24"/>
                <w:szCs w:val="24"/>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Pr="00CF632F">
              <w:rPr>
                <w:rFonts w:ascii="Cambria" w:hAnsi="Cambria" w:cs="Cambria"/>
                <w:b/>
                <w:bCs/>
                <w:sz w:val="24"/>
                <w:szCs w:val="24"/>
              </w:rPr>
              <w:t>положило</w:t>
            </w:r>
          </w:p>
        </w:tc>
        <w:tc>
          <w:tcPr>
            <w:tcW w:w="1704" w:type="dxa"/>
          </w:tcPr>
          <w:p w14:paraId="5167FE07" w14:textId="77777777" w:rsidR="0050317E" w:rsidRPr="00CF632F" w:rsidRDefault="0050317E" w:rsidP="0050317E">
            <w:pPr>
              <w:pStyle w:val="NoSpacing"/>
              <w:jc w:val="center"/>
              <w:rPr>
                <w:rFonts w:ascii="Amasis MT Pro" w:hAnsi="Amasis MT Pro"/>
                <w:b/>
                <w:bCs/>
                <w:sz w:val="24"/>
                <w:szCs w:val="24"/>
              </w:rPr>
            </w:pP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p>
        </w:tc>
        <w:tc>
          <w:tcPr>
            <w:tcW w:w="1326" w:type="dxa"/>
          </w:tcPr>
          <w:p w14:paraId="1D89384C" w14:textId="77777777" w:rsidR="0050317E" w:rsidRPr="00CF632F" w:rsidRDefault="0050317E" w:rsidP="0050317E">
            <w:pPr>
              <w:pStyle w:val="NoSpacing"/>
              <w:jc w:val="center"/>
              <w:rPr>
                <w:rFonts w:ascii="Amasis MT Pro" w:hAnsi="Amasis MT Pro"/>
                <w:b/>
                <w:bCs/>
                <w:sz w:val="24"/>
                <w:szCs w:val="24"/>
              </w:rPr>
            </w:pPr>
            <w:r w:rsidRPr="00CF632F">
              <w:rPr>
                <w:rFonts w:ascii="Cambria" w:hAnsi="Cambria" w:cs="Cambria"/>
                <w:b/>
                <w:bCs/>
                <w:sz w:val="24"/>
                <w:szCs w:val="24"/>
              </w:rPr>
              <w:t>Просечна</w:t>
            </w:r>
            <w:r w:rsidRPr="00CF632F">
              <w:rPr>
                <w:rFonts w:ascii="Amasis MT Pro" w:hAnsi="Amasis MT Pro"/>
                <w:b/>
                <w:bCs/>
                <w:sz w:val="24"/>
                <w:szCs w:val="24"/>
              </w:rPr>
              <w:t xml:space="preserve"> </w:t>
            </w:r>
            <w:r w:rsidRPr="00CF632F">
              <w:rPr>
                <w:rFonts w:ascii="Cambria" w:hAnsi="Cambria" w:cs="Cambria"/>
                <w:b/>
                <w:bCs/>
                <w:sz w:val="24"/>
                <w:szCs w:val="24"/>
              </w:rPr>
              <w:t>оцена</w:t>
            </w:r>
          </w:p>
        </w:tc>
      </w:tr>
      <w:tr w:rsidR="008C4CDD" w:rsidRPr="00CF632F" w14:paraId="1CA2562B" w14:textId="77777777" w:rsidTr="002F602D">
        <w:tc>
          <w:tcPr>
            <w:tcW w:w="2333" w:type="dxa"/>
          </w:tcPr>
          <w:p w14:paraId="5126846F" w14:textId="5B439F36" w:rsidR="008C4CDD" w:rsidRPr="00CF632F" w:rsidRDefault="008C4CDD" w:rsidP="008C4CDD">
            <w:pPr>
              <w:pStyle w:val="NoSpacing"/>
              <w:rPr>
                <w:rFonts w:ascii="Amasis MT Pro" w:hAnsi="Amasis MT Pro"/>
                <w:sz w:val="24"/>
                <w:szCs w:val="24"/>
              </w:rPr>
            </w:pPr>
            <w:r w:rsidRPr="00A958C1">
              <w:t>Електротехника са електроником</w:t>
            </w:r>
          </w:p>
        </w:tc>
        <w:tc>
          <w:tcPr>
            <w:tcW w:w="1864" w:type="dxa"/>
          </w:tcPr>
          <w:p w14:paraId="4DB379C1" w14:textId="43284B94" w:rsidR="008C4CDD" w:rsidRPr="002F602D" w:rsidRDefault="002F602D" w:rsidP="008C4CDD">
            <w:pPr>
              <w:pStyle w:val="NoSpacing"/>
              <w:jc w:val="center"/>
              <w:rPr>
                <w:sz w:val="24"/>
                <w:szCs w:val="24"/>
                <w:lang w:val="sr-Cyrl-RS"/>
              </w:rPr>
            </w:pPr>
            <w:r>
              <w:rPr>
                <w:sz w:val="24"/>
                <w:szCs w:val="24"/>
                <w:lang w:val="sr-Cyrl-RS"/>
              </w:rPr>
              <w:t>50</w:t>
            </w:r>
          </w:p>
        </w:tc>
        <w:tc>
          <w:tcPr>
            <w:tcW w:w="1403" w:type="dxa"/>
          </w:tcPr>
          <w:p w14:paraId="7952BC5F" w14:textId="0F801DBE" w:rsidR="008C4CDD" w:rsidRPr="00CF632F" w:rsidRDefault="008C4CDD" w:rsidP="008C4CDD">
            <w:pPr>
              <w:pStyle w:val="NoSpacing"/>
              <w:jc w:val="center"/>
              <w:rPr>
                <w:rFonts w:ascii="Amasis MT Pro" w:hAnsi="Amasis MT Pro"/>
                <w:sz w:val="24"/>
                <w:szCs w:val="24"/>
              </w:rPr>
            </w:pPr>
            <w:r w:rsidRPr="00A958C1">
              <w:t>31</w:t>
            </w:r>
          </w:p>
        </w:tc>
        <w:tc>
          <w:tcPr>
            <w:tcW w:w="1704" w:type="dxa"/>
          </w:tcPr>
          <w:p w14:paraId="761191DA" w14:textId="186AF163" w:rsidR="008C4CDD" w:rsidRPr="00CF632F" w:rsidRDefault="00D86FE5" w:rsidP="008C4CDD">
            <w:pPr>
              <w:pStyle w:val="NoSpacing"/>
              <w:jc w:val="center"/>
              <w:rPr>
                <w:rFonts w:ascii="Amasis MT Pro" w:hAnsi="Amasis MT Pro"/>
                <w:sz w:val="24"/>
                <w:szCs w:val="24"/>
              </w:rPr>
            </w:pPr>
            <w:r>
              <w:t>6</w:t>
            </w:r>
            <w:r w:rsidR="002F602D">
              <w:rPr>
                <w:lang w:val="sr-Cyrl-RS"/>
              </w:rPr>
              <w:t>2</w:t>
            </w:r>
            <w:r w:rsidR="008C4CDD" w:rsidRPr="00A958C1">
              <w:t>%</w:t>
            </w:r>
          </w:p>
        </w:tc>
        <w:tc>
          <w:tcPr>
            <w:tcW w:w="1326" w:type="dxa"/>
          </w:tcPr>
          <w:p w14:paraId="1B155674" w14:textId="4D83EB8B" w:rsidR="008C4CDD" w:rsidRPr="00CF632F" w:rsidRDefault="008C4CDD" w:rsidP="008C4CDD">
            <w:pPr>
              <w:pStyle w:val="NoSpacing"/>
              <w:jc w:val="center"/>
              <w:rPr>
                <w:rFonts w:ascii="Amasis MT Pro" w:hAnsi="Amasis MT Pro"/>
                <w:sz w:val="24"/>
                <w:szCs w:val="24"/>
              </w:rPr>
            </w:pPr>
            <w:r w:rsidRPr="00A958C1">
              <w:t>6.81</w:t>
            </w:r>
          </w:p>
        </w:tc>
      </w:tr>
      <w:tr w:rsidR="002F602D" w:rsidRPr="00CF632F" w14:paraId="0D77F7CD" w14:textId="77777777" w:rsidTr="002F602D">
        <w:tc>
          <w:tcPr>
            <w:tcW w:w="2333" w:type="dxa"/>
          </w:tcPr>
          <w:p w14:paraId="1AD061AD" w14:textId="0B78F6B6" w:rsidR="002F602D" w:rsidRPr="00CF632F" w:rsidRDefault="002F602D" w:rsidP="002F602D">
            <w:pPr>
              <w:pStyle w:val="NoSpacing"/>
              <w:rPr>
                <w:rFonts w:ascii="Amasis MT Pro" w:hAnsi="Amasis MT Pro"/>
                <w:sz w:val="24"/>
                <w:szCs w:val="24"/>
              </w:rPr>
            </w:pPr>
            <w:r w:rsidRPr="00A958C1">
              <w:t>Безбедност саобраћаја</w:t>
            </w:r>
          </w:p>
        </w:tc>
        <w:tc>
          <w:tcPr>
            <w:tcW w:w="1864" w:type="dxa"/>
          </w:tcPr>
          <w:p w14:paraId="473FEA36" w14:textId="64420E69" w:rsidR="002F602D" w:rsidRPr="00CF632F" w:rsidRDefault="002F602D" w:rsidP="002F602D">
            <w:pPr>
              <w:pStyle w:val="NoSpacing"/>
              <w:jc w:val="center"/>
              <w:rPr>
                <w:rFonts w:ascii="Amasis MT Pro" w:hAnsi="Amasis MT Pro"/>
                <w:sz w:val="24"/>
                <w:szCs w:val="24"/>
              </w:rPr>
            </w:pPr>
            <w:r w:rsidRPr="00044F5B">
              <w:rPr>
                <w:sz w:val="24"/>
                <w:szCs w:val="24"/>
                <w:lang w:val="sr-Cyrl-RS"/>
              </w:rPr>
              <w:t>50</w:t>
            </w:r>
          </w:p>
        </w:tc>
        <w:tc>
          <w:tcPr>
            <w:tcW w:w="1403" w:type="dxa"/>
          </w:tcPr>
          <w:p w14:paraId="7A08F494" w14:textId="28ADAFFC" w:rsidR="002F602D" w:rsidRPr="00CF632F" w:rsidRDefault="002F602D" w:rsidP="002F602D">
            <w:pPr>
              <w:pStyle w:val="NoSpacing"/>
              <w:jc w:val="center"/>
              <w:rPr>
                <w:rFonts w:ascii="Amasis MT Pro" w:hAnsi="Amasis MT Pro"/>
                <w:sz w:val="24"/>
                <w:szCs w:val="24"/>
              </w:rPr>
            </w:pPr>
            <w:r w:rsidRPr="00A958C1">
              <w:t>30</w:t>
            </w:r>
          </w:p>
        </w:tc>
        <w:tc>
          <w:tcPr>
            <w:tcW w:w="1704" w:type="dxa"/>
          </w:tcPr>
          <w:p w14:paraId="449BBF3C" w14:textId="1F35B47B" w:rsidR="002F602D" w:rsidRPr="00CF632F" w:rsidRDefault="002F602D" w:rsidP="002F602D">
            <w:pPr>
              <w:pStyle w:val="NoSpacing"/>
              <w:jc w:val="center"/>
              <w:rPr>
                <w:rFonts w:ascii="Amasis MT Pro" w:hAnsi="Amasis MT Pro"/>
                <w:sz w:val="24"/>
                <w:szCs w:val="24"/>
              </w:rPr>
            </w:pPr>
            <w:r>
              <w:rPr>
                <w:lang w:val="sr-Cyrl-RS"/>
              </w:rPr>
              <w:t>60</w:t>
            </w:r>
            <w:r w:rsidRPr="00A958C1">
              <w:t>%</w:t>
            </w:r>
          </w:p>
        </w:tc>
        <w:tc>
          <w:tcPr>
            <w:tcW w:w="1326" w:type="dxa"/>
          </w:tcPr>
          <w:p w14:paraId="2604492D" w14:textId="5CA837BF" w:rsidR="002F602D" w:rsidRPr="00CF632F" w:rsidRDefault="002F602D" w:rsidP="002F602D">
            <w:pPr>
              <w:pStyle w:val="NoSpacing"/>
              <w:jc w:val="center"/>
              <w:rPr>
                <w:rFonts w:ascii="Amasis MT Pro" w:hAnsi="Amasis MT Pro"/>
                <w:sz w:val="24"/>
                <w:szCs w:val="24"/>
              </w:rPr>
            </w:pPr>
            <w:r w:rsidRPr="00A958C1">
              <w:t>7.07</w:t>
            </w:r>
          </w:p>
        </w:tc>
      </w:tr>
      <w:tr w:rsidR="002F602D" w:rsidRPr="00CF632F" w14:paraId="14C254DD" w14:textId="77777777" w:rsidTr="002F602D">
        <w:tc>
          <w:tcPr>
            <w:tcW w:w="2333" w:type="dxa"/>
          </w:tcPr>
          <w:p w14:paraId="4E6A2CA4" w14:textId="1A12AF06" w:rsidR="002F602D" w:rsidRPr="00CF632F" w:rsidRDefault="002F602D" w:rsidP="002F602D">
            <w:pPr>
              <w:pStyle w:val="NoSpacing"/>
              <w:rPr>
                <w:rFonts w:ascii="Amasis MT Pro" w:hAnsi="Amasis MT Pro"/>
                <w:sz w:val="24"/>
                <w:szCs w:val="24"/>
              </w:rPr>
            </w:pPr>
            <w:r w:rsidRPr="00A958C1">
              <w:t>Паркирање и јавне гараже</w:t>
            </w:r>
          </w:p>
        </w:tc>
        <w:tc>
          <w:tcPr>
            <w:tcW w:w="1864" w:type="dxa"/>
          </w:tcPr>
          <w:p w14:paraId="5A3F801F" w14:textId="552FB3ED" w:rsidR="002F602D" w:rsidRPr="00CF632F" w:rsidRDefault="002F602D" w:rsidP="002F602D">
            <w:pPr>
              <w:pStyle w:val="NoSpacing"/>
              <w:jc w:val="center"/>
              <w:rPr>
                <w:rFonts w:ascii="Amasis MT Pro" w:hAnsi="Amasis MT Pro"/>
                <w:sz w:val="24"/>
                <w:szCs w:val="24"/>
              </w:rPr>
            </w:pPr>
            <w:r w:rsidRPr="00044F5B">
              <w:rPr>
                <w:sz w:val="24"/>
                <w:szCs w:val="24"/>
                <w:lang w:val="sr-Cyrl-RS"/>
              </w:rPr>
              <w:t>50</w:t>
            </w:r>
          </w:p>
        </w:tc>
        <w:tc>
          <w:tcPr>
            <w:tcW w:w="1403" w:type="dxa"/>
          </w:tcPr>
          <w:p w14:paraId="5122F85B" w14:textId="49C06CB0" w:rsidR="002F602D" w:rsidRPr="00CF632F" w:rsidRDefault="002F602D" w:rsidP="002F602D">
            <w:pPr>
              <w:pStyle w:val="NoSpacing"/>
              <w:jc w:val="center"/>
              <w:rPr>
                <w:rFonts w:ascii="Amasis MT Pro" w:hAnsi="Amasis MT Pro"/>
                <w:sz w:val="24"/>
                <w:szCs w:val="24"/>
              </w:rPr>
            </w:pPr>
            <w:r w:rsidRPr="00A958C1">
              <w:t>36</w:t>
            </w:r>
          </w:p>
        </w:tc>
        <w:tc>
          <w:tcPr>
            <w:tcW w:w="1704" w:type="dxa"/>
          </w:tcPr>
          <w:p w14:paraId="459EA5C2" w14:textId="203F75E8" w:rsidR="002F602D" w:rsidRPr="00CF632F" w:rsidRDefault="002F602D" w:rsidP="002F602D">
            <w:pPr>
              <w:pStyle w:val="NoSpacing"/>
              <w:jc w:val="center"/>
              <w:rPr>
                <w:rFonts w:ascii="Amasis MT Pro" w:hAnsi="Amasis MT Pro"/>
                <w:sz w:val="24"/>
                <w:szCs w:val="24"/>
              </w:rPr>
            </w:pPr>
            <w:r>
              <w:t>7</w:t>
            </w:r>
            <w:r>
              <w:rPr>
                <w:lang w:val="sr-Cyrl-RS"/>
              </w:rPr>
              <w:t>2</w:t>
            </w:r>
            <w:r w:rsidRPr="00A958C1">
              <w:t>%</w:t>
            </w:r>
          </w:p>
        </w:tc>
        <w:tc>
          <w:tcPr>
            <w:tcW w:w="1326" w:type="dxa"/>
          </w:tcPr>
          <w:p w14:paraId="7249D020" w14:textId="7A976691" w:rsidR="002F602D" w:rsidRPr="00CF632F" w:rsidRDefault="002F602D" w:rsidP="002F602D">
            <w:pPr>
              <w:pStyle w:val="NoSpacing"/>
              <w:jc w:val="center"/>
              <w:rPr>
                <w:rFonts w:ascii="Amasis MT Pro" w:hAnsi="Amasis MT Pro"/>
                <w:sz w:val="24"/>
                <w:szCs w:val="24"/>
              </w:rPr>
            </w:pPr>
            <w:r w:rsidRPr="00A958C1">
              <w:t>7.33</w:t>
            </w:r>
          </w:p>
        </w:tc>
      </w:tr>
      <w:tr w:rsidR="002F602D" w:rsidRPr="00CF632F" w14:paraId="236997CE" w14:textId="77777777" w:rsidTr="002F602D">
        <w:tc>
          <w:tcPr>
            <w:tcW w:w="2333" w:type="dxa"/>
          </w:tcPr>
          <w:p w14:paraId="7E3E51DC" w14:textId="3EE2F981" w:rsidR="002F602D" w:rsidRPr="00CF632F" w:rsidRDefault="002F602D" w:rsidP="002F602D">
            <w:pPr>
              <w:pStyle w:val="NoSpacing"/>
              <w:rPr>
                <w:rFonts w:ascii="Amasis MT Pro" w:hAnsi="Amasis MT Pro"/>
                <w:sz w:val="24"/>
                <w:szCs w:val="24"/>
              </w:rPr>
            </w:pPr>
            <w:r w:rsidRPr="00A958C1">
              <w:t>Механизација претовара</w:t>
            </w:r>
          </w:p>
        </w:tc>
        <w:tc>
          <w:tcPr>
            <w:tcW w:w="1864" w:type="dxa"/>
          </w:tcPr>
          <w:p w14:paraId="37D7723D" w14:textId="22166683" w:rsidR="002F602D" w:rsidRPr="00CF632F" w:rsidRDefault="002F602D" w:rsidP="002F602D">
            <w:pPr>
              <w:pStyle w:val="NoSpacing"/>
              <w:jc w:val="center"/>
              <w:rPr>
                <w:rFonts w:ascii="Amasis MT Pro" w:hAnsi="Amasis MT Pro"/>
                <w:sz w:val="24"/>
                <w:szCs w:val="24"/>
              </w:rPr>
            </w:pPr>
            <w:r w:rsidRPr="00044F5B">
              <w:rPr>
                <w:sz w:val="24"/>
                <w:szCs w:val="24"/>
                <w:lang w:val="sr-Cyrl-RS"/>
              </w:rPr>
              <w:t>50</w:t>
            </w:r>
          </w:p>
        </w:tc>
        <w:tc>
          <w:tcPr>
            <w:tcW w:w="1403" w:type="dxa"/>
          </w:tcPr>
          <w:p w14:paraId="5F4657D0" w14:textId="1B33CCA1" w:rsidR="002F602D" w:rsidRPr="00CF632F" w:rsidRDefault="002F602D" w:rsidP="002F602D">
            <w:pPr>
              <w:pStyle w:val="NoSpacing"/>
              <w:jc w:val="center"/>
              <w:rPr>
                <w:rFonts w:ascii="Amasis MT Pro" w:hAnsi="Amasis MT Pro"/>
                <w:sz w:val="24"/>
                <w:szCs w:val="24"/>
              </w:rPr>
            </w:pPr>
            <w:r w:rsidRPr="00A958C1">
              <w:t>36</w:t>
            </w:r>
          </w:p>
        </w:tc>
        <w:tc>
          <w:tcPr>
            <w:tcW w:w="1704" w:type="dxa"/>
          </w:tcPr>
          <w:p w14:paraId="28A3B59C" w14:textId="52BC6850" w:rsidR="002F602D" w:rsidRPr="00CF632F" w:rsidRDefault="002F602D" w:rsidP="002F602D">
            <w:pPr>
              <w:pStyle w:val="NoSpacing"/>
              <w:jc w:val="center"/>
              <w:rPr>
                <w:rFonts w:ascii="Amasis MT Pro" w:hAnsi="Amasis MT Pro"/>
                <w:sz w:val="24"/>
                <w:szCs w:val="24"/>
              </w:rPr>
            </w:pPr>
            <w:r>
              <w:t>7</w:t>
            </w:r>
            <w:r>
              <w:rPr>
                <w:lang w:val="sr-Cyrl-RS"/>
              </w:rPr>
              <w:t>2</w:t>
            </w:r>
            <w:r w:rsidRPr="00A958C1">
              <w:t>%</w:t>
            </w:r>
          </w:p>
        </w:tc>
        <w:tc>
          <w:tcPr>
            <w:tcW w:w="1326" w:type="dxa"/>
          </w:tcPr>
          <w:p w14:paraId="2B7ADC7E" w14:textId="5AC21199" w:rsidR="002F602D" w:rsidRPr="00CF632F" w:rsidRDefault="002F602D" w:rsidP="002F602D">
            <w:pPr>
              <w:pStyle w:val="NoSpacing"/>
              <w:jc w:val="center"/>
              <w:rPr>
                <w:rFonts w:ascii="Amasis MT Pro" w:hAnsi="Amasis MT Pro"/>
                <w:sz w:val="24"/>
                <w:szCs w:val="24"/>
              </w:rPr>
            </w:pPr>
            <w:r w:rsidRPr="00A958C1">
              <w:t>6.81</w:t>
            </w:r>
          </w:p>
        </w:tc>
      </w:tr>
      <w:tr w:rsidR="002F602D" w:rsidRPr="00CF632F" w14:paraId="288986CA" w14:textId="77777777" w:rsidTr="002F602D">
        <w:tc>
          <w:tcPr>
            <w:tcW w:w="2333" w:type="dxa"/>
          </w:tcPr>
          <w:p w14:paraId="71E8D982" w14:textId="5D06C247" w:rsidR="002F602D" w:rsidRPr="00CF632F" w:rsidRDefault="002F602D" w:rsidP="002F602D">
            <w:pPr>
              <w:pStyle w:val="NoSpacing"/>
              <w:rPr>
                <w:rFonts w:ascii="Amasis MT Pro" w:hAnsi="Amasis MT Pro"/>
                <w:sz w:val="24"/>
                <w:szCs w:val="24"/>
              </w:rPr>
            </w:pPr>
            <w:r w:rsidRPr="00A958C1">
              <w:t>Саобраћајна психологија</w:t>
            </w:r>
          </w:p>
        </w:tc>
        <w:tc>
          <w:tcPr>
            <w:tcW w:w="1864" w:type="dxa"/>
          </w:tcPr>
          <w:p w14:paraId="0CED3ED3" w14:textId="50677A25" w:rsidR="002F602D" w:rsidRPr="00CF632F" w:rsidRDefault="002F602D" w:rsidP="002F602D">
            <w:pPr>
              <w:pStyle w:val="NoSpacing"/>
              <w:jc w:val="center"/>
              <w:rPr>
                <w:rFonts w:ascii="Amasis MT Pro" w:hAnsi="Amasis MT Pro"/>
                <w:sz w:val="24"/>
                <w:szCs w:val="24"/>
              </w:rPr>
            </w:pPr>
            <w:r w:rsidRPr="00044F5B">
              <w:rPr>
                <w:sz w:val="24"/>
                <w:szCs w:val="24"/>
                <w:lang w:val="sr-Cyrl-RS"/>
              </w:rPr>
              <w:t>50</w:t>
            </w:r>
          </w:p>
        </w:tc>
        <w:tc>
          <w:tcPr>
            <w:tcW w:w="1403" w:type="dxa"/>
          </w:tcPr>
          <w:p w14:paraId="048FDC07" w14:textId="356D6784" w:rsidR="002F602D" w:rsidRPr="00CF632F" w:rsidRDefault="002F602D" w:rsidP="002F602D">
            <w:pPr>
              <w:pStyle w:val="NoSpacing"/>
              <w:jc w:val="center"/>
              <w:rPr>
                <w:rFonts w:ascii="Amasis MT Pro" w:hAnsi="Amasis MT Pro"/>
                <w:sz w:val="24"/>
                <w:szCs w:val="24"/>
              </w:rPr>
            </w:pPr>
            <w:r w:rsidRPr="00A958C1">
              <w:t>42</w:t>
            </w:r>
          </w:p>
        </w:tc>
        <w:tc>
          <w:tcPr>
            <w:tcW w:w="1704" w:type="dxa"/>
          </w:tcPr>
          <w:p w14:paraId="1DF8B4F0" w14:textId="1B069497" w:rsidR="002F602D" w:rsidRPr="00CF632F" w:rsidRDefault="002F602D" w:rsidP="002F602D">
            <w:pPr>
              <w:pStyle w:val="NoSpacing"/>
              <w:jc w:val="center"/>
              <w:rPr>
                <w:rFonts w:ascii="Amasis MT Pro" w:hAnsi="Amasis MT Pro"/>
                <w:sz w:val="24"/>
                <w:szCs w:val="24"/>
              </w:rPr>
            </w:pPr>
            <w:r w:rsidRPr="00A958C1">
              <w:t>8</w:t>
            </w:r>
            <w:r>
              <w:rPr>
                <w:lang w:val="sr-Cyrl-RS"/>
              </w:rPr>
              <w:t>4</w:t>
            </w:r>
            <w:r w:rsidRPr="00A958C1">
              <w:t>%</w:t>
            </w:r>
          </w:p>
        </w:tc>
        <w:tc>
          <w:tcPr>
            <w:tcW w:w="1326" w:type="dxa"/>
          </w:tcPr>
          <w:p w14:paraId="69421E19" w14:textId="19A2D93F" w:rsidR="002F602D" w:rsidRPr="00CF632F" w:rsidRDefault="002F602D" w:rsidP="002F602D">
            <w:pPr>
              <w:pStyle w:val="NoSpacing"/>
              <w:jc w:val="center"/>
              <w:rPr>
                <w:rFonts w:ascii="Amasis MT Pro" w:hAnsi="Amasis MT Pro"/>
                <w:sz w:val="24"/>
                <w:szCs w:val="24"/>
              </w:rPr>
            </w:pPr>
            <w:r w:rsidRPr="00A958C1">
              <w:t>6.88</w:t>
            </w:r>
          </w:p>
        </w:tc>
      </w:tr>
      <w:tr w:rsidR="002F602D" w:rsidRPr="00CF632F" w14:paraId="547EFD82" w14:textId="77777777" w:rsidTr="002F602D">
        <w:tc>
          <w:tcPr>
            <w:tcW w:w="2333" w:type="dxa"/>
          </w:tcPr>
          <w:p w14:paraId="3F04C7D4" w14:textId="46BD431A" w:rsidR="002F602D" w:rsidRPr="00CF632F" w:rsidRDefault="002F602D" w:rsidP="002F602D">
            <w:pPr>
              <w:pStyle w:val="NoSpacing"/>
              <w:rPr>
                <w:rFonts w:ascii="Amasis MT Pro" w:hAnsi="Amasis MT Pro"/>
                <w:sz w:val="24"/>
                <w:szCs w:val="24"/>
              </w:rPr>
            </w:pPr>
            <w:r w:rsidRPr="00603DE1">
              <w:lastRenderedPageBreak/>
              <w:t>Основи логистике</w:t>
            </w:r>
          </w:p>
        </w:tc>
        <w:tc>
          <w:tcPr>
            <w:tcW w:w="1864" w:type="dxa"/>
          </w:tcPr>
          <w:p w14:paraId="3572DEB1" w14:textId="2CC5AD04" w:rsidR="002F602D" w:rsidRPr="00CF632F" w:rsidRDefault="002F602D" w:rsidP="002F602D">
            <w:pPr>
              <w:pStyle w:val="NoSpacing"/>
              <w:jc w:val="center"/>
              <w:rPr>
                <w:rFonts w:ascii="Amasis MT Pro" w:hAnsi="Amasis MT Pro"/>
                <w:sz w:val="24"/>
                <w:szCs w:val="24"/>
              </w:rPr>
            </w:pPr>
            <w:r w:rsidRPr="00044F5B">
              <w:rPr>
                <w:sz w:val="24"/>
                <w:szCs w:val="24"/>
                <w:lang w:val="sr-Cyrl-RS"/>
              </w:rPr>
              <w:t>50</w:t>
            </w:r>
          </w:p>
        </w:tc>
        <w:tc>
          <w:tcPr>
            <w:tcW w:w="1403" w:type="dxa"/>
          </w:tcPr>
          <w:p w14:paraId="12D5FB81" w14:textId="2E97C031" w:rsidR="002F602D" w:rsidRPr="00CF632F" w:rsidRDefault="002F602D" w:rsidP="002F602D">
            <w:pPr>
              <w:pStyle w:val="NoSpacing"/>
              <w:jc w:val="center"/>
              <w:rPr>
                <w:rFonts w:ascii="Amasis MT Pro" w:hAnsi="Amasis MT Pro"/>
                <w:sz w:val="24"/>
                <w:szCs w:val="24"/>
              </w:rPr>
            </w:pPr>
            <w:r w:rsidRPr="00603DE1">
              <w:t>29</w:t>
            </w:r>
          </w:p>
        </w:tc>
        <w:tc>
          <w:tcPr>
            <w:tcW w:w="1704" w:type="dxa"/>
          </w:tcPr>
          <w:p w14:paraId="361E371D" w14:textId="5741E895" w:rsidR="002F602D" w:rsidRPr="00CF632F" w:rsidRDefault="002F602D" w:rsidP="002F602D">
            <w:pPr>
              <w:pStyle w:val="NoSpacing"/>
              <w:jc w:val="center"/>
              <w:rPr>
                <w:rFonts w:ascii="Amasis MT Pro" w:hAnsi="Amasis MT Pro"/>
                <w:sz w:val="24"/>
                <w:szCs w:val="24"/>
              </w:rPr>
            </w:pPr>
            <w:r>
              <w:rPr>
                <w:lang w:val="sr-Cyrl-RS"/>
              </w:rPr>
              <w:t>58</w:t>
            </w:r>
            <w:r w:rsidRPr="00603DE1">
              <w:t>%</w:t>
            </w:r>
          </w:p>
        </w:tc>
        <w:tc>
          <w:tcPr>
            <w:tcW w:w="1326" w:type="dxa"/>
          </w:tcPr>
          <w:p w14:paraId="403536AA" w14:textId="4E95B306" w:rsidR="002F602D" w:rsidRPr="00CF632F" w:rsidRDefault="002F602D" w:rsidP="002F602D">
            <w:pPr>
              <w:pStyle w:val="NoSpacing"/>
              <w:jc w:val="center"/>
              <w:rPr>
                <w:rFonts w:ascii="Amasis MT Pro" w:hAnsi="Amasis MT Pro"/>
                <w:sz w:val="24"/>
                <w:szCs w:val="24"/>
              </w:rPr>
            </w:pPr>
            <w:r w:rsidRPr="00603DE1">
              <w:t>7.17</w:t>
            </w:r>
          </w:p>
        </w:tc>
      </w:tr>
      <w:tr w:rsidR="002F602D" w:rsidRPr="00CF632F" w14:paraId="72E55FBF" w14:textId="77777777" w:rsidTr="002F602D">
        <w:tc>
          <w:tcPr>
            <w:tcW w:w="2333" w:type="dxa"/>
          </w:tcPr>
          <w:p w14:paraId="26D057B1" w14:textId="670804E4" w:rsidR="002F602D" w:rsidRPr="00CF632F" w:rsidRDefault="002F602D" w:rsidP="002F602D">
            <w:pPr>
              <w:pStyle w:val="NoSpacing"/>
              <w:rPr>
                <w:rFonts w:ascii="Amasis MT Pro" w:hAnsi="Amasis MT Pro"/>
                <w:sz w:val="24"/>
                <w:szCs w:val="24"/>
              </w:rPr>
            </w:pPr>
            <w:r w:rsidRPr="00A958C1">
              <w:t>Саобраћајнице 1</w:t>
            </w:r>
          </w:p>
        </w:tc>
        <w:tc>
          <w:tcPr>
            <w:tcW w:w="1864" w:type="dxa"/>
          </w:tcPr>
          <w:p w14:paraId="21C0F79F" w14:textId="61FA26DD" w:rsidR="002F602D" w:rsidRPr="00CF632F" w:rsidRDefault="002F602D" w:rsidP="002F602D">
            <w:pPr>
              <w:pStyle w:val="NoSpacing"/>
              <w:jc w:val="center"/>
              <w:rPr>
                <w:rFonts w:ascii="Amasis MT Pro" w:hAnsi="Amasis MT Pro"/>
                <w:sz w:val="24"/>
                <w:szCs w:val="24"/>
              </w:rPr>
            </w:pPr>
            <w:r w:rsidRPr="0010160B">
              <w:rPr>
                <w:sz w:val="24"/>
                <w:szCs w:val="24"/>
                <w:lang w:val="sr-Cyrl-RS"/>
              </w:rPr>
              <w:t>50</w:t>
            </w:r>
          </w:p>
        </w:tc>
        <w:tc>
          <w:tcPr>
            <w:tcW w:w="1403" w:type="dxa"/>
          </w:tcPr>
          <w:p w14:paraId="02E84BD5" w14:textId="3A814CF8" w:rsidR="002F602D" w:rsidRPr="00CF632F" w:rsidRDefault="002F602D" w:rsidP="002F602D">
            <w:pPr>
              <w:pStyle w:val="NoSpacing"/>
              <w:jc w:val="center"/>
              <w:rPr>
                <w:rFonts w:ascii="Amasis MT Pro" w:hAnsi="Amasis MT Pro"/>
                <w:sz w:val="24"/>
                <w:szCs w:val="24"/>
              </w:rPr>
            </w:pPr>
            <w:r w:rsidRPr="00A958C1">
              <w:t>37</w:t>
            </w:r>
          </w:p>
        </w:tc>
        <w:tc>
          <w:tcPr>
            <w:tcW w:w="1704" w:type="dxa"/>
          </w:tcPr>
          <w:p w14:paraId="24B1DF48" w14:textId="78236048" w:rsidR="002F602D" w:rsidRPr="00CF632F" w:rsidRDefault="002F602D" w:rsidP="002F602D">
            <w:pPr>
              <w:pStyle w:val="NoSpacing"/>
              <w:jc w:val="center"/>
              <w:rPr>
                <w:rFonts w:ascii="Amasis MT Pro" w:hAnsi="Amasis MT Pro"/>
                <w:sz w:val="24"/>
                <w:szCs w:val="24"/>
              </w:rPr>
            </w:pPr>
            <w:r>
              <w:t>7</w:t>
            </w:r>
            <w:r>
              <w:rPr>
                <w:lang w:val="sr-Cyrl-RS"/>
              </w:rPr>
              <w:t>4</w:t>
            </w:r>
            <w:r w:rsidRPr="00A958C1">
              <w:t>%</w:t>
            </w:r>
          </w:p>
        </w:tc>
        <w:tc>
          <w:tcPr>
            <w:tcW w:w="1326" w:type="dxa"/>
          </w:tcPr>
          <w:p w14:paraId="56CF89C6" w14:textId="520D2DFA" w:rsidR="002F602D" w:rsidRPr="00CF632F" w:rsidRDefault="002F602D" w:rsidP="002F602D">
            <w:pPr>
              <w:pStyle w:val="NoSpacing"/>
              <w:jc w:val="center"/>
              <w:rPr>
                <w:rFonts w:ascii="Amasis MT Pro" w:hAnsi="Amasis MT Pro"/>
                <w:sz w:val="24"/>
                <w:szCs w:val="24"/>
              </w:rPr>
            </w:pPr>
            <w:r w:rsidRPr="00A958C1">
              <w:t>8.08</w:t>
            </w:r>
          </w:p>
        </w:tc>
      </w:tr>
      <w:tr w:rsidR="002F602D" w:rsidRPr="00CF632F" w14:paraId="2B778BEA" w14:textId="77777777" w:rsidTr="002F602D">
        <w:tc>
          <w:tcPr>
            <w:tcW w:w="2333" w:type="dxa"/>
          </w:tcPr>
          <w:p w14:paraId="2243C2DA" w14:textId="67870B92" w:rsidR="002F602D" w:rsidRPr="00CF632F" w:rsidRDefault="002F602D" w:rsidP="002F602D">
            <w:pPr>
              <w:pStyle w:val="NoSpacing"/>
              <w:rPr>
                <w:rFonts w:ascii="Amasis MT Pro" w:hAnsi="Amasis MT Pro"/>
                <w:sz w:val="24"/>
                <w:szCs w:val="24"/>
              </w:rPr>
            </w:pPr>
            <w:r w:rsidRPr="00A958C1">
              <w:t>Моторна возила</w:t>
            </w:r>
          </w:p>
        </w:tc>
        <w:tc>
          <w:tcPr>
            <w:tcW w:w="1864" w:type="dxa"/>
          </w:tcPr>
          <w:p w14:paraId="1C96DA06" w14:textId="54B1C586" w:rsidR="002F602D" w:rsidRPr="00CF632F" w:rsidRDefault="002F602D" w:rsidP="002F602D">
            <w:pPr>
              <w:pStyle w:val="NoSpacing"/>
              <w:jc w:val="center"/>
              <w:rPr>
                <w:rFonts w:ascii="Amasis MT Pro" w:hAnsi="Amasis MT Pro"/>
                <w:sz w:val="24"/>
                <w:szCs w:val="24"/>
              </w:rPr>
            </w:pPr>
            <w:r w:rsidRPr="0010160B">
              <w:rPr>
                <w:sz w:val="24"/>
                <w:szCs w:val="24"/>
                <w:lang w:val="sr-Cyrl-RS"/>
              </w:rPr>
              <w:t>50</w:t>
            </w:r>
          </w:p>
        </w:tc>
        <w:tc>
          <w:tcPr>
            <w:tcW w:w="1403" w:type="dxa"/>
          </w:tcPr>
          <w:p w14:paraId="6236CDD4" w14:textId="655A9CFE" w:rsidR="002F602D" w:rsidRPr="00CF632F" w:rsidRDefault="002F602D" w:rsidP="002F602D">
            <w:pPr>
              <w:pStyle w:val="NoSpacing"/>
              <w:jc w:val="center"/>
              <w:rPr>
                <w:rFonts w:ascii="Amasis MT Pro" w:hAnsi="Amasis MT Pro"/>
                <w:sz w:val="24"/>
                <w:szCs w:val="24"/>
              </w:rPr>
            </w:pPr>
            <w:r w:rsidRPr="00A958C1">
              <w:t>32</w:t>
            </w:r>
          </w:p>
        </w:tc>
        <w:tc>
          <w:tcPr>
            <w:tcW w:w="1704" w:type="dxa"/>
          </w:tcPr>
          <w:p w14:paraId="6B8319F3" w14:textId="0BC9041A" w:rsidR="002F602D" w:rsidRPr="00CF632F" w:rsidRDefault="002F602D" w:rsidP="002F602D">
            <w:pPr>
              <w:pStyle w:val="NoSpacing"/>
              <w:jc w:val="center"/>
              <w:rPr>
                <w:rFonts w:ascii="Amasis MT Pro" w:hAnsi="Amasis MT Pro"/>
                <w:sz w:val="24"/>
                <w:szCs w:val="24"/>
              </w:rPr>
            </w:pPr>
            <w:r>
              <w:t>6</w:t>
            </w:r>
            <w:r>
              <w:rPr>
                <w:lang w:val="sr-Cyrl-RS"/>
              </w:rPr>
              <w:t>4</w:t>
            </w:r>
            <w:r w:rsidRPr="00A958C1">
              <w:t>%</w:t>
            </w:r>
          </w:p>
        </w:tc>
        <w:tc>
          <w:tcPr>
            <w:tcW w:w="1326" w:type="dxa"/>
          </w:tcPr>
          <w:p w14:paraId="1F877A9D" w14:textId="65BE0490" w:rsidR="002F602D" w:rsidRPr="00CF632F" w:rsidRDefault="002F602D" w:rsidP="002F602D">
            <w:pPr>
              <w:pStyle w:val="NoSpacing"/>
              <w:jc w:val="center"/>
              <w:rPr>
                <w:rFonts w:ascii="Amasis MT Pro" w:hAnsi="Amasis MT Pro"/>
                <w:sz w:val="24"/>
                <w:szCs w:val="24"/>
              </w:rPr>
            </w:pPr>
            <w:r w:rsidRPr="00A958C1">
              <w:t>6.91</w:t>
            </w:r>
          </w:p>
        </w:tc>
      </w:tr>
      <w:tr w:rsidR="002F602D" w:rsidRPr="00CF632F" w14:paraId="18160FAD" w14:textId="77777777" w:rsidTr="002F602D">
        <w:tc>
          <w:tcPr>
            <w:tcW w:w="2333" w:type="dxa"/>
          </w:tcPr>
          <w:p w14:paraId="243F504C" w14:textId="3D2FBFC2" w:rsidR="002F602D" w:rsidRPr="00CF632F" w:rsidRDefault="002F602D" w:rsidP="002F602D">
            <w:pPr>
              <w:pStyle w:val="NoSpacing"/>
              <w:rPr>
                <w:rFonts w:ascii="Amasis MT Pro" w:hAnsi="Amasis MT Pro"/>
                <w:sz w:val="24"/>
                <w:szCs w:val="24"/>
              </w:rPr>
            </w:pPr>
            <w:r w:rsidRPr="00A958C1">
              <w:t>Оспособљавање кандидата за возаче</w:t>
            </w:r>
          </w:p>
        </w:tc>
        <w:tc>
          <w:tcPr>
            <w:tcW w:w="1864" w:type="dxa"/>
          </w:tcPr>
          <w:p w14:paraId="2BF8479B" w14:textId="42F38C55" w:rsidR="002F602D" w:rsidRPr="00CF632F" w:rsidRDefault="002F602D" w:rsidP="002F602D">
            <w:pPr>
              <w:pStyle w:val="NoSpacing"/>
              <w:jc w:val="center"/>
              <w:rPr>
                <w:rFonts w:ascii="Amasis MT Pro" w:hAnsi="Amasis MT Pro"/>
                <w:sz w:val="24"/>
                <w:szCs w:val="24"/>
              </w:rPr>
            </w:pPr>
            <w:r w:rsidRPr="0010160B">
              <w:rPr>
                <w:sz w:val="24"/>
                <w:szCs w:val="24"/>
                <w:lang w:val="sr-Cyrl-RS"/>
              </w:rPr>
              <w:t>50</w:t>
            </w:r>
          </w:p>
        </w:tc>
        <w:tc>
          <w:tcPr>
            <w:tcW w:w="1403" w:type="dxa"/>
          </w:tcPr>
          <w:p w14:paraId="6EDFD089" w14:textId="58E6C1F4" w:rsidR="002F602D" w:rsidRPr="00CF632F" w:rsidRDefault="002F602D" w:rsidP="002F602D">
            <w:pPr>
              <w:pStyle w:val="NoSpacing"/>
              <w:jc w:val="center"/>
              <w:rPr>
                <w:rFonts w:ascii="Amasis MT Pro" w:hAnsi="Amasis MT Pro"/>
                <w:sz w:val="24"/>
                <w:szCs w:val="24"/>
              </w:rPr>
            </w:pPr>
            <w:r w:rsidRPr="00A958C1">
              <w:t>28</w:t>
            </w:r>
          </w:p>
        </w:tc>
        <w:tc>
          <w:tcPr>
            <w:tcW w:w="1704" w:type="dxa"/>
          </w:tcPr>
          <w:p w14:paraId="1B4FFFB3" w14:textId="0BD1B6D0" w:rsidR="002F602D" w:rsidRPr="00CF632F" w:rsidRDefault="002F602D" w:rsidP="002F602D">
            <w:pPr>
              <w:pStyle w:val="NoSpacing"/>
              <w:jc w:val="center"/>
              <w:rPr>
                <w:rFonts w:ascii="Amasis MT Pro" w:hAnsi="Amasis MT Pro"/>
                <w:sz w:val="24"/>
                <w:szCs w:val="24"/>
              </w:rPr>
            </w:pPr>
            <w:r>
              <w:t>56</w:t>
            </w:r>
            <w:r w:rsidRPr="00A958C1">
              <w:t>%</w:t>
            </w:r>
          </w:p>
        </w:tc>
        <w:tc>
          <w:tcPr>
            <w:tcW w:w="1326" w:type="dxa"/>
          </w:tcPr>
          <w:p w14:paraId="6711271A" w14:textId="4390DCA2" w:rsidR="002F602D" w:rsidRPr="00CF632F" w:rsidRDefault="002F602D" w:rsidP="002F602D">
            <w:pPr>
              <w:pStyle w:val="NoSpacing"/>
              <w:jc w:val="center"/>
              <w:rPr>
                <w:rFonts w:ascii="Amasis MT Pro" w:hAnsi="Amasis MT Pro"/>
                <w:sz w:val="24"/>
                <w:szCs w:val="24"/>
              </w:rPr>
            </w:pPr>
            <w:r w:rsidRPr="00A958C1">
              <w:t>7.18</w:t>
            </w:r>
          </w:p>
        </w:tc>
      </w:tr>
      <w:tr w:rsidR="002F602D" w:rsidRPr="00CF632F" w14:paraId="21B1C673" w14:textId="77777777" w:rsidTr="002F602D">
        <w:tc>
          <w:tcPr>
            <w:tcW w:w="2333" w:type="dxa"/>
          </w:tcPr>
          <w:p w14:paraId="216423A9" w14:textId="1EE2C496" w:rsidR="002F602D" w:rsidRPr="00CF632F" w:rsidRDefault="002F602D" w:rsidP="002F602D">
            <w:pPr>
              <w:pStyle w:val="NoSpacing"/>
              <w:rPr>
                <w:rFonts w:ascii="Amasis MT Pro" w:hAnsi="Amasis MT Pro"/>
                <w:sz w:val="24"/>
                <w:szCs w:val="24"/>
              </w:rPr>
            </w:pPr>
            <w:r w:rsidRPr="00A958C1">
              <w:t>Машински елементи</w:t>
            </w:r>
          </w:p>
        </w:tc>
        <w:tc>
          <w:tcPr>
            <w:tcW w:w="1864" w:type="dxa"/>
          </w:tcPr>
          <w:p w14:paraId="19B8CCA2" w14:textId="145B6CE0" w:rsidR="002F602D" w:rsidRPr="00CF632F" w:rsidRDefault="002F602D" w:rsidP="002F602D">
            <w:pPr>
              <w:pStyle w:val="NoSpacing"/>
              <w:jc w:val="center"/>
              <w:rPr>
                <w:rFonts w:ascii="Amasis MT Pro" w:hAnsi="Amasis MT Pro"/>
                <w:sz w:val="24"/>
                <w:szCs w:val="24"/>
              </w:rPr>
            </w:pPr>
            <w:r w:rsidRPr="0010160B">
              <w:rPr>
                <w:sz w:val="24"/>
                <w:szCs w:val="24"/>
                <w:lang w:val="sr-Cyrl-RS"/>
              </w:rPr>
              <w:t>50</w:t>
            </w:r>
          </w:p>
        </w:tc>
        <w:tc>
          <w:tcPr>
            <w:tcW w:w="1403" w:type="dxa"/>
          </w:tcPr>
          <w:p w14:paraId="618F2C34" w14:textId="2B7CAA9B" w:rsidR="002F602D" w:rsidRPr="00CF632F" w:rsidRDefault="002F602D" w:rsidP="002F602D">
            <w:pPr>
              <w:pStyle w:val="NoSpacing"/>
              <w:jc w:val="center"/>
              <w:rPr>
                <w:rFonts w:ascii="Amasis MT Pro" w:hAnsi="Amasis MT Pro"/>
                <w:sz w:val="24"/>
                <w:szCs w:val="24"/>
              </w:rPr>
            </w:pPr>
            <w:r w:rsidRPr="00A958C1">
              <w:t>39</w:t>
            </w:r>
          </w:p>
        </w:tc>
        <w:tc>
          <w:tcPr>
            <w:tcW w:w="1704" w:type="dxa"/>
          </w:tcPr>
          <w:p w14:paraId="4C9FC06D" w14:textId="71DC5E0D" w:rsidR="002F602D" w:rsidRPr="00CF632F" w:rsidRDefault="002F602D" w:rsidP="002F602D">
            <w:pPr>
              <w:pStyle w:val="NoSpacing"/>
              <w:jc w:val="center"/>
              <w:rPr>
                <w:rFonts w:ascii="Amasis MT Pro" w:hAnsi="Amasis MT Pro"/>
                <w:sz w:val="24"/>
                <w:szCs w:val="24"/>
              </w:rPr>
            </w:pPr>
            <w:r>
              <w:rPr>
                <w:lang w:val="sr-Cyrl-RS"/>
              </w:rPr>
              <w:t>78</w:t>
            </w:r>
            <w:r w:rsidRPr="00A958C1">
              <w:t>%</w:t>
            </w:r>
          </w:p>
        </w:tc>
        <w:tc>
          <w:tcPr>
            <w:tcW w:w="1326" w:type="dxa"/>
          </w:tcPr>
          <w:p w14:paraId="27A5E0E7" w14:textId="1AD3EE96" w:rsidR="002F602D" w:rsidRPr="00CF632F" w:rsidRDefault="002F602D" w:rsidP="002F602D">
            <w:pPr>
              <w:pStyle w:val="NoSpacing"/>
              <w:jc w:val="center"/>
              <w:rPr>
                <w:rFonts w:ascii="Amasis MT Pro" w:hAnsi="Amasis MT Pro"/>
                <w:sz w:val="24"/>
                <w:szCs w:val="24"/>
              </w:rPr>
            </w:pPr>
            <w:r w:rsidRPr="00A958C1">
              <w:t>8.10</w:t>
            </w:r>
          </w:p>
        </w:tc>
      </w:tr>
      <w:tr w:rsidR="0050317E" w:rsidRPr="00CF632F" w14:paraId="683C9EFC" w14:textId="77777777" w:rsidTr="004E728A">
        <w:tc>
          <w:tcPr>
            <w:tcW w:w="5600" w:type="dxa"/>
            <w:gridSpan w:val="3"/>
          </w:tcPr>
          <w:p w14:paraId="36F6B515" w14:textId="286AC08C" w:rsidR="0050317E" w:rsidRPr="00CF632F" w:rsidRDefault="004E728A" w:rsidP="0096611E">
            <w:pPr>
              <w:pStyle w:val="NoSpacing"/>
              <w:rPr>
                <w:rFonts w:ascii="Amasis MT Pro" w:hAnsi="Amasis MT Pro"/>
                <w:b/>
                <w:bCs/>
                <w:sz w:val="24"/>
                <w:szCs w:val="24"/>
              </w:rPr>
            </w:pPr>
            <w:r>
              <w:rPr>
                <w:rFonts w:ascii="Cambria" w:hAnsi="Cambria" w:cs="Cambria"/>
                <w:b/>
                <w:bCs/>
                <w:sz w:val="24"/>
                <w:szCs w:val="24"/>
                <w:lang w:val="sr-Cyrl-RS"/>
              </w:rPr>
              <w:t>Просечан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Pr>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0096611E">
              <w:rPr>
                <w:rFonts w:ascii="Cambria" w:hAnsi="Cambria" w:cs="Cambria"/>
                <w:b/>
                <w:bCs/>
                <w:sz w:val="24"/>
                <w:szCs w:val="24"/>
                <w:lang w:val="sr-Cyrl-RS"/>
              </w:rPr>
              <w:t>друге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vAlign w:val="center"/>
          </w:tcPr>
          <w:p w14:paraId="318DCA23" w14:textId="1FBBA66B" w:rsidR="0050317E" w:rsidRPr="004E728A" w:rsidRDefault="002F602D" w:rsidP="004E728A">
            <w:pPr>
              <w:pStyle w:val="NoSpacing"/>
              <w:jc w:val="center"/>
              <w:rPr>
                <w:rFonts w:ascii="Amasis MT Pro" w:hAnsi="Amasis MT Pro"/>
                <w:b/>
                <w:bCs/>
                <w:sz w:val="24"/>
                <w:szCs w:val="24"/>
                <w:lang w:val="sr-Cyrl-RS"/>
              </w:rPr>
            </w:pPr>
            <w:r>
              <w:rPr>
                <w:b/>
                <w:bCs/>
                <w:sz w:val="24"/>
                <w:szCs w:val="24"/>
                <w:lang w:val="sr-Cyrl-RS"/>
              </w:rPr>
              <w:t>68</w:t>
            </w:r>
            <w:r w:rsidR="0050317E" w:rsidRPr="004E728A">
              <w:rPr>
                <w:rFonts w:ascii="Amasis MT Pro" w:hAnsi="Amasis MT Pro"/>
                <w:b/>
                <w:bCs/>
                <w:sz w:val="24"/>
                <w:szCs w:val="24"/>
                <w:lang w:val="sr-Cyrl-RS"/>
              </w:rPr>
              <w:t>%</w:t>
            </w:r>
          </w:p>
        </w:tc>
        <w:tc>
          <w:tcPr>
            <w:tcW w:w="1326" w:type="dxa"/>
            <w:vAlign w:val="center"/>
          </w:tcPr>
          <w:p w14:paraId="27905C96" w14:textId="60F8F372" w:rsidR="0050317E" w:rsidRPr="004E728A" w:rsidRDefault="004E728A" w:rsidP="004E728A">
            <w:pPr>
              <w:pStyle w:val="NoSpacing"/>
              <w:jc w:val="center"/>
              <w:rPr>
                <w:b/>
                <w:sz w:val="24"/>
                <w:szCs w:val="24"/>
                <w:lang w:val="sr-Cyrl-RS"/>
              </w:rPr>
            </w:pPr>
            <w:r w:rsidRPr="004E728A">
              <w:rPr>
                <w:b/>
                <w:sz w:val="24"/>
                <w:szCs w:val="24"/>
                <w:lang w:val="sr-Cyrl-RS"/>
              </w:rPr>
              <w:t>7.23</w:t>
            </w:r>
          </w:p>
        </w:tc>
      </w:tr>
    </w:tbl>
    <w:p w14:paraId="3A90B9C6" w14:textId="255FDFEE" w:rsidR="00A4633B" w:rsidRPr="00A4633B" w:rsidRDefault="00A4633B" w:rsidP="004E728A">
      <w:pPr>
        <w:pStyle w:val="Heading2"/>
        <w:jc w:val="both"/>
        <w:rPr>
          <w:rFonts w:ascii="Cambria" w:hAnsi="Cambria" w:cs="Cambria"/>
          <w:bCs w:val="0"/>
          <w:color w:val="auto"/>
          <w:sz w:val="28"/>
          <w:szCs w:val="28"/>
          <w:lang w:val="sr-Cyrl-RS"/>
        </w:rPr>
      </w:pPr>
      <w:r w:rsidRPr="00A4633B">
        <w:rPr>
          <w:rFonts w:ascii="Cambria" w:hAnsi="Cambria" w:cs="Cambria"/>
          <w:bCs w:val="0"/>
          <w:color w:val="auto"/>
          <w:sz w:val="28"/>
          <w:szCs w:val="28"/>
          <w:lang w:val="sr-Cyrl-RS"/>
        </w:rPr>
        <w:t>Анализа</w:t>
      </w:r>
    </w:p>
    <w:p w14:paraId="5160F882" w14:textId="77777777" w:rsidR="000954EC" w:rsidRDefault="008C4CDD" w:rsidP="002C5946">
      <w:pPr>
        <w:pStyle w:val="Heading2"/>
        <w:spacing w:before="120" w:line="240" w:lineRule="auto"/>
        <w:jc w:val="both"/>
        <w:rPr>
          <w:rFonts w:ascii="Cambria" w:hAnsi="Cambria" w:cs="Cambria"/>
          <w:b w:val="0"/>
          <w:bCs w:val="0"/>
          <w:color w:val="auto"/>
          <w:sz w:val="24"/>
          <w:szCs w:val="24"/>
          <w:lang w:val="sr-Cyrl-RS"/>
        </w:rPr>
      </w:pPr>
      <w:r w:rsidRPr="008C4CDD">
        <w:rPr>
          <w:rFonts w:ascii="Cambria" w:hAnsi="Cambria" w:cs="Cambria"/>
          <w:b w:val="0"/>
          <w:bCs w:val="0"/>
          <w:color w:val="auto"/>
          <w:sz w:val="24"/>
          <w:szCs w:val="24"/>
          <w:lang w:val="sr-Cyrl-RS"/>
        </w:rPr>
        <w:t>Анализом резултата студената друге године</w:t>
      </w:r>
      <w:r w:rsidR="00D86FE5">
        <w:rPr>
          <w:rFonts w:ascii="Cambria" w:hAnsi="Cambria" w:cs="Cambria"/>
          <w:b w:val="0"/>
          <w:bCs w:val="0"/>
          <w:color w:val="auto"/>
          <w:sz w:val="24"/>
          <w:szCs w:val="24"/>
          <w:lang w:val="sr-Latn-RS"/>
        </w:rPr>
        <w:t xml:space="preserve"> o</w:t>
      </w:r>
      <w:r w:rsidR="00D86FE5">
        <w:rPr>
          <w:rFonts w:ascii="Cambria" w:hAnsi="Cambria" w:cs="Cambria"/>
          <w:b w:val="0"/>
          <w:bCs w:val="0"/>
          <w:color w:val="auto"/>
          <w:sz w:val="24"/>
          <w:szCs w:val="24"/>
          <w:lang w:val="sr-Cyrl-RS"/>
        </w:rPr>
        <w:t>вог програма,</w:t>
      </w:r>
      <w:r w:rsidRPr="008C4CDD">
        <w:rPr>
          <w:rFonts w:ascii="Cambria" w:hAnsi="Cambria" w:cs="Cambria"/>
          <w:b w:val="0"/>
          <w:bCs w:val="0"/>
          <w:color w:val="auto"/>
          <w:sz w:val="24"/>
          <w:szCs w:val="24"/>
          <w:lang w:val="sr-Cyrl-RS"/>
        </w:rPr>
        <w:t xml:space="preserve"> у школској 2023/</w:t>
      </w:r>
      <w:r w:rsidR="004E728A">
        <w:rPr>
          <w:rFonts w:ascii="Cambria" w:hAnsi="Cambria" w:cs="Cambria"/>
          <w:b w:val="0"/>
          <w:bCs w:val="0"/>
          <w:color w:val="auto"/>
          <w:sz w:val="24"/>
          <w:szCs w:val="24"/>
          <w:lang w:val="sr-Cyrl-RS"/>
        </w:rPr>
        <w:t>24</w:t>
      </w:r>
      <w:r w:rsidRPr="008C4CDD">
        <w:rPr>
          <w:rFonts w:ascii="Cambria" w:hAnsi="Cambria" w:cs="Cambria"/>
          <w:b w:val="0"/>
          <w:bCs w:val="0"/>
          <w:color w:val="auto"/>
          <w:sz w:val="24"/>
          <w:szCs w:val="24"/>
          <w:lang w:val="sr-Cyrl-RS"/>
        </w:rPr>
        <w:t xml:space="preserve"> години</w:t>
      </w:r>
      <w:r w:rsidR="00D86FE5">
        <w:rPr>
          <w:rFonts w:ascii="Cambria" w:hAnsi="Cambria" w:cs="Cambria"/>
          <w:b w:val="0"/>
          <w:bCs w:val="0"/>
          <w:color w:val="auto"/>
          <w:sz w:val="24"/>
          <w:szCs w:val="24"/>
          <w:lang w:val="sr-Cyrl-RS"/>
        </w:rPr>
        <w:t>,</w:t>
      </w:r>
      <w:r w:rsidRPr="008C4CDD">
        <w:rPr>
          <w:rFonts w:ascii="Cambria" w:hAnsi="Cambria" w:cs="Cambria"/>
          <w:b w:val="0"/>
          <w:bCs w:val="0"/>
          <w:color w:val="auto"/>
          <w:sz w:val="24"/>
          <w:szCs w:val="24"/>
          <w:lang w:val="sr-Cyrl-RS"/>
        </w:rPr>
        <w:t xml:space="preserve"> уочавају се стабилни </w:t>
      </w:r>
      <w:r w:rsidR="00D86FE5">
        <w:rPr>
          <w:rFonts w:ascii="Cambria" w:hAnsi="Cambria" w:cs="Cambria"/>
          <w:b w:val="0"/>
          <w:bCs w:val="0"/>
          <w:color w:val="auto"/>
          <w:sz w:val="24"/>
          <w:szCs w:val="24"/>
          <w:lang w:val="sr-Cyrl-RS"/>
        </w:rPr>
        <w:t>проценти успешности на изузетно великом узорку</w:t>
      </w:r>
      <w:r w:rsidR="004E728A">
        <w:rPr>
          <w:rFonts w:ascii="Cambria" w:hAnsi="Cambria" w:cs="Cambria"/>
          <w:b w:val="0"/>
          <w:bCs w:val="0"/>
          <w:color w:val="auto"/>
          <w:sz w:val="24"/>
          <w:szCs w:val="24"/>
          <w:lang w:val="sr-Cyrl-RS"/>
        </w:rPr>
        <w:t xml:space="preserve"> студената</w:t>
      </w:r>
      <w:r w:rsidR="00D86FE5">
        <w:rPr>
          <w:rFonts w:ascii="Cambria" w:hAnsi="Cambria" w:cs="Cambria"/>
          <w:b w:val="0"/>
          <w:bCs w:val="0"/>
          <w:color w:val="auto"/>
          <w:sz w:val="24"/>
          <w:szCs w:val="24"/>
          <w:lang w:val="sr-Cyrl-RS"/>
        </w:rPr>
        <w:t>.</w:t>
      </w:r>
      <w:r w:rsidR="004E728A">
        <w:rPr>
          <w:rFonts w:ascii="Cambria" w:hAnsi="Cambria" w:cs="Cambria"/>
          <w:b w:val="0"/>
          <w:bCs w:val="0"/>
          <w:color w:val="auto"/>
          <w:sz w:val="24"/>
          <w:szCs w:val="24"/>
          <w:lang w:val="sr-Cyrl-RS"/>
        </w:rPr>
        <w:t xml:space="preserve"> Ови проценти се крећу од 60 до </w:t>
      </w:r>
      <w:r w:rsidR="000954EC">
        <w:rPr>
          <w:rFonts w:ascii="Cambria" w:hAnsi="Cambria" w:cs="Cambria"/>
          <w:b w:val="0"/>
          <w:bCs w:val="0"/>
          <w:color w:val="auto"/>
          <w:sz w:val="24"/>
          <w:szCs w:val="24"/>
          <w:lang w:val="sr-Cyrl-RS"/>
        </w:rPr>
        <w:t>84</w:t>
      </w:r>
      <w:r w:rsidR="004E728A">
        <w:rPr>
          <w:rFonts w:ascii="Cambria" w:hAnsi="Cambria" w:cs="Cambria"/>
          <w:b w:val="0"/>
          <w:bCs w:val="0"/>
          <w:color w:val="auto"/>
          <w:sz w:val="24"/>
          <w:szCs w:val="24"/>
          <w:lang w:val="sr-Cyrl-RS"/>
        </w:rPr>
        <w:t xml:space="preserve">%. </w:t>
      </w:r>
      <w:r w:rsidR="00D86FE5">
        <w:rPr>
          <w:rFonts w:ascii="Cambria" w:hAnsi="Cambria" w:cs="Cambria"/>
          <w:b w:val="0"/>
          <w:bCs w:val="0"/>
          <w:color w:val="auto"/>
          <w:sz w:val="24"/>
          <w:szCs w:val="24"/>
          <w:lang w:val="sr-Cyrl-RS"/>
        </w:rPr>
        <w:t xml:space="preserve"> </w:t>
      </w:r>
      <w:r w:rsidR="000954EC">
        <w:rPr>
          <w:rFonts w:ascii="Cambria" w:hAnsi="Cambria" w:cs="Cambria"/>
          <w:b w:val="0"/>
          <w:bCs w:val="0"/>
          <w:color w:val="auto"/>
          <w:sz w:val="24"/>
          <w:szCs w:val="24"/>
          <w:lang w:val="sr-Cyrl-RS"/>
        </w:rPr>
        <w:t>П</w:t>
      </w:r>
      <w:r w:rsidR="004E728A">
        <w:rPr>
          <w:rFonts w:ascii="Cambria" w:hAnsi="Cambria" w:cs="Cambria"/>
          <w:b w:val="0"/>
          <w:bCs w:val="0"/>
          <w:color w:val="auto"/>
          <w:sz w:val="24"/>
          <w:szCs w:val="24"/>
          <w:lang w:val="sr-Cyrl-RS"/>
        </w:rPr>
        <w:t>росечна оцена свих предмета је задовољавајућа, што значи да се ради о квалитетној групи студената на програму, која је прихватила методе и начине рада наставника и сарадника на овом програму и усвојила знања и вештине за високе крајње оцене.</w:t>
      </w:r>
      <w:r w:rsidR="0096611E">
        <w:rPr>
          <w:rFonts w:ascii="Cambria" w:hAnsi="Cambria" w:cs="Cambria"/>
          <w:b w:val="0"/>
          <w:bCs w:val="0"/>
          <w:color w:val="auto"/>
          <w:sz w:val="24"/>
          <w:szCs w:val="24"/>
          <w:lang w:val="sr-Cyrl-RS"/>
        </w:rPr>
        <w:t xml:space="preserve"> </w:t>
      </w:r>
    </w:p>
    <w:p w14:paraId="48ED3176" w14:textId="266D7CFF" w:rsidR="004E728A" w:rsidRDefault="0096611E" w:rsidP="002C5946">
      <w:pPr>
        <w:pStyle w:val="Heading2"/>
        <w:spacing w:before="120" w:line="240" w:lineRule="auto"/>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С обзиром да један део студената није положио све испите до краја школске године, веће катедре треба да утврди да ли су ти студенти уписали трећу годину или обновили другу, односно да ли су одустали од студија и да према томе прави планове будућег ангажовања по том питању.</w:t>
      </w:r>
    </w:p>
    <w:p w14:paraId="6FDF0233" w14:textId="77777777" w:rsidR="0050317E" w:rsidRPr="004E728A" w:rsidRDefault="0050317E" w:rsidP="0050317E">
      <w:pPr>
        <w:rPr>
          <w:lang w:val="sr-Cyrl-RS"/>
        </w:rPr>
      </w:pPr>
    </w:p>
    <w:p w14:paraId="596445B4" w14:textId="77777777" w:rsidR="0050317E" w:rsidRPr="00E4504E" w:rsidRDefault="0050317E" w:rsidP="0050317E">
      <w:pPr>
        <w:pStyle w:val="Heading2"/>
        <w:jc w:val="center"/>
        <w:rPr>
          <w:rFonts w:ascii="Amasis MT Pro" w:hAnsi="Amasis MT Pro"/>
          <w:color w:val="auto"/>
          <w:sz w:val="28"/>
          <w:szCs w:val="28"/>
          <w:lang w:val="sr-Cyrl-RS"/>
        </w:rPr>
      </w:pPr>
      <w:r w:rsidRPr="00E4504E">
        <w:rPr>
          <w:rFonts w:ascii="Cambria" w:hAnsi="Cambria" w:cs="Cambria"/>
          <w:color w:val="auto"/>
          <w:sz w:val="28"/>
          <w:szCs w:val="28"/>
        </w:rPr>
        <w:t>Трећа</w:t>
      </w:r>
      <w:r w:rsidRPr="00E4504E">
        <w:rPr>
          <w:rFonts w:ascii="Amasis MT Pro" w:hAnsi="Amasis MT Pro"/>
          <w:color w:val="auto"/>
          <w:sz w:val="28"/>
          <w:szCs w:val="28"/>
        </w:rPr>
        <w:t xml:space="preserve"> </w:t>
      </w:r>
      <w:r w:rsidRPr="00E4504E">
        <w:rPr>
          <w:rFonts w:ascii="Cambria" w:hAnsi="Cambria" w:cs="Cambria"/>
          <w:color w:val="auto"/>
          <w:sz w:val="28"/>
          <w:szCs w:val="28"/>
        </w:rPr>
        <w:t>година</w:t>
      </w:r>
    </w:p>
    <w:p w14:paraId="76D2E8DF" w14:textId="4A196F25" w:rsidR="0050317E" w:rsidRPr="00A4633B" w:rsidRDefault="0050317E" w:rsidP="00A4633B">
      <w:pPr>
        <w:spacing w:after="0" w:line="240" w:lineRule="auto"/>
        <w:jc w:val="both"/>
        <w:rPr>
          <w:rFonts w:ascii="Amasis MT Pro" w:hAnsi="Amasis MT Pro"/>
          <w:sz w:val="24"/>
          <w:szCs w:val="24"/>
          <w:lang w:val="sr-Cyrl-RS"/>
        </w:rPr>
      </w:pPr>
      <w:r w:rsidRPr="00CE3622">
        <w:rPr>
          <w:rFonts w:ascii="Cambria" w:eastAsiaTheme="majorEastAsia" w:hAnsi="Cambria" w:cs="Cambria"/>
          <w:sz w:val="24"/>
          <w:szCs w:val="24"/>
          <w:lang w:val="sr-Cyrl-RS"/>
        </w:rPr>
        <w:t xml:space="preserve">На трећој години студијског програма </w:t>
      </w:r>
      <w:r w:rsidR="00B32E41">
        <w:rPr>
          <w:rFonts w:ascii="Cambria" w:eastAsiaTheme="majorEastAsia" w:hAnsi="Cambria" w:cs="Cambria"/>
          <w:sz w:val="24"/>
          <w:szCs w:val="24"/>
          <w:lang w:val="sr-Cyrl-RS"/>
        </w:rPr>
        <w:t>Друмски саобраћај</w:t>
      </w:r>
      <w:r w:rsidRPr="00CE3622">
        <w:rPr>
          <w:rFonts w:ascii="Cambria" w:eastAsiaTheme="majorEastAsia" w:hAnsi="Cambria" w:cs="Cambria"/>
          <w:sz w:val="24"/>
          <w:szCs w:val="24"/>
          <w:lang w:val="sr-Cyrl-RS"/>
        </w:rPr>
        <w:t xml:space="preserve">, </w:t>
      </w:r>
      <w:r w:rsidR="00A4633B">
        <w:rPr>
          <w:rFonts w:ascii="Cambria" w:hAnsi="Cambria" w:cs="Cambria"/>
          <w:sz w:val="24"/>
          <w:szCs w:val="24"/>
          <w:lang w:val="sr-Cyrl-RS"/>
        </w:rPr>
        <w:t>првописан је</w:t>
      </w:r>
      <w:r w:rsidR="00A4633B" w:rsidRPr="004900AE">
        <w:rPr>
          <w:rFonts w:ascii="Amasis MT Pro" w:hAnsi="Amasis MT Pro"/>
          <w:sz w:val="24"/>
          <w:szCs w:val="24"/>
          <w:lang w:val="sr-Cyrl-RS"/>
        </w:rPr>
        <w:t xml:space="preserve"> </w:t>
      </w:r>
      <w:r w:rsidR="00A4633B" w:rsidRPr="004900AE">
        <w:rPr>
          <w:sz w:val="24"/>
          <w:szCs w:val="24"/>
          <w:lang w:val="sr-Cyrl-RS"/>
        </w:rPr>
        <w:t>4</w:t>
      </w:r>
      <w:r w:rsidR="000954EC">
        <w:rPr>
          <w:sz w:val="24"/>
          <w:szCs w:val="24"/>
          <w:lang w:val="sr-Cyrl-RS"/>
        </w:rPr>
        <w:t>9</w:t>
      </w:r>
      <w:r w:rsidR="00A4633B" w:rsidRPr="004900AE">
        <w:rPr>
          <w:rFonts w:ascii="Amasis MT Pro" w:hAnsi="Amasis MT Pro"/>
          <w:sz w:val="24"/>
          <w:szCs w:val="24"/>
          <w:lang w:val="sr-Cyrl-RS"/>
        </w:rPr>
        <w:t xml:space="preserve"> </w:t>
      </w:r>
      <w:r w:rsidR="00A4633B">
        <w:rPr>
          <w:rFonts w:ascii="Cambria" w:hAnsi="Cambria" w:cs="Cambria"/>
          <w:sz w:val="24"/>
          <w:szCs w:val="24"/>
          <w:lang w:val="sr-Cyrl-RS"/>
        </w:rPr>
        <w:t>студен</w:t>
      </w:r>
      <w:r w:rsidR="00A4633B" w:rsidRPr="004900AE">
        <w:rPr>
          <w:rFonts w:ascii="Cambria" w:hAnsi="Cambria" w:cs="Cambria"/>
          <w:sz w:val="24"/>
          <w:szCs w:val="24"/>
          <w:lang w:val="sr-Cyrl-RS"/>
        </w:rPr>
        <w:t>т</w:t>
      </w:r>
      <w:r w:rsidR="00A4633B">
        <w:rPr>
          <w:rFonts w:ascii="Amasis MT Pro" w:hAnsi="Amasis MT Pro"/>
          <w:sz w:val="24"/>
          <w:szCs w:val="24"/>
          <w:lang w:val="sr-Cyrl-RS"/>
        </w:rPr>
        <w:t xml:space="preserve">. </w:t>
      </w:r>
      <w:r w:rsidR="00A4633B">
        <w:rPr>
          <w:sz w:val="24"/>
          <w:szCs w:val="24"/>
          <w:lang w:val="sr-Cyrl-RS"/>
        </w:rPr>
        <w:t xml:space="preserve">Они су </w:t>
      </w:r>
      <w:r w:rsidR="00A4633B" w:rsidRPr="004900AE">
        <w:rPr>
          <w:rFonts w:ascii="Cambria" w:hAnsi="Cambria" w:cs="Cambria"/>
          <w:sz w:val="24"/>
          <w:szCs w:val="24"/>
          <w:lang w:val="sr-Cyrl-RS"/>
        </w:rPr>
        <w:t>полагал</w:t>
      </w:r>
      <w:r w:rsidR="00A4633B">
        <w:rPr>
          <w:rFonts w:ascii="Cambria" w:hAnsi="Cambria" w:cs="Cambria"/>
          <w:sz w:val="24"/>
          <w:szCs w:val="24"/>
          <w:lang w:val="sr-Cyrl-RS"/>
        </w:rPr>
        <w:t>и</w:t>
      </w:r>
      <w:r w:rsidR="00A4633B" w:rsidRPr="004900AE">
        <w:rPr>
          <w:rFonts w:ascii="Amasis MT Pro" w:hAnsi="Amasis MT Pro"/>
          <w:sz w:val="24"/>
          <w:szCs w:val="24"/>
          <w:lang w:val="sr-Cyrl-RS"/>
        </w:rPr>
        <w:t xml:space="preserve"> </w:t>
      </w:r>
      <w:r w:rsidR="00A4633B" w:rsidRPr="004900AE">
        <w:rPr>
          <w:rFonts w:ascii="Cambria" w:hAnsi="Cambria" w:cs="Cambria"/>
          <w:sz w:val="24"/>
          <w:szCs w:val="24"/>
          <w:lang w:val="sr-Cyrl-RS"/>
        </w:rPr>
        <w:t>испите</w:t>
      </w:r>
      <w:r w:rsidR="00A4633B" w:rsidRPr="004900AE">
        <w:rPr>
          <w:rFonts w:ascii="Amasis MT Pro" w:hAnsi="Amasis MT Pro"/>
          <w:sz w:val="24"/>
          <w:szCs w:val="24"/>
          <w:lang w:val="sr-Cyrl-RS"/>
        </w:rPr>
        <w:t xml:space="preserve"> </w:t>
      </w:r>
      <w:r w:rsidR="00A4633B" w:rsidRPr="004900AE">
        <w:rPr>
          <w:rFonts w:ascii="Cambria" w:hAnsi="Cambria" w:cs="Cambria"/>
          <w:sz w:val="24"/>
          <w:szCs w:val="24"/>
          <w:lang w:val="sr-Cyrl-RS"/>
        </w:rPr>
        <w:t>из</w:t>
      </w:r>
      <w:r w:rsidR="00A4633B">
        <w:rPr>
          <w:rFonts w:ascii="Amasis MT Pro" w:hAnsi="Amasis MT Pro"/>
          <w:sz w:val="24"/>
          <w:szCs w:val="24"/>
          <w:lang w:val="sr-Cyrl-RS"/>
        </w:rPr>
        <w:t xml:space="preserve"> </w:t>
      </w:r>
      <w:r w:rsidR="00B32E41">
        <w:rPr>
          <w:rFonts w:ascii="Cambria" w:eastAsiaTheme="majorEastAsia" w:hAnsi="Cambria" w:cs="Cambria"/>
          <w:sz w:val="24"/>
          <w:szCs w:val="24"/>
          <w:lang w:val="sr-Cyrl-RS"/>
        </w:rPr>
        <w:t>осам</w:t>
      </w:r>
      <w:r w:rsidRPr="00CE3622">
        <w:rPr>
          <w:rFonts w:ascii="Cambria" w:eastAsiaTheme="majorEastAsia" w:hAnsi="Cambria" w:cs="Cambria"/>
          <w:sz w:val="24"/>
          <w:szCs w:val="24"/>
          <w:lang w:val="sr-Cyrl-RS"/>
        </w:rPr>
        <w:t xml:space="preserve"> предмета:</w:t>
      </w:r>
    </w:p>
    <w:p w14:paraId="1E5A3F3A" w14:textId="77777777" w:rsidR="00B32E41" w:rsidRPr="00B32E41"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Јавни градски превоз</w:t>
      </w:r>
    </w:p>
    <w:p w14:paraId="073847B3" w14:textId="77777777" w:rsidR="00B32E41" w:rsidRPr="00B32E41"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Техника безбедности и контроле саобраћаја</w:t>
      </w:r>
    </w:p>
    <w:p w14:paraId="15235747" w14:textId="77777777" w:rsidR="00B32E41" w:rsidRPr="00B32E41"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Међународни транспорт и шпедиција</w:t>
      </w:r>
    </w:p>
    <w:p w14:paraId="07D7E995" w14:textId="77777777" w:rsidR="00B32E41" w:rsidRPr="00B32E41"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Планирање саобраћаја</w:t>
      </w:r>
    </w:p>
    <w:p w14:paraId="0128A1BF" w14:textId="77777777" w:rsidR="00B32E41" w:rsidRPr="00B32E41"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Технологија друмског саобраћаја</w:t>
      </w:r>
    </w:p>
    <w:p w14:paraId="0ED1BABC" w14:textId="77777777" w:rsidR="00B32E41" w:rsidRPr="00B32E41"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Теорија и регулисање саобраћајних токова</w:t>
      </w:r>
    </w:p>
    <w:p w14:paraId="1EF5876E" w14:textId="77777777" w:rsidR="00B32E41" w:rsidRPr="00B32E41"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Комбиновани транспорт</w:t>
      </w:r>
    </w:p>
    <w:p w14:paraId="486BD8D9" w14:textId="4C5950BA" w:rsidR="0050317E" w:rsidRDefault="00B32E41" w:rsidP="00A4633B">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Cyrl-RS"/>
        </w:rPr>
        <w:t>Стручна пракса</w:t>
      </w:r>
    </w:p>
    <w:p w14:paraId="37E5AD7E" w14:textId="77777777" w:rsidR="0096611E" w:rsidRDefault="0096611E" w:rsidP="0096611E">
      <w:pPr>
        <w:spacing w:after="0" w:line="240" w:lineRule="auto"/>
        <w:jc w:val="both"/>
        <w:rPr>
          <w:rFonts w:ascii="Cambria" w:hAnsi="Cambria" w:cs="Cambria"/>
          <w:b/>
          <w:bCs/>
          <w:sz w:val="28"/>
          <w:szCs w:val="28"/>
          <w:lang w:val="sr-Cyrl-RS"/>
        </w:rPr>
      </w:pPr>
    </w:p>
    <w:p w14:paraId="45DBF453" w14:textId="77777777" w:rsidR="0096611E" w:rsidRDefault="0096611E" w:rsidP="0096611E">
      <w:pPr>
        <w:spacing w:after="0" w:line="240" w:lineRule="auto"/>
        <w:jc w:val="both"/>
        <w:rPr>
          <w:rFonts w:ascii="Cambria" w:hAnsi="Cambria" w:cs="Cambria"/>
          <w:b/>
          <w:bCs/>
          <w:sz w:val="28"/>
          <w:szCs w:val="28"/>
          <w:lang w:val="sr-Cyrl-RS"/>
        </w:rPr>
      </w:pPr>
      <w:r w:rsidRPr="0096611E">
        <w:rPr>
          <w:rFonts w:ascii="Cambria" w:hAnsi="Cambria" w:cs="Cambria"/>
          <w:b/>
          <w:bCs/>
          <w:sz w:val="28"/>
          <w:szCs w:val="28"/>
          <w:lang w:val="sr-Cyrl-RS"/>
        </w:rPr>
        <w:t>Проценат пролазности и просечне оцене</w:t>
      </w:r>
    </w:p>
    <w:p w14:paraId="013D8063" w14:textId="77777777" w:rsidR="0096611E" w:rsidRPr="0096611E" w:rsidRDefault="0096611E" w:rsidP="0096611E">
      <w:pPr>
        <w:spacing w:after="0" w:line="240" w:lineRule="auto"/>
        <w:jc w:val="both"/>
        <w:rPr>
          <w:rFonts w:ascii="Cambria" w:hAnsi="Cambria" w:cs="Cambria"/>
          <w:b/>
          <w:bCs/>
          <w:sz w:val="28"/>
          <w:szCs w:val="28"/>
          <w:lang w:val="sr-Cyrl-RS"/>
        </w:rPr>
      </w:pPr>
    </w:p>
    <w:tbl>
      <w:tblPr>
        <w:tblStyle w:val="TableGrid"/>
        <w:tblW w:w="0" w:type="auto"/>
        <w:tblLayout w:type="fixed"/>
        <w:tblLook w:val="04A0" w:firstRow="1" w:lastRow="0" w:firstColumn="1" w:lastColumn="0" w:noHBand="0" w:noVBand="1"/>
      </w:tblPr>
      <w:tblGrid>
        <w:gridCol w:w="2973"/>
        <w:gridCol w:w="1224"/>
        <w:gridCol w:w="1403"/>
        <w:gridCol w:w="1704"/>
        <w:gridCol w:w="1326"/>
      </w:tblGrid>
      <w:tr w:rsidR="0050317E" w:rsidRPr="00CE3622" w14:paraId="3395D642" w14:textId="77777777" w:rsidTr="0050317E">
        <w:tc>
          <w:tcPr>
            <w:tcW w:w="2973" w:type="dxa"/>
          </w:tcPr>
          <w:p w14:paraId="59B77649" w14:textId="77777777" w:rsidR="0050317E" w:rsidRPr="00CE3622" w:rsidRDefault="0050317E" w:rsidP="0050317E">
            <w:pPr>
              <w:pStyle w:val="NoSpacing"/>
              <w:rPr>
                <w:rFonts w:ascii="Amasis MT Pro" w:hAnsi="Amasis MT Pro"/>
                <w:b/>
                <w:bCs/>
                <w:sz w:val="24"/>
                <w:szCs w:val="24"/>
              </w:rPr>
            </w:pPr>
            <w:r w:rsidRPr="00CE3622">
              <w:rPr>
                <w:rFonts w:ascii="Cambria" w:hAnsi="Cambria" w:cs="Cambria"/>
                <w:b/>
                <w:bCs/>
                <w:sz w:val="24"/>
                <w:szCs w:val="24"/>
              </w:rPr>
              <w:t>Предмет</w:t>
            </w:r>
          </w:p>
        </w:tc>
        <w:tc>
          <w:tcPr>
            <w:tcW w:w="1224" w:type="dxa"/>
          </w:tcPr>
          <w:p w14:paraId="6E41AC1A" w14:textId="089BE45C" w:rsidR="0050317E" w:rsidRPr="00CE3622" w:rsidRDefault="0096611E" w:rsidP="0050317E">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Pr>
                <w:rFonts w:ascii="Cambria" w:hAnsi="Cambria" w:cs="Cambria"/>
                <w:b/>
                <w:bCs/>
                <w:sz w:val="24"/>
                <w:szCs w:val="24"/>
                <w:lang w:val="sr-Cyrl-RS"/>
              </w:rPr>
              <w:t>првоуписаних студената</w:t>
            </w:r>
          </w:p>
        </w:tc>
        <w:tc>
          <w:tcPr>
            <w:tcW w:w="1403" w:type="dxa"/>
          </w:tcPr>
          <w:p w14:paraId="68745CA0" w14:textId="77777777" w:rsidR="0050317E" w:rsidRPr="00CE3622" w:rsidRDefault="0050317E" w:rsidP="0050317E">
            <w:pPr>
              <w:pStyle w:val="NoSpacing"/>
              <w:jc w:val="center"/>
              <w:rPr>
                <w:rFonts w:ascii="Amasis MT Pro" w:hAnsi="Amasis MT Pro"/>
                <w:b/>
                <w:bCs/>
                <w:sz w:val="24"/>
                <w:szCs w:val="24"/>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Pr="00CE3622">
              <w:rPr>
                <w:rFonts w:ascii="Cambria" w:hAnsi="Cambria" w:cs="Cambria"/>
                <w:b/>
                <w:bCs/>
                <w:sz w:val="24"/>
                <w:szCs w:val="24"/>
              </w:rPr>
              <w:t>положило</w:t>
            </w:r>
          </w:p>
        </w:tc>
        <w:tc>
          <w:tcPr>
            <w:tcW w:w="1704" w:type="dxa"/>
          </w:tcPr>
          <w:p w14:paraId="531257A4" w14:textId="77777777" w:rsidR="0050317E" w:rsidRPr="00CE3622" w:rsidRDefault="0050317E" w:rsidP="0050317E">
            <w:pPr>
              <w:pStyle w:val="NoSpacing"/>
              <w:jc w:val="center"/>
              <w:rPr>
                <w:rFonts w:ascii="Amasis MT Pro" w:hAnsi="Amasis MT Pro"/>
                <w:b/>
                <w:bCs/>
                <w:sz w:val="24"/>
                <w:szCs w:val="24"/>
              </w:rPr>
            </w:pPr>
            <w:r w:rsidRPr="00CE3622">
              <w:rPr>
                <w:rFonts w:ascii="Cambria" w:hAnsi="Cambria" w:cs="Cambria"/>
                <w:b/>
                <w:bCs/>
                <w:sz w:val="24"/>
                <w:szCs w:val="24"/>
              </w:rPr>
              <w:t>Проценат</w:t>
            </w:r>
            <w:r w:rsidRPr="00CE3622">
              <w:rPr>
                <w:rFonts w:ascii="Amasis MT Pro" w:hAnsi="Amasis MT Pro"/>
                <w:b/>
                <w:bCs/>
                <w:sz w:val="24"/>
                <w:szCs w:val="24"/>
              </w:rPr>
              <w:t xml:space="preserve"> </w:t>
            </w:r>
            <w:r w:rsidRPr="00CE3622">
              <w:rPr>
                <w:rFonts w:ascii="Cambria" w:hAnsi="Cambria" w:cs="Cambria"/>
                <w:b/>
                <w:bCs/>
                <w:sz w:val="24"/>
                <w:szCs w:val="24"/>
              </w:rPr>
              <w:t>пролазности</w:t>
            </w:r>
            <w:r w:rsidRPr="00CE3622">
              <w:rPr>
                <w:rFonts w:ascii="Amasis MT Pro" w:hAnsi="Amasis MT Pro"/>
                <w:b/>
                <w:bCs/>
                <w:sz w:val="24"/>
                <w:szCs w:val="24"/>
              </w:rPr>
              <w:t xml:space="preserve"> (%)</w:t>
            </w:r>
          </w:p>
        </w:tc>
        <w:tc>
          <w:tcPr>
            <w:tcW w:w="1326" w:type="dxa"/>
          </w:tcPr>
          <w:p w14:paraId="01B90F8A" w14:textId="77777777" w:rsidR="0050317E" w:rsidRPr="00CE3622" w:rsidRDefault="0050317E" w:rsidP="0050317E">
            <w:pPr>
              <w:pStyle w:val="NoSpacing"/>
              <w:jc w:val="center"/>
              <w:rPr>
                <w:rFonts w:ascii="Amasis MT Pro" w:hAnsi="Amasis MT Pro"/>
                <w:b/>
                <w:bCs/>
                <w:sz w:val="24"/>
                <w:szCs w:val="24"/>
              </w:rPr>
            </w:pPr>
            <w:r w:rsidRPr="00CE3622">
              <w:rPr>
                <w:rFonts w:ascii="Cambria" w:hAnsi="Cambria" w:cs="Cambria"/>
                <w:b/>
                <w:bCs/>
                <w:sz w:val="24"/>
                <w:szCs w:val="24"/>
              </w:rPr>
              <w:t>Просечна</w:t>
            </w:r>
            <w:r w:rsidRPr="00CE3622">
              <w:rPr>
                <w:rFonts w:ascii="Amasis MT Pro" w:hAnsi="Amasis MT Pro"/>
                <w:b/>
                <w:bCs/>
                <w:sz w:val="24"/>
                <w:szCs w:val="24"/>
              </w:rPr>
              <w:t xml:space="preserve"> </w:t>
            </w:r>
            <w:r w:rsidRPr="00CE3622">
              <w:rPr>
                <w:rFonts w:ascii="Cambria" w:hAnsi="Cambria" w:cs="Cambria"/>
                <w:b/>
                <w:bCs/>
                <w:sz w:val="24"/>
                <w:szCs w:val="24"/>
              </w:rPr>
              <w:t>оцена</w:t>
            </w:r>
          </w:p>
        </w:tc>
      </w:tr>
      <w:tr w:rsidR="008C4CDD" w:rsidRPr="00CE3622" w14:paraId="3DEA5529" w14:textId="77777777" w:rsidTr="0050317E">
        <w:tc>
          <w:tcPr>
            <w:tcW w:w="2973" w:type="dxa"/>
          </w:tcPr>
          <w:p w14:paraId="16497381" w14:textId="731D6362" w:rsidR="008C4CDD" w:rsidRPr="00CE3622" w:rsidRDefault="008C4CDD" w:rsidP="008C4CDD">
            <w:pPr>
              <w:pStyle w:val="NoSpacing"/>
              <w:rPr>
                <w:rFonts w:ascii="Amasis MT Pro" w:hAnsi="Amasis MT Pro"/>
                <w:sz w:val="24"/>
                <w:szCs w:val="24"/>
              </w:rPr>
            </w:pPr>
            <w:bookmarkStart w:id="4" w:name="_Hlk197863866"/>
            <w:r w:rsidRPr="00A55948">
              <w:t>Јавни градски превоз</w:t>
            </w:r>
          </w:p>
        </w:tc>
        <w:tc>
          <w:tcPr>
            <w:tcW w:w="1224" w:type="dxa"/>
          </w:tcPr>
          <w:p w14:paraId="1AE0D7F5" w14:textId="16EA92AB" w:rsidR="008C4CDD" w:rsidRPr="0096611E" w:rsidRDefault="000954EC" w:rsidP="008C4CDD">
            <w:pPr>
              <w:pStyle w:val="NoSpacing"/>
              <w:jc w:val="center"/>
              <w:rPr>
                <w:rFonts w:ascii="Amasis MT Pro" w:hAnsi="Amasis MT Pro"/>
                <w:sz w:val="24"/>
                <w:szCs w:val="24"/>
                <w:lang w:val="sr-Cyrl-RS"/>
              </w:rPr>
            </w:pPr>
            <w:r>
              <w:rPr>
                <w:lang w:val="sr-Cyrl-RS"/>
              </w:rPr>
              <w:t>49</w:t>
            </w:r>
          </w:p>
        </w:tc>
        <w:tc>
          <w:tcPr>
            <w:tcW w:w="1403" w:type="dxa"/>
          </w:tcPr>
          <w:p w14:paraId="3EC99F68" w14:textId="1E32A9E8" w:rsidR="008C4CDD" w:rsidRPr="00CE3622" w:rsidRDefault="008C4CDD" w:rsidP="008C4CDD">
            <w:pPr>
              <w:pStyle w:val="NoSpacing"/>
              <w:jc w:val="center"/>
              <w:rPr>
                <w:rFonts w:ascii="Amasis MT Pro" w:hAnsi="Amasis MT Pro"/>
                <w:sz w:val="24"/>
                <w:szCs w:val="24"/>
              </w:rPr>
            </w:pPr>
            <w:r w:rsidRPr="00A55948">
              <w:t>32</w:t>
            </w:r>
          </w:p>
        </w:tc>
        <w:tc>
          <w:tcPr>
            <w:tcW w:w="1704" w:type="dxa"/>
          </w:tcPr>
          <w:p w14:paraId="57F5249C" w14:textId="4063F29B" w:rsidR="008C4CDD" w:rsidRPr="00CE3622" w:rsidRDefault="000954EC" w:rsidP="008C4CDD">
            <w:pPr>
              <w:pStyle w:val="NoSpacing"/>
              <w:jc w:val="center"/>
              <w:rPr>
                <w:rFonts w:ascii="Amasis MT Pro" w:hAnsi="Amasis MT Pro"/>
                <w:sz w:val="24"/>
                <w:szCs w:val="24"/>
              </w:rPr>
            </w:pPr>
            <w:r>
              <w:rPr>
                <w:lang w:val="sr-Cyrl-RS"/>
              </w:rPr>
              <w:t>65.3</w:t>
            </w:r>
            <w:r w:rsidR="008C4CDD" w:rsidRPr="00A55948">
              <w:t>%</w:t>
            </w:r>
          </w:p>
        </w:tc>
        <w:tc>
          <w:tcPr>
            <w:tcW w:w="1326" w:type="dxa"/>
          </w:tcPr>
          <w:p w14:paraId="728A479D" w14:textId="76A1078B" w:rsidR="008C4CDD" w:rsidRPr="00CE3622" w:rsidRDefault="008C4CDD" w:rsidP="008C4CDD">
            <w:pPr>
              <w:pStyle w:val="NoSpacing"/>
              <w:jc w:val="center"/>
              <w:rPr>
                <w:rFonts w:ascii="Amasis MT Pro" w:hAnsi="Amasis MT Pro"/>
                <w:sz w:val="24"/>
                <w:szCs w:val="24"/>
              </w:rPr>
            </w:pPr>
            <w:r w:rsidRPr="00A55948">
              <w:t>7.16</w:t>
            </w:r>
          </w:p>
        </w:tc>
      </w:tr>
      <w:tr w:rsidR="000954EC" w:rsidRPr="00CE3622" w14:paraId="412D6C0A" w14:textId="77777777" w:rsidTr="0050317E">
        <w:tc>
          <w:tcPr>
            <w:tcW w:w="2973" w:type="dxa"/>
          </w:tcPr>
          <w:p w14:paraId="61D1DAF0" w14:textId="39893E89" w:rsidR="000954EC" w:rsidRPr="00CE3622" w:rsidRDefault="000954EC" w:rsidP="000954EC">
            <w:pPr>
              <w:pStyle w:val="NoSpacing"/>
              <w:rPr>
                <w:rFonts w:ascii="Amasis MT Pro" w:hAnsi="Amasis MT Pro"/>
                <w:sz w:val="24"/>
                <w:szCs w:val="24"/>
              </w:rPr>
            </w:pPr>
            <w:r w:rsidRPr="00A55948">
              <w:lastRenderedPageBreak/>
              <w:t>Техника безбедности и контроле саобраћаја</w:t>
            </w:r>
          </w:p>
        </w:tc>
        <w:tc>
          <w:tcPr>
            <w:tcW w:w="1224" w:type="dxa"/>
          </w:tcPr>
          <w:p w14:paraId="4AC9093F" w14:textId="2EB1E905" w:rsidR="000954EC" w:rsidRPr="0096611E" w:rsidRDefault="000954EC" w:rsidP="000954EC">
            <w:pPr>
              <w:pStyle w:val="NoSpacing"/>
              <w:jc w:val="center"/>
              <w:rPr>
                <w:rFonts w:ascii="Amasis MT Pro" w:hAnsi="Amasis MT Pro"/>
                <w:sz w:val="24"/>
                <w:szCs w:val="24"/>
                <w:lang w:val="sr-Cyrl-RS"/>
              </w:rPr>
            </w:pPr>
            <w:r w:rsidRPr="00672546">
              <w:rPr>
                <w:lang w:val="sr-Cyrl-RS"/>
              </w:rPr>
              <w:t>49</w:t>
            </w:r>
          </w:p>
        </w:tc>
        <w:tc>
          <w:tcPr>
            <w:tcW w:w="1403" w:type="dxa"/>
          </w:tcPr>
          <w:p w14:paraId="1D748A7C" w14:textId="2747D98F" w:rsidR="000954EC" w:rsidRPr="000954EC" w:rsidRDefault="000954EC" w:rsidP="000954EC">
            <w:pPr>
              <w:pStyle w:val="NoSpacing"/>
              <w:jc w:val="center"/>
              <w:rPr>
                <w:rFonts w:ascii="Amasis MT Pro" w:hAnsi="Amasis MT Pro"/>
                <w:sz w:val="24"/>
                <w:szCs w:val="24"/>
                <w:lang w:val="sr-Cyrl-RS"/>
              </w:rPr>
            </w:pPr>
            <w:r w:rsidRPr="00A55948">
              <w:t>26</w:t>
            </w:r>
          </w:p>
        </w:tc>
        <w:tc>
          <w:tcPr>
            <w:tcW w:w="1704" w:type="dxa"/>
          </w:tcPr>
          <w:p w14:paraId="1AF16D4C" w14:textId="2315DE06" w:rsidR="000954EC" w:rsidRPr="00CE3622" w:rsidRDefault="00440915" w:rsidP="000954EC">
            <w:pPr>
              <w:pStyle w:val="NoSpacing"/>
              <w:jc w:val="center"/>
              <w:rPr>
                <w:rFonts w:ascii="Amasis MT Pro" w:hAnsi="Amasis MT Pro"/>
                <w:sz w:val="24"/>
                <w:szCs w:val="24"/>
              </w:rPr>
            </w:pPr>
            <w:r>
              <w:rPr>
                <w:lang w:val="sr-Cyrl-RS"/>
              </w:rPr>
              <w:t>5</w:t>
            </w:r>
            <w:r w:rsidR="000954EC">
              <w:rPr>
                <w:lang w:val="sr-Cyrl-RS"/>
              </w:rPr>
              <w:t>3.</w:t>
            </w:r>
            <w:r>
              <w:rPr>
                <w:lang w:val="sr-Cyrl-RS"/>
              </w:rPr>
              <w:t>06</w:t>
            </w:r>
            <w:r w:rsidR="000954EC" w:rsidRPr="00A55948">
              <w:t>%</w:t>
            </w:r>
          </w:p>
        </w:tc>
        <w:tc>
          <w:tcPr>
            <w:tcW w:w="1326" w:type="dxa"/>
          </w:tcPr>
          <w:p w14:paraId="3AFAC391" w14:textId="23CFA935" w:rsidR="000954EC" w:rsidRPr="00CE3622" w:rsidRDefault="000954EC" w:rsidP="000954EC">
            <w:pPr>
              <w:pStyle w:val="NoSpacing"/>
              <w:jc w:val="center"/>
              <w:rPr>
                <w:rFonts w:ascii="Amasis MT Pro" w:hAnsi="Amasis MT Pro"/>
                <w:sz w:val="24"/>
                <w:szCs w:val="24"/>
                <w:lang w:val="sr-Cyrl-RS"/>
              </w:rPr>
            </w:pPr>
            <w:r w:rsidRPr="00A55948">
              <w:t>7.65</w:t>
            </w:r>
          </w:p>
        </w:tc>
      </w:tr>
      <w:tr w:rsidR="000954EC" w:rsidRPr="00CE3622" w14:paraId="59C8C8F5" w14:textId="77777777" w:rsidTr="0050317E">
        <w:tc>
          <w:tcPr>
            <w:tcW w:w="2973" w:type="dxa"/>
          </w:tcPr>
          <w:p w14:paraId="069697B9" w14:textId="07B43264" w:rsidR="000954EC" w:rsidRPr="00CE3622" w:rsidRDefault="000954EC" w:rsidP="000954EC">
            <w:pPr>
              <w:pStyle w:val="NoSpacing"/>
              <w:rPr>
                <w:rFonts w:ascii="Amasis MT Pro" w:hAnsi="Amasis MT Pro"/>
                <w:sz w:val="24"/>
                <w:szCs w:val="24"/>
              </w:rPr>
            </w:pPr>
            <w:r w:rsidRPr="00A55948">
              <w:t>Међународни транспорт и шпедиција</w:t>
            </w:r>
          </w:p>
        </w:tc>
        <w:tc>
          <w:tcPr>
            <w:tcW w:w="1224" w:type="dxa"/>
          </w:tcPr>
          <w:p w14:paraId="5A4750BF" w14:textId="49D2AF1F" w:rsidR="000954EC" w:rsidRPr="005132EC" w:rsidRDefault="000954EC" w:rsidP="000954EC">
            <w:pPr>
              <w:pStyle w:val="NoSpacing"/>
              <w:jc w:val="center"/>
              <w:rPr>
                <w:rFonts w:ascii="Amasis MT Pro" w:hAnsi="Amasis MT Pro"/>
                <w:sz w:val="24"/>
                <w:szCs w:val="24"/>
                <w:lang w:val="sr-Cyrl-RS"/>
              </w:rPr>
            </w:pPr>
            <w:r w:rsidRPr="00672546">
              <w:rPr>
                <w:lang w:val="sr-Cyrl-RS"/>
              </w:rPr>
              <w:t>49</w:t>
            </w:r>
          </w:p>
        </w:tc>
        <w:tc>
          <w:tcPr>
            <w:tcW w:w="1403" w:type="dxa"/>
          </w:tcPr>
          <w:p w14:paraId="7CF1A698" w14:textId="6AFE4103" w:rsidR="000954EC" w:rsidRPr="00CE3622" w:rsidRDefault="000954EC" w:rsidP="000954EC">
            <w:pPr>
              <w:pStyle w:val="NoSpacing"/>
              <w:jc w:val="center"/>
              <w:rPr>
                <w:rFonts w:ascii="Amasis MT Pro" w:hAnsi="Amasis MT Pro"/>
                <w:sz w:val="24"/>
                <w:szCs w:val="24"/>
                <w:lang w:val="sr-Cyrl-RS"/>
              </w:rPr>
            </w:pPr>
            <w:r w:rsidRPr="00A55948">
              <w:t>38</w:t>
            </w:r>
          </w:p>
        </w:tc>
        <w:tc>
          <w:tcPr>
            <w:tcW w:w="1704" w:type="dxa"/>
          </w:tcPr>
          <w:p w14:paraId="5D91150C" w14:textId="29BE172F" w:rsidR="000954EC" w:rsidRPr="00CE3622" w:rsidRDefault="00440915" w:rsidP="000954EC">
            <w:pPr>
              <w:pStyle w:val="NoSpacing"/>
              <w:jc w:val="center"/>
              <w:rPr>
                <w:rFonts w:ascii="Amasis MT Pro" w:hAnsi="Amasis MT Pro"/>
                <w:sz w:val="24"/>
                <w:szCs w:val="24"/>
              </w:rPr>
            </w:pPr>
            <w:r>
              <w:rPr>
                <w:lang w:val="sr-Cyrl-RS"/>
              </w:rPr>
              <w:t>77.55</w:t>
            </w:r>
            <w:r w:rsidR="000954EC" w:rsidRPr="00A55948">
              <w:t>%</w:t>
            </w:r>
          </w:p>
        </w:tc>
        <w:tc>
          <w:tcPr>
            <w:tcW w:w="1326" w:type="dxa"/>
          </w:tcPr>
          <w:p w14:paraId="21E142B4" w14:textId="50F38E9D" w:rsidR="000954EC" w:rsidRPr="00CE3622" w:rsidRDefault="000954EC" w:rsidP="000954EC">
            <w:pPr>
              <w:pStyle w:val="NoSpacing"/>
              <w:jc w:val="center"/>
              <w:rPr>
                <w:rFonts w:ascii="Amasis MT Pro" w:hAnsi="Amasis MT Pro"/>
                <w:sz w:val="24"/>
                <w:szCs w:val="24"/>
                <w:lang w:val="sr-Cyrl-RS"/>
              </w:rPr>
            </w:pPr>
            <w:r w:rsidRPr="00A55948">
              <w:t>7.47</w:t>
            </w:r>
          </w:p>
        </w:tc>
      </w:tr>
      <w:tr w:rsidR="000954EC" w:rsidRPr="00CE3622" w14:paraId="10DB9702" w14:textId="77777777" w:rsidTr="0050317E">
        <w:tc>
          <w:tcPr>
            <w:tcW w:w="2973" w:type="dxa"/>
          </w:tcPr>
          <w:p w14:paraId="08C0B7A2" w14:textId="2ED2473F" w:rsidR="000954EC" w:rsidRPr="00CE3622" w:rsidRDefault="000954EC" w:rsidP="000954EC">
            <w:pPr>
              <w:pStyle w:val="NoSpacing"/>
              <w:rPr>
                <w:rFonts w:ascii="Amasis MT Pro" w:hAnsi="Amasis MT Pro"/>
                <w:sz w:val="24"/>
                <w:szCs w:val="24"/>
              </w:rPr>
            </w:pPr>
            <w:r w:rsidRPr="00A55948">
              <w:t>Планирање саобраћаја</w:t>
            </w:r>
          </w:p>
        </w:tc>
        <w:tc>
          <w:tcPr>
            <w:tcW w:w="1224" w:type="dxa"/>
          </w:tcPr>
          <w:p w14:paraId="6451740D" w14:textId="1D31B21E" w:rsidR="000954EC" w:rsidRPr="00CE3622" w:rsidRDefault="000954EC" w:rsidP="000954EC">
            <w:pPr>
              <w:pStyle w:val="NoSpacing"/>
              <w:jc w:val="center"/>
              <w:rPr>
                <w:rFonts w:ascii="Amasis MT Pro" w:hAnsi="Amasis MT Pro"/>
                <w:sz w:val="24"/>
                <w:szCs w:val="24"/>
              </w:rPr>
            </w:pPr>
            <w:r w:rsidRPr="00672546">
              <w:rPr>
                <w:lang w:val="sr-Cyrl-RS"/>
              </w:rPr>
              <w:t>49</w:t>
            </w:r>
          </w:p>
        </w:tc>
        <w:tc>
          <w:tcPr>
            <w:tcW w:w="1403" w:type="dxa"/>
          </w:tcPr>
          <w:p w14:paraId="23DE0B63" w14:textId="7A80CBA4" w:rsidR="000954EC" w:rsidRPr="00CE3622" w:rsidRDefault="000954EC" w:rsidP="000954EC">
            <w:pPr>
              <w:pStyle w:val="NoSpacing"/>
              <w:jc w:val="center"/>
              <w:rPr>
                <w:rFonts w:ascii="Amasis MT Pro" w:hAnsi="Amasis MT Pro"/>
                <w:sz w:val="24"/>
                <w:szCs w:val="24"/>
              </w:rPr>
            </w:pPr>
            <w:r w:rsidRPr="00A55948">
              <w:t>39</w:t>
            </w:r>
          </w:p>
        </w:tc>
        <w:tc>
          <w:tcPr>
            <w:tcW w:w="1704" w:type="dxa"/>
          </w:tcPr>
          <w:p w14:paraId="1867A7B0" w14:textId="3E251685" w:rsidR="000954EC" w:rsidRPr="00CE3622" w:rsidRDefault="00440915" w:rsidP="000954EC">
            <w:pPr>
              <w:pStyle w:val="NoSpacing"/>
              <w:jc w:val="center"/>
              <w:rPr>
                <w:rFonts w:ascii="Amasis MT Pro" w:hAnsi="Amasis MT Pro"/>
                <w:sz w:val="24"/>
                <w:szCs w:val="24"/>
              </w:rPr>
            </w:pPr>
            <w:r>
              <w:rPr>
                <w:lang w:val="sr-Cyrl-RS"/>
              </w:rPr>
              <w:t>79.59</w:t>
            </w:r>
            <w:r w:rsidR="000954EC" w:rsidRPr="00A55948">
              <w:t>%</w:t>
            </w:r>
          </w:p>
        </w:tc>
        <w:tc>
          <w:tcPr>
            <w:tcW w:w="1326" w:type="dxa"/>
          </w:tcPr>
          <w:p w14:paraId="5B98D2CB" w14:textId="41EAD79A" w:rsidR="000954EC" w:rsidRPr="00CE3622" w:rsidRDefault="000954EC" w:rsidP="000954EC">
            <w:pPr>
              <w:pStyle w:val="NoSpacing"/>
              <w:jc w:val="center"/>
              <w:rPr>
                <w:rFonts w:ascii="Amasis MT Pro" w:hAnsi="Amasis MT Pro"/>
                <w:sz w:val="24"/>
                <w:szCs w:val="24"/>
              </w:rPr>
            </w:pPr>
            <w:r w:rsidRPr="00A55948">
              <w:t>7.82</w:t>
            </w:r>
          </w:p>
        </w:tc>
      </w:tr>
      <w:tr w:rsidR="000954EC" w:rsidRPr="00CE3622" w14:paraId="6FE23D2F" w14:textId="77777777" w:rsidTr="0050317E">
        <w:tc>
          <w:tcPr>
            <w:tcW w:w="2973" w:type="dxa"/>
          </w:tcPr>
          <w:p w14:paraId="533CD25C" w14:textId="5478DBBD" w:rsidR="000954EC" w:rsidRPr="00CE3622" w:rsidRDefault="000954EC" w:rsidP="000954EC">
            <w:pPr>
              <w:pStyle w:val="NoSpacing"/>
              <w:rPr>
                <w:rFonts w:ascii="Amasis MT Pro" w:hAnsi="Amasis MT Pro"/>
                <w:sz w:val="24"/>
                <w:szCs w:val="24"/>
              </w:rPr>
            </w:pPr>
            <w:r w:rsidRPr="00A55948">
              <w:t>Технологија друмског саобраћаја</w:t>
            </w:r>
          </w:p>
        </w:tc>
        <w:tc>
          <w:tcPr>
            <w:tcW w:w="1224" w:type="dxa"/>
          </w:tcPr>
          <w:p w14:paraId="5F5EFAD2" w14:textId="6B3D3DA0" w:rsidR="000954EC" w:rsidRPr="005132EC" w:rsidRDefault="000954EC" w:rsidP="000954EC">
            <w:pPr>
              <w:pStyle w:val="NoSpacing"/>
              <w:jc w:val="center"/>
              <w:rPr>
                <w:rFonts w:ascii="Amasis MT Pro" w:hAnsi="Amasis MT Pro"/>
                <w:sz w:val="24"/>
                <w:szCs w:val="24"/>
                <w:lang w:val="sr-Cyrl-RS"/>
              </w:rPr>
            </w:pPr>
            <w:r w:rsidRPr="00672546">
              <w:rPr>
                <w:lang w:val="sr-Cyrl-RS"/>
              </w:rPr>
              <w:t>49</w:t>
            </w:r>
          </w:p>
        </w:tc>
        <w:tc>
          <w:tcPr>
            <w:tcW w:w="1403" w:type="dxa"/>
          </w:tcPr>
          <w:p w14:paraId="59C93D9A" w14:textId="553ADF71" w:rsidR="000954EC" w:rsidRPr="00CE3622" w:rsidRDefault="000954EC" w:rsidP="000954EC">
            <w:pPr>
              <w:pStyle w:val="NoSpacing"/>
              <w:jc w:val="center"/>
              <w:rPr>
                <w:rFonts w:ascii="Amasis MT Pro" w:hAnsi="Amasis MT Pro"/>
                <w:sz w:val="24"/>
                <w:szCs w:val="24"/>
              </w:rPr>
            </w:pPr>
            <w:r w:rsidRPr="00A55948">
              <w:t>27</w:t>
            </w:r>
          </w:p>
        </w:tc>
        <w:tc>
          <w:tcPr>
            <w:tcW w:w="1704" w:type="dxa"/>
          </w:tcPr>
          <w:p w14:paraId="184D2BB1" w14:textId="29FF03FC" w:rsidR="000954EC" w:rsidRPr="00CE3622" w:rsidRDefault="00440915" w:rsidP="000954EC">
            <w:pPr>
              <w:pStyle w:val="NoSpacing"/>
              <w:jc w:val="center"/>
              <w:rPr>
                <w:rFonts w:ascii="Amasis MT Pro" w:hAnsi="Amasis MT Pro"/>
                <w:sz w:val="24"/>
                <w:szCs w:val="24"/>
              </w:rPr>
            </w:pPr>
            <w:r>
              <w:rPr>
                <w:lang w:val="sr-Cyrl-RS"/>
              </w:rPr>
              <w:t>55.1</w:t>
            </w:r>
            <w:r w:rsidR="000954EC" w:rsidRPr="00A55948">
              <w:t>%</w:t>
            </w:r>
          </w:p>
        </w:tc>
        <w:tc>
          <w:tcPr>
            <w:tcW w:w="1326" w:type="dxa"/>
          </w:tcPr>
          <w:p w14:paraId="6391EA9C" w14:textId="38F581FC" w:rsidR="000954EC" w:rsidRPr="00CE3622" w:rsidRDefault="000954EC" w:rsidP="000954EC">
            <w:pPr>
              <w:pStyle w:val="NoSpacing"/>
              <w:jc w:val="center"/>
              <w:rPr>
                <w:rFonts w:ascii="Amasis MT Pro" w:hAnsi="Amasis MT Pro"/>
                <w:sz w:val="24"/>
                <w:szCs w:val="24"/>
              </w:rPr>
            </w:pPr>
            <w:r w:rsidRPr="00A55948">
              <w:t>8.15</w:t>
            </w:r>
          </w:p>
        </w:tc>
      </w:tr>
      <w:tr w:rsidR="000954EC" w:rsidRPr="00CE3622" w14:paraId="187FF9CD" w14:textId="77777777" w:rsidTr="0050317E">
        <w:tc>
          <w:tcPr>
            <w:tcW w:w="2973" w:type="dxa"/>
          </w:tcPr>
          <w:p w14:paraId="55521E19" w14:textId="37619E6C" w:rsidR="000954EC" w:rsidRPr="00CE3622" w:rsidRDefault="000954EC" w:rsidP="000954EC">
            <w:pPr>
              <w:pStyle w:val="NoSpacing"/>
              <w:rPr>
                <w:rFonts w:ascii="Amasis MT Pro" w:hAnsi="Amasis MT Pro"/>
                <w:sz w:val="24"/>
                <w:szCs w:val="24"/>
              </w:rPr>
            </w:pPr>
            <w:r w:rsidRPr="00A55948">
              <w:t>Теорија и регулисање саобраћајних токова</w:t>
            </w:r>
          </w:p>
        </w:tc>
        <w:tc>
          <w:tcPr>
            <w:tcW w:w="1224" w:type="dxa"/>
          </w:tcPr>
          <w:p w14:paraId="4A597FD2" w14:textId="60AB204C" w:rsidR="000954EC" w:rsidRPr="005132EC" w:rsidRDefault="000954EC" w:rsidP="000954EC">
            <w:pPr>
              <w:pStyle w:val="NoSpacing"/>
              <w:jc w:val="center"/>
              <w:rPr>
                <w:rFonts w:ascii="Amasis MT Pro" w:hAnsi="Amasis MT Pro"/>
                <w:sz w:val="24"/>
                <w:szCs w:val="24"/>
                <w:lang w:val="sr-Cyrl-RS"/>
              </w:rPr>
            </w:pPr>
            <w:r w:rsidRPr="00672546">
              <w:rPr>
                <w:lang w:val="sr-Cyrl-RS"/>
              </w:rPr>
              <w:t>49</w:t>
            </w:r>
          </w:p>
        </w:tc>
        <w:tc>
          <w:tcPr>
            <w:tcW w:w="1403" w:type="dxa"/>
          </w:tcPr>
          <w:p w14:paraId="668973DA" w14:textId="6A184B1E" w:rsidR="000954EC" w:rsidRPr="00CE3622" w:rsidRDefault="000954EC" w:rsidP="000954EC">
            <w:pPr>
              <w:pStyle w:val="NoSpacing"/>
              <w:jc w:val="center"/>
              <w:rPr>
                <w:rFonts w:ascii="Amasis MT Pro" w:hAnsi="Amasis MT Pro"/>
                <w:sz w:val="24"/>
                <w:szCs w:val="24"/>
              </w:rPr>
            </w:pPr>
            <w:r w:rsidRPr="00A55948">
              <w:t>18</w:t>
            </w:r>
          </w:p>
        </w:tc>
        <w:tc>
          <w:tcPr>
            <w:tcW w:w="1704" w:type="dxa"/>
          </w:tcPr>
          <w:p w14:paraId="422E66DC" w14:textId="77BC2C3C" w:rsidR="000954EC" w:rsidRPr="00CE3622" w:rsidRDefault="00440915" w:rsidP="000954EC">
            <w:pPr>
              <w:pStyle w:val="NoSpacing"/>
              <w:jc w:val="center"/>
              <w:rPr>
                <w:rFonts w:ascii="Amasis MT Pro" w:hAnsi="Amasis MT Pro"/>
                <w:sz w:val="24"/>
                <w:szCs w:val="24"/>
              </w:rPr>
            </w:pPr>
            <w:r>
              <w:rPr>
                <w:lang w:val="sr-Cyrl-RS"/>
              </w:rPr>
              <w:t>36.73</w:t>
            </w:r>
            <w:r w:rsidR="000954EC" w:rsidRPr="00A55948">
              <w:t>%</w:t>
            </w:r>
          </w:p>
        </w:tc>
        <w:tc>
          <w:tcPr>
            <w:tcW w:w="1326" w:type="dxa"/>
          </w:tcPr>
          <w:p w14:paraId="092CD8A5" w14:textId="2B29516D" w:rsidR="000954EC" w:rsidRPr="00CE3622" w:rsidRDefault="000954EC" w:rsidP="000954EC">
            <w:pPr>
              <w:pStyle w:val="NoSpacing"/>
              <w:jc w:val="center"/>
              <w:rPr>
                <w:rFonts w:ascii="Amasis MT Pro" w:hAnsi="Amasis MT Pro"/>
                <w:sz w:val="24"/>
                <w:szCs w:val="24"/>
              </w:rPr>
            </w:pPr>
            <w:r w:rsidRPr="00A55948">
              <w:t>7.89</w:t>
            </w:r>
          </w:p>
        </w:tc>
      </w:tr>
      <w:tr w:rsidR="000954EC" w:rsidRPr="00CE3622" w14:paraId="6B05B1B5" w14:textId="77777777" w:rsidTr="0050317E">
        <w:tc>
          <w:tcPr>
            <w:tcW w:w="2973" w:type="dxa"/>
          </w:tcPr>
          <w:p w14:paraId="3F95667F" w14:textId="7124BCC1" w:rsidR="000954EC" w:rsidRPr="00CE3622" w:rsidRDefault="000954EC" w:rsidP="000954EC">
            <w:pPr>
              <w:pStyle w:val="NoSpacing"/>
              <w:rPr>
                <w:rFonts w:ascii="Amasis MT Pro" w:hAnsi="Amasis MT Pro"/>
                <w:sz w:val="24"/>
                <w:szCs w:val="24"/>
              </w:rPr>
            </w:pPr>
            <w:r w:rsidRPr="00A55948">
              <w:t>Комбиновани транспорт</w:t>
            </w:r>
          </w:p>
        </w:tc>
        <w:tc>
          <w:tcPr>
            <w:tcW w:w="1224" w:type="dxa"/>
          </w:tcPr>
          <w:p w14:paraId="6189EAE1" w14:textId="29217483" w:rsidR="000954EC" w:rsidRPr="005132EC" w:rsidRDefault="000954EC" w:rsidP="000954EC">
            <w:pPr>
              <w:pStyle w:val="NoSpacing"/>
              <w:jc w:val="center"/>
              <w:rPr>
                <w:rFonts w:ascii="Amasis MT Pro" w:hAnsi="Amasis MT Pro"/>
                <w:sz w:val="24"/>
                <w:szCs w:val="24"/>
                <w:lang w:val="sr-Cyrl-RS"/>
              </w:rPr>
            </w:pPr>
            <w:r w:rsidRPr="00672546">
              <w:rPr>
                <w:lang w:val="sr-Cyrl-RS"/>
              </w:rPr>
              <w:t>49</w:t>
            </w:r>
          </w:p>
        </w:tc>
        <w:tc>
          <w:tcPr>
            <w:tcW w:w="1403" w:type="dxa"/>
          </w:tcPr>
          <w:p w14:paraId="0304A44A" w14:textId="42B75B02" w:rsidR="000954EC" w:rsidRPr="00CE3622" w:rsidRDefault="000954EC" w:rsidP="000954EC">
            <w:pPr>
              <w:pStyle w:val="NoSpacing"/>
              <w:jc w:val="center"/>
              <w:rPr>
                <w:rFonts w:ascii="Amasis MT Pro" w:hAnsi="Amasis MT Pro"/>
                <w:sz w:val="24"/>
                <w:szCs w:val="24"/>
              </w:rPr>
            </w:pPr>
            <w:r w:rsidRPr="00A55948">
              <w:t>36</w:t>
            </w:r>
          </w:p>
        </w:tc>
        <w:tc>
          <w:tcPr>
            <w:tcW w:w="1704" w:type="dxa"/>
          </w:tcPr>
          <w:p w14:paraId="641F6999" w14:textId="612F8964" w:rsidR="000954EC" w:rsidRPr="00CE3622" w:rsidRDefault="00440915" w:rsidP="000954EC">
            <w:pPr>
              <w:pStyle w:val="NoSpacing"/>
              <w:jc w:val="center"/>
              <w:rPr>
                <w:rFonts w:ascii="Amasis MT Pro" w:hAnsi="Amasis MT Pro"/>
                <w:sz w:val="24"/>
                <w:szCs w:val="24"/>
              </w:rPr>
            </w:pPr>
            <w:r>
              <w:rPr>
                <w:lang w:val="sr-Cyrl-RS"/>
              </w:rPr>
              <w:t>73.46</w:t>
            </w:r>
            <w:r w:rsidR="000954EC" w:rsidRPr="00A55948">
              <w:t>%</w:t>
            </w:r>
          </w:p>
        </w:tc>
        <w:tc>
          <w:tcPr>
            <w:tcW w:w="1326" w:type="dxa"/>
          </w:tcPr>
          <w:p w14:paraId="2422EDB3" w14:textId="769140E3" w:rsidR="000954EC" w:rsidRPr="00CE3622" w:rsidRDefault="000954EC" w:rsidP="000954EC">
            <w:pPr>
              <w:pStyle w:val="NoSpacing"/>
              <w:jc w:val="center"/>
              <w:rPr>
                <w:rFonts w:ascii="Amasis MT Pro" w:hAnsi="Amasis MT Pro"/>
                <w:sz w:val="24"/>
                <w:szCs w:val="24"/>
              </w:rPr>
            </w:pPr>
            <w:r w:rsidRPr="00A55948">
              <w:t>6.92</w:t>
            </w:r>
          </w:p>
        </w:tc>
      </w:tr>
      <w:tr w:rsidR="000954EC" w:rsidRPr="00CE3622" w14:paraId="3653889E" w14:textId="77777777" w:rsidTr="0050317E">
        <w:tc>
          <w:tcPr>
            <w:tcW w:w="2973" w:type="dxa"/>
          </w:tcPr>
          <w:p w14:paraId="547F6A1C" w14:textId="072A27CF" w:rsidR="000954EC" w:rsidRPr="00CE3622" w:rsidRDefault="000954EC" w:rsidP="000954EC">
            <w:pPr>
              <w:pStyle w:val="NoSpacing"/>
              <w:rPr>
                <w:rFonts w:ascii="Amasis MT Pro" w:hAnsi="Amasis MT Pro"/>
                <w:sz w:val="24"/>
                <w:szCs w:val="24"/>
              </w:rPr>
            </w:pPr>
            <w:r w:rsidRPr="00A55948">
              <w:t>Стручна пракса</w:t>
            </w:r>
          </w:p>
        </w:tc>
        <w:tc>
          <w:tcPr>
            <w:tcW w:w="1224" w:type="dxa"/>
          </w:tcPr>
          <w:p w14:paraId="371689AA" w14:textId="4E7F19E3" w:rsidR="000954EC" w:rsidRPr="005132EC" w:rsidRDefault="000954EC" w:rsidP="000954EC">
            <w:pPr>
              <w:pStyle w:val="NoSpacing"/>
              <w:jc w:val="center"/>
              <w:rPr>
                <w:rFonts w:ascii="Amasis MT Pro" w:hAnsi="Amasis MT Pro"/>
                <w:sz w:val="24"/>
                <w:szCs w:val="24"/>
                <w:lang w:val="sr-Cyrl-RS"/>
              </w:rPr>
            </w:pPr>
            <w:r w:rsidRPr="00672546">
              <w:rPr>
                <w:lang w:val="sr-Cyrl-RS"/>
              </w:rPr>
              <w:t>49</w:t>
            </w:r>
          </w:p>
        </w:tc>
        <w:tc>
          <w:tcPr>
            <w:tcW w:w="1403" w:type="dxa"/>
          </w:tcPr>
          <w:p w14:paraId="76AC2242" w14:textId="1DAE3ECB" w:rsidR="000954EC" w:rsidRPr="00CE3622" w:rsidRDefault="000954EC" w:rsidP="000954EC">
            <w:pPr>
              <w:pStyle w:val="NoSpacing"/>
              <w:jc w:val="center"/>
              <w:rPr>
                <w:rFonts w:ascii="Amasis MT Pro" w:hAnsi="Amasis MT Pro"/>
                <w:sz w:val="24"/>
                <w:szCs w:val="24"/>
              </w:rPr>
            </w:pPr>
            <w:r w:rsidRPr="00A55948">
              <w:t>31</w:t>
            </w:r>
          </w:p>
        </w:tc>
        <w:tc>
          <w:tcPr>
            <w:tcW w:w="1704" w:type="dxa"/>
          </w:tcPr>
          <w:p w14:paraId="44AB4692" w14:textId="215E5775" w:rsidR="000954EC" w:rsidRPr="00CE3622" w:rsidRDefault="00440915" w:rsidP="000954EC">
            <w:pPr>
              <w:pStyle w:val="NoSpacing"/>
              <w:jc w:val="center"/>
              <w:rPr>
                <w:rFonts w:ascii="Amasis MT Pro" w:hAnsi="Amasis MT Pro"/>
                <w:sz w:val="24"/>
                <w:szCs w:val="24"/>
              </w:rPr>
            </w:pPr>
            <w:r>
              <w:rPr>
                <w:lang w:val="sr-Cyrl-RS"/>
              </w:rPr>
              <w:t>63.26</w:t>
            </w:r>
            <w:r w:rsidR="000954EC" w:rsidRPr="00A55948">
              <w:t>%</w:t>
            </w:r>
          </w:p>
        </w:tc>
        <w:tc>
          <w:tcPr>
            <w:tcW w:w="1326" w:type="dxa"/>
          </w:tcPr>
          <w:p w14:paraId="79BF2DF8" w14:textId="185C960C" w:rsidR="000954EC" w:rsidRPr="00CE3622" w:rsidRDefault="000954EC" w:rsidP="000954EC">
            <w:pPr>
              <w:pStyle w:val="NoSpacing"/>
              <w:jc w:val="center"/>
              <w:rPr>
                <w:rFonts w:ascii="Amasis MT Pro" w:hAnsi="Amasis MT Pro"/>
                <w:sz w:val="24"/>
                <w:szCs w:val="24"/>
              </w:rPr>
            </w:pPr>
            <w:r w:rsidRPr="00A55948">
              <w:t>9.35</w:t>
            </w:r>
          </w:p>
        </w:tc>
      </w:tr>
      <w:bookmarkEnd w:id="4"/>
      <w:tr w:rsidR="0050317E" w:rsidRPr="00CE3622" w14:paraId="387E923C" w14:textId="77777777" w:rsidTr="0050317E">
        <w:tc>
          <w:tcPr>
            <w:tcW w:w="5600" w:type="dxa"/>
            <w:gridSpan w:val="3"/>
          </w:tcPr>
          <w:p w14:paraId="3DD1E991" w14:textId="6BF8F7D3" w:rsidR="0050317E" w:rsidRPr="00CE3622" w:rsidRDefault="0096611E" w:rsidP="0096611E">
            <w:pPr>
              <w:pStyle w:val="NoSpacing"/>
              <w:rPr>
                <w:rFonts w:ascii="Amasis MT Pro" w:hAnsi="Amasis MT Pro"/>
                <w:sz w:val="24"/>
                <w:szCs w:val="24"/>
              </w:rPr>
            </w:pPr>
            <w:r>
              <w:rPr>
                <w:rFonts w:ascii="Cambria" w:hAnsi="Cambria" w:cs="Cambria"/>
                <w:b/>
                <w:bCs/>
                <w:sz w:val="24"/>
                <w:szCs w:val="24"/>
                <w:lang w:val="sr-Cyrl-RS"/>
              </w:rPr>
              <w:t>Просечан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Pr>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Pr>
                <w:rFonts w:ascii="Cambria" w:hAnsi="Cambria" w:cs="Cambria"/>
                <w:b/>
                <w:bCs/>
                <w:sz w:val="24"/>
                <w:szCs w:val="24"/>
                <w:lang w:val="sr-Cyrl-RS"/>
              </w:rPr>
              <w:t>треће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38FA3BC3" w14:textId="7689AB93" w:rsidR="0050317E" w:rsidRPr="00CE3622" w:rsidRDefault="00440915" w:rsidP="0050317E">
            <w:pPr>
              <w:pStyle w:val="NoSpacing"/>
              <w:jc w:val="center"/>
              <w:rPr>
                <w:b/>
                <w:bCs/>
                <w:sz w:val="24"/>
                <w:szCs w:val="24"/>
                <w:lang w:val="sr-Cyrl-RS"/>
              </w:rPr>
            </w:pPr>
            <w:r>
              <w:rPr>
                <w:b/>
                <w:bCs/>
                <w:sz w:val="24"/>
                <w:szCs w:val="24"/>
                <w:lang w:val="sr-Cyrl-RS"/>
              </w:rPr>
              <w:t>63</w:t>
            </w:r>
            <w:r w:rsidR="0050317E" w:rsidRPr="00CE3622">
              <w:rPr>
                <w:b/>
                <w:bCs/>
                <w:sz w:val="24"/>
                <w:szCs w:val="24"/>
                <w:lang w:val="sr-Cyrl-RS"/>
              </w:rPr>
              <w:t>%</w:t>
            </w:r>
          </w:p>
        </w:tc>
        <w:tc>
          <w:tcPr>
            <w:tcW w:w="1326" w:type="dxa"/>
          </w:tcPr>
          <w:p w14:paraId="72D38ABE" w14:textId="51197C81" w:rsidR="0050317E" w:rsidRPr="005132EC" w:rsidRDefault="005132EC" w:rsidP="0050317E">
            <w:pPr>
              <w:pStyle w:val="NoSpacing"/>
              <w:jc w:val="center"/>
              <w:rPr>
                <w:b/>
                <w:sz w:val="24"/>
                <w:szCs w:val="24"/>
                <w:lang w:val="sr-Cyrl-RS"/>
              </w:rPr>
            </w:pPr>
            <w:r w:rsidRPr="005132EC">
              <w:rPr>
                <w:b/>
                <w:sz w:val="24"/>
                <w:szCs w:val="24"/>
                <w:lang w:val="sr-Cyrl-RS"/>
              </w:rPr>
              <w:t>7.8</w:t>
            </w:r>
          </w:p>
        </w:tc>
      </w:tr>
    </w:tbl>
    <w:p w14:paraId="6ABCE155" w14:textId="77777777" w:rsidR="0050317E" w:rsidRDefault="0050317E" w:rsidP="0050317E">
      <w:pPr>
        <w:jc w:val="both"/>
        <w:rPr>
          <w:rFonts w:ascii="Cambria" w:eastAsiaTheme="majorEastAsia" w:hAnsi="Cambria" w:cs="Cambria"/>
          <w:sz w:val="24"/>
          <w:szCs w:val="24"/>
          <w:lang w:val="sr-Cyrl-RS"/>
        </w:rPr>
      </w:pPr>
    </w:p>
    <w:p w14:paraId="59CA32FC" w14:textId="14EAED77" w:rsidR="005132EC" w:rsidRPr="005132EC" w:rsidRDefault="005132EC" w:rsidP="0050317E">
      <w:pPr>
        <w:jc w:val="both"/>
        <w:rPr>
          <w:rFonts w:ascii="Cambria" w:eastAsiaTheme="majorEastAsia" w:hAnsi="Cambria" w:cs="Cambria"/>
          <w:b/>
          <w:sz w:val="28"/>
          <w:szCs w:val="28"/>
          <w:lang w:val="sr-Cyrl-RS"/>
        </w:rPr>
      </w:pPr>
      <w:r w:rsidRPr="005132EC">
        <w:rPr>
          <w:rFonts w:ascii="Cambria" w:eastAsiaTheme="majorEastAsia" w:hAnsi="Cambria" w:cs="Cambria"/>
          <w:b/>
          <w:sz w:val="28"/>
          <w:szCs w:val="28"/>
          <w:lang w:val="sr-Cyrl-RS"/>
        </w:rPr>
        <w:t>Анализа</w:t>
      </w:r>
    </w:p>
    <w:p w14:paraId="16D8D048" w14:textId="102E3F4F" w:rsidR="00F92891" w:rsidRDefault="00B32E41" w:rsidP="002C5946">
      <w:pPr>
        <w:spacing w:before="120" w:after="0" w:line="240" w:lineRule="auto"/>
        <w:jc w:val="both"/>
        <w:rPr>
          <w:rFonts w:ascii="Cambria" w:eastAsiaTheme="majorEastAsia" w:hAnsi="Cambria" w:cs="Cambria"/>
          <w:sz w:val="24"/>
          <w:szCs w:val="24"/>
          <w:lang w:val="sr-Cyrl-RS"/>
        </w:rPr>
      </w:pPr>
      <w:r w:rsidRPr="00B32E41">
        <w:rPr>
          <w:rFonts w:ascii="Cambria" w:eastAsiaTheme="majorEastAsia" w:hAnsi="Cambria" w:cs="Cambria"/>
          <w:sz w:val="24"/>
          <w:szCs w:val="24"/>
          <w:lang w:val="sr-Latn-RS"/>
        </w:rPr>
        <w:t xml:space="preserve">Резултати </w:t>
      </w:r>
      <w:r w:rsidR="00160BFD">
        <w:rPr>
          <w:rFonts w:ascii="Cambria" w:eastAsiaTheme="majorEastAsia" w:hAnsi="Cambria" w:cs="Cambria"/>
          <w:sz w:val="24"/>
          <w:szCs w:val="24"/>
          <w:lang w:val="sr-Cyrl-RS"/>
        </w:rPr>
        <w:t xml:space="preserve">успешности </w:t>
      </w:r>
      <w:r w:rsidRPr="00B32E41">
        <w:rPr>
          <w:rFonts w:ascii="Cambria" w:eastAsiaTheme="majorEastAsia" w:hAnsi="Cambria" w:cs="Cambria"/>
          <w:sz w:val="24"/>
          <w:szCs w:val="24"/>
          <w:lang w:val="sr-Latn-RS"/>
        </w:rPr>
        <w:t xml:space="preserve">студената треће године студија у школској 2023/24. години </w:t>
      </w:r>
      <w:r w:rsidR="00F92891">
        <w:rPr>
          <w:rFonts w:ascii="Cambria" w:eastAsiaTheme="majorEastAsia" w:hAnsi="Cambria" w:cs="Cambria"/>
          <w:sz w:val="24"/>
          <w:szCs w:val="24"/>
          <w:lang w:val="sr-Cyrl-RS"/>
        </w:rPr>
        <w:t xml:space="preserve">су </w:t>
      </w:r>
      <w:r w:rsidR="00160BFD">
        <w:rPr>
          <w:rFonts w:ascii="Cambria" w:eastAsiaTheme="majorEastAsia" w:hAnsi="Cambria" w:cs="Cambria"/>
          <w:sz w:val="24"/>
          <w:szCs w:val="24"/>
          <w:lang w:val="sr-Cyrl-RS"/>
        </w:rPr>
        <w:t>просечни, а Комисија је очекивала знатно бољу пролазност, с обзи</w:t>
      </w:r>
      <w:r w:rsidR="002C5946">
        <w:rPr>
          <w:rFonts w:ascii="Cambria" w:eastAsiaTheme="majorEastAsia" w:hAnsi="Cambria" w:cs="Cambria"/>
          <w:sz w:val="24"/>
          <w:szCs w:val="24"/>
          <w:lang w:val="sr-Cyrl-RS"/>
        </w:rPr>
        <w:t>-</w:t>
      </w:r>
      <w:r w:rsidR="00160BFD">
        <w:rPr>
          <w:rFonts w:ascii="Cambria" w:eastAsiaTheme="majorEastAsia" w:hAnsi="Cambria" w:cs="Cambria"/>
          <w:sz w:val="24"/>
          <w:szCs w:val="24"/>
          <w:lang w:val="sr-Cyrl-RS"/>
        </w:rPr>
        <w:t>ром да се р</w:t>
      </w:r>
      <w:r w:rsidR="00F92891">
        <w:rPr>
          <w:rFonts w:ascii="Cambria" w:eastAsiaTheme="majorEastAsia" w:hAnsi="Cambria" w:cs="Cambria"/>
          <w:sz w:val="24"/>
          <w:szCs w:val="24"/>
          <w:lang w:val="sr-Cyrl-RS"/>
        </w:rPr>
        <w:t xml:space="preserve">ади о студентима који </w:t>
      </w:r>
      <w:r w:rsidR="00160BFD">
        <w:rPr>
          <w:rFonts w:ascii="Cambria" w:eastAsiaTheme="majorEastAsia" w:hAnsi="Cambria" w:cs="Cambria"/>
          <w:sz w:val="24"/>
          <w:szCs w:val="24"/>
          <w:lang w:val="sr-Cyrl-RS"/>
        </w:rPr>
        <w:t>би већ требало да су у</w:t>
      </w:r>
      <w:r w:rsidR="00F92891">
        <w:rPr>
          <w:rFonts w:ascii="Cambria" w:eastAsiaTheme="majorEastAsia" w:hAnsi="Cambria" w:cs="Cambria"/>
          <w:sz w:val="24"/>
          <w:szCs w:val="24"/>
          <w:lang w:val="sr-Cyrl-RS"/>
        </w:rPr>
        <w:t xml:space="preserve"> потпуности прихватили методе рада настав</w:t>
      </w:r>
      <w:r w:rsidR="00160BFD">
        <w:rPr>
          <w:rFonts w:ascii="Cambria" w:eastAsiaTheme="majorEastAsia" w:hAnsi="Cambria" w:cs="Cambria"/>
          <w:sz w:val="24"/>
          <w:szCs w:val="24"/>
          <w:lang w:val="sr-Cyrl-RS"/>
        </w:rPr>
        <w:t>ника. Ови студенти имају већ довољно</w:t>
      </w:r>
      <w:r w:rsidR="00F92891">
        <w:rPr>
          <w:rFonts w:ascii="Cambria" w:eastAsiaTheme="majorEastAsia" w:hAnsi="Cambria" w:cs="Cambria"/>
          <w:sz w:val="24"/>
          <w:szCs w:val="24"/>
          <w:lang w:val="sr-Cyrl-RS"/>
        </w:rPr>
        <w:t xml:space="preserve"> искуств</w:t>
      </w:r>
      <w:r w:rsidR="00160BFD">
        <w:rPr>
          <w:rFonts w:ascii="Cambria" w:eastAsiaTheme="majorEastAsia" w:hAnsi="Cambria" w:cs="Cambria"/>
          <w:sz w:val="24"/>
          <w:szCs w:val="24"/>
          <w:lang w:val="sr-Cyrl-RS"/>
        </w:rPr>
        <w:t xml:space="preserve">а у </w:t>
      </w:r>
      <w:r w:rsidR="00F92891">
        <w:rPr>
          <w:rFonts w:ascii="Cambria" w:eastAsiaTheme="majorEastAsia" w:hAnsi="Cambria" w:cs="Cambria"/>
          <w:sz w:val="24"/>
          <w:szCs w:val="24"/>
          <w:lang w:val="sr-Cyrl-RS"/>
        </w:rPr>
        <w:t>испу</w:t>
      </w:r>
      <w:r w:rsidR="002C5946">
        <w:rPr>
          <w:rFonts w:ascii="Cambria" w:eastAsiaTheme="majorEastAsia" w:hAnsi="Cambria" w:cs="Cambria"/>
          <w:sz w:val="24"/>
          <w:szCs w:val="24"/>
          <w:lang w:val="sr-Cyrl-RS"/>
        </w:rPr>
        <w:t>-</w:t>
      </w:r>
      <w:r w:rsidR="00F92891">
        <w:rPr>
          <w:rFonts w:ascii="Cambria" w:eastAsiaTheme="majorEastAsia" w:hAnsi="Cambria" w:cs="Cambria"/>
          <w:sz w:val="24"/>
          <w:szCs w:val="24"/>
          <w:lang w:val="sr-Cyrl-RS"/>
        </w:rPr>
        <w:t>њавањ</w:t>
      </w:r>
      <w:r w:rsidR="00160BFD">
        <w:rPr>
          <w:rFonts w:ascii="Cambria" w:eastAsiaTheme="majorEastAsia" w:hAnsi="Cambria" w:cs="Cambria"/>
          <w:sz w:val="24"/>
          <w:szCs w:val="24"/>
          <w:lang w:val="sr-Cyrl-RS"/>
        </w:rPr>
        <w:t>у</w:t>
      </w:r>
      <w:r w:rsidR="00F92891">
        <w:rPr>
          <w:rFonts w:ascii="Cambria" w:eastAsiaTheme="majorEastAsia" w:hAnsi="Cambria" w:cs="Cambria"/>
          <w:sz w:val="24"/>
          <w:szCs w:val="24"/>
          <w:lang w:val="sr-Cyrl-RS"/>
        </w:rPr>
        <w:t xml:space="preserve"> предиспитних обавеза и полагања завршног испита</w:t>
      </w:r>
      <w:r w:rsidR="00160BFD">
        <w:rPr>
          <w:rFonts w:ascii="Cambria" w:eastAsiaTheme="majorEastAsia" w:hAnsi="Cambria" w:cs="Cambria"/>
          <w:sz w:val="24"/>
          <w:szCs w:val="24"/>
          <w:lang w:val="sr-Cyrl-RS"/>
        </w:rPr>
        <w:t xml:space="preserve">, али из неких разлога то није довело </w:t>
      </w:r>
      <w:r w:rsidR="00F92891">
        <w:rPr>
          <w:rFonts w:ascii="Cambria" w:eastAsiaTheme="majorEastAsia" w:hAnsi="Cambria" w:cs="Cambria"/>
          <w:sz w:val="24"/>
          <w:szCs w:val="24"/>
          <w:lang w:val="sr-Cyrl-RS"/>
        </w:rPr>
        <w:t>до високих процената полагања и високих просечних оцена на испитима.</w:t>
      </w:r>
      <w:r w:rsidR="00160BFD">
        <w:rPr>
          <w:rFonts w:ascii="Cambria" w:eastAsiaTheme="majorEastAsia" w:hAnsi="Cambria" w:cs="Cambria"/>
          <w:sz w:val="24"/>
          <w:szCs w:val="24"/>
          <w:lang w:val="sr-Cyrl-RS"/>
        </w:rPr>
        <w:t xml:space="preserve"> </w:t>
      </w:r>
      <w:r w:rsidR="00F92891">
        <w:rPr>
          <w:rFonts w:ascii="Cambria" w:eastAsiaTheme="majorEastAsia" w:hAnsi="Cambria" w:cs="Cambria"/>
          <w:sz w:val="24"/>
          <w:szCs w:val="24"/>
          <w:lang w:val="sr-Cyrl-RS"/>
        </w:rPr>
        <w:t xml:space="preserve"> </w:t>
      </w:r>
    </w:p>
    <w:p w14:paraId="58A34EAB" w14:textId="2D4D23E5" w:rsidR="00B32E41" w:rsidRDefault="00F92891" w:rsidP="002C5946">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Предмет Теорија и регулисање саобраћајних токова има доста нижи проценат успеха</w:t>
      </w:r>
      <w:r w:rsidR="00160BFD">
        <w:rPr>
          <w:rFonts w:ascii="Cambria" w:eastAsiaTheme="majorEastAsia" w:hAnsi="Cambria" w:cs="Cambria"/>
          <w:sz w:val="24"/>
          <w:szCs w:val="24"/>
          <w:lang w:val="sr-Cyrl-RS"/>
        </w:rPr>
        <w:t xml:space="preserve"> у односу на остале предмете и знатно испод неке оквирне границе успешности од 50%</w:t>
      </w:r>
      <w:r>
        <w:rPr>
          <w:rFonts w:ascii="Cambria" w:eastAsiaTheme="majorEastAsia" w:hAnsi="Cambria" w:cs="Cambria"/>
          <w:sz w:val="24"/>
          <w:szCs w:val="24"/>
          <w:lang w:val="sr-Cyrl-RS"/>
        </w:rPr>
        <w:t xml:space="preserve">. Комисија </w:t>
      </w:r>
      <w:r w:rsidR="00160BFD">
        <w:rPr>
          <w:rFonts w:ascii="Cambria" w:eastAsiaTheme="majorEastAsia" w:hAnsi="Cambria" w:cs="Cambria"/>
          <w:sz w:val="24"/>
          <w:szCs w:val="24"/>
          <w:lang w:val="sr-Cyrl-RS"/>
        </w:rPr>
        <w:t xml:space="preserve">предлаже катедри да на својим већима разматра и анализира </w:t>
      </w:r>
      <w:r w:rsidR="002C5946">
        <w:rPr>
          <w:rFonts w:ascii="Cambria" w:eastAsiaTheme="majorEastAsia" w:hAnsi="Cambria" w:cs="Cambria"/>
          <w:sz w:val="24"/>
          <w:szCs w:val="24"/>
          <w:lang w:val="sr-Cyrl-RS"/>
        </w:rPr>
        <w:t xml:space="preserve">све </w:t>
      </w:r>
      <w:r w:rsidR="00160BFD">
        <w:rPr>
          <w:rFonts w:ascii="Cambria" w:eastAsiaTheme="majorEastAsia" w:hAnsi="Cambria" w:cs="Cambria"/>
          <w:sz w:val="24"/>
          <w:szCs w:val="24"/>
          <w:lang w:val="sr-Cyrl-RS"/>
        </w:rPr>
        <w:t xml:space="preserve">проценте </w:t>
      </w:r>
      <w:r w:rsidR="002C5946">
        <w:rPr>
          <w:rFonts w:ascii="Cambria" w:eastAsiaTheme="majorEastAsia" w:hAnsi="Cambria" w:cs="Cambria"/>
          <w:sz w:val="24"/>
          <w:szCs w:val="24"/>
          <w:lang w:val="sr-Cyrl-RS"/>
        </w:rPr>
        <w:t>успешности</w:t>
      </w:r>
      <w:r w:rsidR="00160BFD">
        <w:rPr>
          <w:rFonts w:ascii="Cambria" w:eastAsiaTheme="majorEastAsia" w:hAnsi="Cambria" w:cs="Cambria"/>
          <w:sz w:val="24"/>
          <w:szCs w:val="24"/>
          <w:lang w:val="sr-Cyrl-RS"/>
        </w:rPr>
        <w:t xml:space="preserve"> и утврди, између осталог, шта је разлог слабом успеху на поменутом предмету.</w:t>
      </w:r>
      <w:r>
        <w:rPr>
          <w:rFonts w:ascii="Cambria" w:eastAsiaTheme="majorEastAsia" w:hAnsi="Cambria" w:cs="Cambria"/>
          <w:sz w:val="24"/>
          <w:szCs w:val="24"/>
          <w:lang w:val="sr-Cyrl-RS"/>
        </w:rPr>
        <w:t xml:space="preserve"> </w:t>
      </w:r>
    </w:p>
    <w:p w14:paraId="43CC7054" w14:textId="77777777" w:rsidR="004900AE" w:rsidRDefault="004900AE" w:rsidP="004900AE">
      <w:pPr>
        <w:jc w:val="center"/>
        <w:rPr>
          <w:rFonts w:ascii="Cambria" w:eastAsiaTheme="majorEastAsia" w:hAnsi="Cambria" w:cs="Cambria"/>
          <w:b/>
          <w:bCs/>
          <w:color w:val="FF0000"/>
          <w:sz w:val="28"/>
          <w:szCs w:val="28"/>
          <w:lang w:val="sr-Cyrl-RS"/>
        </w:rPr>
      </w:pPr>
    </w:p>
    <w:p w14:paraId="28FA2964" w14:textId="20592BB5" w:rsidR="004900AE" w:rsidRPr="00F92891" w:rsidRDefault="00F92891" w:rsidP="004900AE">
      <w:pPr>
        <w:jc w:val="both"/>
        <w:rPr>
          <w:sz w:val="24"/>
          <w:szCs w:val="24"/>
          <w:lang w:val="sr-Cyrl-RS"/>
        </w:rPr>
      </w:pPr>
      <w:r w:rsidRPr="00E073AC">
        <w:rPr>
          <w:rFonts w:ascii="Cambria" w:hAnsi="Cambria" w:cs="Cambria"/>
          <w:b/>
          <w:bCs/>
          <w:sz w:val="28"/>
          <w:szCs w:val="28"/>
          <w:lang w:val="sr-Cyrl-RS"/>
        </w:rPr>
        <w:t>Проценат пролазности и просечне оцене</w:t>
      </w:r>
      <w:r w:rsidRPr="00F92891">
        <w:rPr>
          <w:rFonts w:ascii="Cambria" w:hAnsi="Cambria" w:cs="Cambria"/>
          <w:b/>
          <w:bCs/>
          <w:sz w:val="28"/>
          <w:szCs w:val="28"/>
          <w:lang w:val="sr-Cyrl-RS"/>
        </w:rPr>
        <w:t xml:space="preserve"> </w:t>
      </w:r>
      <w:r>
        <w:rPr>
          <w:rFonts w:ascii="Cambria" w:hAnsi="Cambria" w:cs="Cambria"/>
          <w:b/>
          <w:bCs/>
          <w:sz w:val="28"/>
          <w:szCs w:val="28"/>
          <w:lang w:val="sr-Cyrl-RS"/>
        </w:rPr>
        <w:t>за цео студијски програм Друмски саобраћај</w:t>
      </w:r>
    </w:p>
    <w:tbl>
      <w:tblPr>
        <w:tblStyle w:val="TableGrid"/>
        <w:tblW w:w="0" w:type="auto"/>
        <w:tblLook w:val="04A0" w:firstRow="1" w:lastRow="0" w:firstColumn="1" w:lastColumn="0" w:noHBand="0" w:noVBand="1"/>
      </w:tblPr>
      <w:tblGrid>
        <w:gridCol w:w="3955"/>
        <w:gridCol w:w="2430"/>
        <w:gridCol w:w="2245"/>
      </w:tblGrid>
      <w:tr w:rsidR="004900AE" w:rsidRPr="00E650ED" w14:paraId="07BFBAA2" w14:textId="77777777" w:rsidTr="001B2E1E">
        <w:tc>
          <w:tcPr>
            <w:tcW w:w="3955" w:type="dxa"/>
          </w:tcPr>
          <w:p w14:paraId="5FDA06DA" w14:textId="77777777" w:rsidR="004900AE" w:rsidRPr="00E650ED" w:rsidRDefault="004900AE" w:rsidP="001B2E1E">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Година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студија</w:t>
            </w:r>
          </w:p>
        </w:tc>
        <w:tc>
          <w:tcPr>
            <w:tcW w:w="2430" w:type="dxa"/>
          </w:tcPr>
          <w:p w14:paraId="4A45B3EF" w14:textId="29051C38" w:rsidR="004900AE" w:rsidRPr="00E650ED" w:rsidRDefault="00772188" w:rsidP="001B2E1E">
            <w:pPr>
              <w:pStyle w:val="NoSpacing"/>
              <w:jc w:val="center"/>
              <w:rPr>
                <w:rFonts w:ascii="Amasis MT Pro" w:hAnsi="Amasis MT Pro" w:cs="Amasis MT Pro"/>
                <w:b/>
                <w:bCs/>
                <w:sz w:val="24"/>
                <w:szCs w:val="24"/>
                <w:lang w:val="sr-Cyrl-RS"/>
              </w:rPr>
            </w:pPr>
            <w:r>
              <w:rPr>
                <w:rFonts w:ascii="Cambria" w:hAnsi="Cambria" w:cs="Cambria"/>
                <w:b/>
                <w:bCs/>
                <w:sz w:val="24"/>
                <w:szCs w:val="24"/>
                <w:lang w:val="sr-Cyrl-RS"/>
              </w:rPr>
              <w:t>Б</w:t>
            </w:r>
            <w:r w:rsidRPr="00E650ED">
              <w:rPr>
                <w:rFonts w:ascii="Cambria" w:hAnsi="Cambria" w:cs="Cambria"/>
                <w:b/>
                <w:bCs/>
                <w:sz w:val="24"/>
                <w:szCs w:val="24"/>
                <w:lang w:val="sr-Cyrl-RS"/>
              </w:rPr>
              <w:t>рој</w:t>
            </w:r>
            <w:r w:rsidRPr="00E650ED">
              <w:rPr>
                <w:rFonts w:ascii="Amasis MT Pro" w:hAnsi="Amasis MT Pro" w:cs="Amasis MT Pro"/>
                <w:b/>
                <w:bCs/>
                <w:sz w:val="24"/>
                <w:szCs w:val="24"/>
                <w:lang w:val="sr-Cyrl-RS"/>
              </w:rPr>
              <w:t xml:space="preserve"> </w:t>
            </w:r>
            <w:r>
              <w:rPr>
                <w:rFonts w:cs="Amasis MT Pro"/>
                <w:b/>
                <w:bCs/>
                <w:sz w:val="24"/>
                <w:szCs w:val="24"/>
                <w:lang w:val="sr-Cyrl-RS"/>
              </w:rPr>
              <w:t xml:space="preserve"> првоуписаних </w:t>
            </w:r>
            <w:r w:rsidRPr="00E650ED">
              <w:rPr>
                <w:rFonts w:ascii="Cambria" w:hAnsi="Cambria" w:cs="Cambria"/>
                <w:b/>
                <w:bCs/>
                <w:sz w:val="24"/>
                <w:szCs w:val="24"/>
                <w:lang w:val="sr-Cyrl-RS"/>
              </w:rPr>
              <w:t>студената</w:t>
            </w:r>
          </w:p>
        </w:tc>
        <w:tc>
          <w:tcPr>
            <w:tcW w:w="2245" w:type="dxa"/>
          </w:tcPr>
          <w:p w14:paraId="6F14B063" w14:textId="77777777" w:rsidR="004900AE" w:rsidRPr="00E650ED" w:rsidRDefault="004900AE" w:rsidP="001B2E1E">
            <w:pPr>
              <w:pStyle w:val="NoSpacing"/>
              <w:jc w:val="center"/>
              <w:rPr>
                <w:rFonts w:ascii="Amasis MT Pro" w:hAnsi="Amasis MT Pro" w:cs="Amasis MT Pro"/>
                <w:b/>
                <w:bCs/>
                <w:sz w:val="24"/>
                <w:szCs w:val="24"/>
                <w:lang w:val="sr-Latn-RS"/>
              </w:rPr>
            </w:pPr>
            <w:r w:rsidRPr="00E650ED">
              <w:rPr>
                <w:rFonts w:ascii="Cambria" w:hAnsi="Cambria" w:cs="Cambria"/>
                <w:b/>
                <w:bCs/>
                <w:sz w:val="24"/>
                <w:szCs w:val="24"/>
                <w:lang w:val="sr-Latn-RS"/>
              </w:rPr>
              <w:t>Укупан</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проценат</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пролазности</w:t>
            </w:r>
          </w:p>
        </w:tc>
      </w:tr>
      <w:tr w:rsidR="004900AE" w:rsidRPr="00E650ED" w14:paraId="060B262F" w14:textId="77777777" w:rsidTr="001B2E1E">
        <w:tc>
          <w:tcPr>
            <w:tcW w:w="3955" w:type="dxa"/>
          </w:tcPr>
          <w:p w14:paraId="61678548" w14:textId="77777777" w:rsidR="004900AE" w:rsidRPr="00E650ED" w:rsidRDefault="004900AE" w:rsidP="001B2E1E">
            <w:pPr>
              <w:pStyle w:val="NoSpacing"/>
              <w:rPr>
                <w:rFonts w:ascii="Amasis MT Pro" w:hAnsi="Amasis MT Pro" w:cs="Amasis MT Pro"/>
                <w:sz w:val="24"/>
                <w:szCs w:val="24"/>
                <w:lang w:val="sr-Cyrl-RS"/>
              </w:rPr>
            </w:pPr>
            <w:r w:rsidRPr="00E650ED">
              <w:rPr>
                <w:rFonts w:ascii="Cambria" w:hAnsi="Cambria" w:cs="Cambria"/>
                <w:sz w:val="24"/>
                <w:szCs w:val="24"/>
                <w:lang w:val="sr-Cyrl-RS"/>
              </w:rPr>
              <w:t>Прва</w:t>
            </w:r>
          </w:p>
        </w:tc>
        <w:tc>
          <w:tcPr>
            <w:tcW w:w="2430" w:type="dxa"/>
          </w:tcPr>
          <w:p w14:paraId="5B711058" w14:textId="229B428C" w:rsidR="004900AE" w:rsidRPr="004900AE" w:rsidRDefault="00160BFD" w:rsidP="001B2E1E">
            <w:pPr>
              <w:pStyle w:val="NoSpacing"/>
              <w:jc w:val="center"/>
              <w:rPr>
                <w:rFonts w:cs="Amasis MT Pro"/>
                <w:sz w:val="24"/>
                <w:szCs w:val="24"/>
                <w:lang w:val="sr-Cyrl-RS"/>
              </w:rPr>
            </w:pPr>
            <w:r>
              <w:rPr>
                <w:rFonts w:cs="Amasis MT Pro"/>
                <w:sz w:val="24"/>
                <w:szCs w:val="24"/>
                <w:lang w:val="sr-Cyrl-RS"/>
              </w:rPr>
              <w:t>40</w:t>
            </w:r>
          </w:p>
        </w:tc>
        <w:tc>
          <w:tcPr>
            <w:tcW w:w="2245" w:type="dxa"/>
          </w:tcPr>
          <w:p w14:paraId="1B8CDD1B" w14:textId="5C7873A9" w:rsidR="004900AE" w:rsidRPr="00E650ED" w:rsidRDefault="004900AE" w:rsidP="001B2E1E">
            <w:pPr>
              <w:pStyle w:val="NoSpacing"/>
              <w:jc w:val="center"/>
              <w:rPr>
                <w:rFonts w:ascii="Amasis MT Pro" w:hAnsi="Amasis MT Pro" w:cs="Amasis MT Pro"/>
                <w:sz w:val="24"/>
                <w:szCs w:val="24"/>
                <w:lang w:val="sr-Cyrl-RS"/>
              </w:rPr>
            </w:pPr>
            <w:r>
              <w:rPr>
                <w:rFonts w:cs="Amasis MT Pro"/>
                <w:sz w:val="24"/>
                <w:szCs w:val="24"/>
                <w:lang w:val="sr-Cyrl-RS"/>
              </w:rPr>
              <w:t>65.21</w:t>
            </w:r>
            <w:r w:rsidRPr="00E650ED">
              <w:rPr>
                <w:rFonts w:ascii="Amasis MT Pro" w:hAnsi="Amasis MT Pro" w:cs="Amasis MT Pro"/>
                <w:sz w:val="24"/>
                <w:szCs w:val="24"/>
                <w:lang w:val="sr-Cyrl-RS"/>
              </w:rPr>
              <w:t>%</w:t>
            </w:r>
          </w:p>
        </w:tc>
      </w:tr>
      <w:tr w:rsidR="004900AE" w:rsidRPr="00E650ED" w14:paraId="59FB1D86" w14:textId="77777777" w:rsidTr="001B2E1E">
        <w:tc>
          <w:tcPr>
            <w:tcW w:w="3955" w:type="dxa"/>
          </w:tcPr>
          <w:p w14:paraId="74C49696" w14:textId="77777777" w:rsidR="004900AE" w:rsidRPr="00E650ED" w:rsidRDefault="004900AE" w:rsidP="001B2E1E">
            <w:pPr>
              <w:pStyle w:val="NoSpacing"/>
              <w:rPr>
                <w:rFonts w:ascii="Amasis MT Pro" w:hAnsi="Amasis MT Pro" w:cs="Amasis MT Pro"/>
                <w:sz w:val="24"/>
                <w:szCs w:val="24"/>
                <w:lang w:val="sr-Cyrl-RS"/>
              </w:rPr>
            </w:pPr>
            <w:r w:rsidRPr="00E650ED">
              <w:rPr>
                <w:rFonts w:ascii="Cambria" w:hAnsi="Cambria" w:cs="Cambria"/>
                <w:sz w:val="24"/>
                <w:szCs w:val="24"/>
                <w:lang w:val="sr-Cyrl-RS"/>
              </w:rPr>
              <w:t>Друга</w:t>
            </w:r>
          </w:p>
        </w:tc>
        <w:tc>
          <w:tcPr>
            <w:tcW w:w="2430" w:type="dxa"/>
          </w:tcPr>
          <w:p w14:paraId="34D1FD91" w14:textId="5BB82901" w:rsidR="004900AE" w:rsidRPr="004900AE" w:rsidRDefault="00160BFD" w:rsidP="001B2E1E">
            <w:pPr>
              <w:pStyle w:val="NoSpacing"/>
              <w:jc w:val="center"/>
              <w:rPr>
                <w:rFonts w:cs="Amasis MT Pro"/>
                <w:sz w:val="24"/>
                <w:szCs w:val="24"/>
                <w:lang w:val="sr-Cyrl-RS"/>
              </w:rPr>
            </w:pPr>
            <w:r>
              <w:rPr>
                <w:rFonts w:cs="Amasis MT Pro"/>
                <w:sz w:val="24"/>
                <w:szCs w:val="24"/>
                <w:lang w:val="sr-Cyrl-RS"/>
              </w:rPr>
              <w:t>50</w:t>
            </w:r>
          </w:p>
        </w:tc>
        <w:tc>
          <w:tcPr>
            <w:tcW w:w="2245" w:type="dxa"/>
          </w:tcPr>
          <w:p w14:paraId="76F96DED" w14:textId="46C4C514" w:rsidR="004900AE" w:rsidRPr="00E650ED" w:rsidRDefault="00160BFD" w:rsidP="001B2E1E">
            <w:pPr>
              <w:pStyle w:val="NoSpacing"/>
              <w:jc w:val="center"/>
              <w:rPr>
                <w:rFonts w:ascii="Amasis MT Pro" w:hAnsi="Amasis MT Pro" w:cs="Amasis MT Pro"/>
                <w:sz w:val="24"/>
                <w:szCs w:val="24"/>
                <w:lang w:val="sr-Cyrl-RS"/>
              </w:rPr>
            </w:pPr>
            <w:r>
              <w:rPr>
                <w:rFonts w:cs="Amasis MT Pro"/>
                <w:sz w:val="24"/>
                <w:szCs w:val="24"/>
                <w:lang w:val="sr-Cyrl-RS"/>
              </w:rPr>
              <w:t>68</w:t>
            </w:r>
            <w:r w:rsidR="004900AE" w:rsidRPr="00E650ED">
              <w:rPr>
                <w:rFonts w:ascii="Amasis MT Pro" w:hAnsi="Amasis MT Pro" w:cs="Amasis MT Pro"/>
                <w:sz w:val="24"/>
                <w:szCs w:val="24"/>
                <w:lang w:val="sr-Cyrl-RS"/>
              </w:rPr>
              <w:t>%</w:t>
            </w:r>
          </w:p>
        </w:tc>
      </w:tr>
      <w:tr w:rsidR="004900AE" w:rsidRPr="00E650ED" w14:paraId="41BC5C13" w14:textId="77777777" w:rsidTr="001B2E1E">
        <w:tc>
          <w:tcPr>
            <w:tcW w:w="3955" w:type="dxa"/>
          </w:tcPr>
          <w:p w14:paraId="11A88469" w14:textId="77777777" w:rsidR="004900AE" w:rsidRPr="00E650ED" w:rsidRDefault="004900AE" w:rsidP="001B2E1E">
            <w:pPr>
              <w:pStyle w:val="NoSpacing"/>
              <w:rPr>
                <w:rFonts w:ascii="Amasis MT Pro" w:hAnsi="Amasis MT Pro" w:cs="Amasis MT Pro"/>
                <w:sz w:val="24"/>
                <w:szCs w:val="24"/>
                <w:lang w:val="sr-Cyrl-RS"/>
              </w:rPr>
            </w:pPr>
            <w:r w:rsidRPr="00E650ED">
              <w:rPr>
                <w:rFonts w:ascii="Cambria" w:hAnsi="Cambria" w:cs="Cambria"/>
                <w:sz w:val="24"/>
                <w:szCs w:val="24"/>
                <w:lang w:val="sr-Cyrl-RS"/>
              </w:rPr>
              <w:t>Трећа</w:t>
            </w:r>
          </w:p>
        </w:tc>
        <w:tc>
          <w:tcPr>
            <w:tcW w:w="2430" w:type="dxa"/>
          </w:tcPr>
          <w:p w14:paraId="08EC64BF" w14:textId="024A4D9A" w:rsidR="004900AE" w:rsidRPr="004900AE" w:rsidRDefault="00160BFD" w:rsidP="001B2E1E">
            <w:pPr>
              <w:pStyle w:val="NoSpacing"/>
              <w:jc w:val="center"/>
              <w:rPr>
                <w:rFonts w:cs="Amasis MT Pro"/>
                <w:sz w:val="24"/>
                <w:szCs w:val="24"/>
                <w:lang w:val="sr-Cyrl-RS"/>
              </w:rPr>
            </w:pPr>
            <w:r>
              <w:rPr>
                <w:rFonts w:cs="Amasis MT Pro"/>
                <w:sz w:val="24"/>
                <w:szCs w:val="24"/>
                <w:lang w:val="sr-Cyrl-RS"/>
              </w:rPr>
              <w:t>49</w:t>
            </w:r>
          </w:p>
        </w:tc>
        <w:tc>
          <w:tcPr>
            <w:tcW w:w="2245" w:type="dxa"/>
          </w:tcPr>
          <w:p w14:paraId="6FE1BA7E" w14:textId="24AA2EA6" w:rsidR="004900AE" w:rsidRPr="00E650ED" w:rsidRDefault="00160BFD" w:rsidP="001B2E1E">
            <w:pPr>
              <w:pStyle w:val="NoSpacing"/>
              <w:jc w:val="center"/>
              <w:rPr>
                <w:rFonts w:ascii="Amasis MT Pro" w:hAnsi="Amasis MT Pro" w:cs="Amasis MT Pro"/>
                <w:sz w:val="24"/>
                <w:szCs w:val="24"/>
                <w:lang w:val="sr-Cyrl-RS"/>
              </w:rPr>
            </w:pPr>
            <w:r>
              <w:rPr>
                <w:rFonts w:cs="Amasis MT Pro"/>
                <w:sz w:val="24"/>
                <w:szCs w:val="24"/>
                <w:lang w:val="sr-Cyrl-RS"/>
              </w:rPr>
              <w:t>63</w:t>
            </w:r>
            <w:r w:rsidR="004900AE" w:rsidRPr="00E650ED">
              <w:rPr>
                <w:rFonts w:ascii="Amasis MT Pro" w:hAnsi="Amasis MT Pro" w:cs="Amasis MT Pro"/>
                <w:sz w:val="24"/>
                <w:szCs w:val="24"/>
                <w:lang w:val="sr-Cyrl-RS"/>
              </w:rPr>
              <w:t>%</w:t>
            </w:r>
          </w:p>
        </w:tc>
      </w:tr>
      <w:tr w:rsidR="004900AE" w:rsidRPr="00E650ED" w14:paraId="47B1F4D5" w14:textId="77777777" w:rsidTr="001B2E1E">
        <w:tc>
          <w:tcPr>
            <w:tcW w:w="3955" w:type="dxa"/>
          </w:tcPr>
          <w:p w14:paraId="722518BF" w14:textId="77777777" w:rsidR="004900AE" w:rsidRPr="00E650ED" w:rsidRDefault="004900AE" w:rsidP="001B2E1E">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Просек</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нивоу</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студијског</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програма</w:t>
            </w:r>
          </w:p>
        </w:tc>
        <w:tc>
          <w:tcPr>
            <w:tcW w:w="2430" w:type="dxa"/>
          </w:tcPr>
          <w:p w14:paraId="14333B0B" w14:textId="34E56399" w:rsidR="004900AE" w:rsidRPr="007040DE" w:rsidRDefault="00160BFD" w:rsidP="001B2E1E">
            <w:pPr>
              <w:pStyle w:val="NoSpacing"/>
              <w:jc w:val="center"/>
              <w:rPr>
                <w:rFonts w:cs="Amasis MT Pro"/>
                <w:b/>
                <w:bCs/>
                <w:sz w:val="24"/>
                <w:szCs w:val="24"/>
                <w:lang w:val="sr-Cyrl-RS"/>
              </w:rPr>
            </w:pPr>
            <w:r>
              <w:rPr>
                <w:rFonts w:cs="Amasis MT Pro"/>
                <w:b/>
                <w:bCs/>
                <w:sz w:val="24"/>
                <w:szCs w:val="24"/>
                <w:lang w:val="sr-Cyrl-RS"/>
              </w:rPr>
              <w:t>46.33</w:t>
            </w:r>
          </w:p>
        </w:tc>
        <w:tc>
          <w:tcPr>
            <w:tcW w:w="2245" w:type="dxa"/>
          </w:tcPr>
          <w:p w14:paraId="0C6CDEF4" w14:textId="2010A919" w:rsidR="004900AE" w:rsidRPr="00E650ED" w:rsidRDefault="00160BFD" w:rsidP="001B2E1E">
            <w:pPr>
              <w:pStyle w:val="NoSpacing"/>
              <w:jc w:val="center"/>
              <w:rPr>
                <w:rFonts w:ascii="Amasis MT Pro" w:hAnsi="Amasis MT Pro" w:cs="Amasis MT Pro"/>
                <w:b/>
                <w:bCs/>
                <w:sz w:val="24"/>
                <w:szCs w:val="24"/>
                <w:lang w:val="sr-Cyrl-RS"/>
              </w:rPr>
            </w:pPr>
            <w:r>
              <w:rPr>
                <w:rFonts w:cs="Amasis MT Pro"/>
                <w:b/>
                <w:bCs/>
                <w:sz w:val="24"/>
                <w:szCs w:val="24"/>
                <w:lang w:val="sr-Cyrl-RS"/>
              </w:rPr>
              <w:t>65.</w:t>
            </w:r>
            <w:r w:rsidR="00A2014C">
              <w:rPr>
                <w:rFonts w:cs="Amasis MT Pro"/>
                <w:b/>
                <w:bCs/>
                <w:sz w:val="24"/>
                <w:szCs w:val="24"/>
                <w:lang w:val="sr-Cyrl-RS"/>
              </w:rPr>
              <w:t>4</w:t>
            </w:r>
            <w:r w:rsidR="004900AE" w:rsidRPr="00E650ED">
              <w:rPr>
                <w:rFonts w:ascii="Amasis MT Pro" w:hAnsi="Amasis MT Pro" w:cs="Amasis MT Pro"/>
                <w:b/>
                <w:bCs/>
                <w:sz w:val="24"/>
                <w:szCs w:val="24"/>
                <w:lang w:val="sr-Cyrl-RS"/>
              </w:rPr>
              <w:t>%</w:t>
            </w:r>
          </w:p>
        </w:tc>
      </w:tr>
    </w:tbl>
    <w:p w14:paraId="7BAAEB0F" w14:textId="77777777" w:rsidR="00236490" w:rsidRDefault="00236490" w:rsidP="00236490">
      <w:pPr>
        <w:jc w:val="both"/>
        <w:rPr>
          <w:rFonts w:eastAsiaTheme="majorEastAsia" w:cs="Amasis MT Pro"/>
          <w:b/>
          <w:bCs/>
          <w:sz w:val="28"/>
          <w:szCs w:val="28"/>
          <w:lang w:val="sr-Cyrl-RS"/>
        </w:rPr>
      </w:pPr>
    </w:p>
    <w:p w14:paraId="228BCBF5" w14:textId="4D2C6B72" w:rsidR="00F92891" w:rsidRDefault="00236490" w:rsidP="00F92891">
      <w:pPr>
        <w:jc w:val="both"/>
        <w:rPr>
          <w:rFonts w:eastAsiaTheme="majorEastAsia" w:cs="Amasis MT Pro"/>
          <w:b/>
          <w:bCs/>
          <w:sz w:val="28"/>
          <w:szCs w:val="28"/>
          <w:lang w:val="sr-Cyrl-RS"/>
        </w:rPr>
      </w:pPr>
      <w:r>
        <w:rPr>
          <w:rFonts w:eastAsiaTheme="majorEastAsia" w:cs="Amasis MT Pro"/>
          <w:b/>
          <w:bCs/>
          <w:sz w:val="28"/>
          <w:szCs w:val="28"/>
          <w:lang w:val="sr-Cyrl-RS"/>
        </w:rPr>
        <w:lastRenderedPageBreak/>
        <w:t>П</w:t>
      </w:r>
      <w:r w:rsidRPr="005A0C0F">
        <w:rPr>
          <w:rFonts w:eastAsiaTheme="majorEastAsia" w:cs="Amasis MT Pro"/>
          <w:b/>
          <w:bCs/>
          <w:sz w:val="28"/>
          <w:szCs w:val="28"/>
          <w:lang w:val="sr-Cyrl-RS"/>
        </w:rPr>
        <w:t>редлог мера за унапређење квалитета наставе</w:t>
      </w:r>
      <w:r>
        <w:rPr>
          <w:rFonts w:eastAsiaTheme="majorEastAsia" w:cs="Amasis MT Pro"/>
          <w:b/>
          <w:bCs/>
          <w:sz w:val="28"/>
          <w:szCs w:val="28"/>
          <w:lang w:val="sr-Cyrl-RS"/>
        </w:rPr>
        <w:t xml:space="preserve"> на СП</w:t>
      </w:r>
      <w:r w:rsidRPr="00417556">
        <w:rPr>
          <w:rFonts w:ascii="Cambria" w:hAnsi="Cambria" w:cs="Cambria"/>
          <w:b/>
          <w:bCs/>
          <w:sz w:val="28"/>
          <w:szCs w:val="28"/>
          <w:lang w:val="sr-Cyrl-RS"/>
        </w:rPr>
        <w:t xml:space="preserve"> </w:t>
      </w:r>
      <w:r>
        <w:rPr>
          <w:rFonts w:ascii="Cambria" w:hAnsi="Cambria" w:cs="Cambria"/>
          <w:b/>
          <w:bCs/>
          <w:sz w:val="28"/>
          <w:szCs w:val="28"/>
          <w:lang w:val="sr-Cyrl-RS"/>
        </w:rPr>
        <w:t>Друмски саобраћај</w:t>
      </w:r>
      <w:r>
        <w:rPr>
          <w:rFonts w:eastAsiaTheme="majorEastAsia" w:cs="Amasis MT Pro"/>
          <w:b/>
          <w:bCs/>
          <w:sz w:val="28"/>
          <w:szCs w:val="28"/>
          <w:lang w:val="sr-Cyrl-RS"/>
        </w:rPr>
        <w:t xml:space="preserve"> </w:t>
      </w:r>
    </w:p>
    <w:p w14:paraId="64DC827A" w14:textId="5FDE87DD" w:rsidR="00F92891" w:rsidRDefault="00F92891" w:rsidP="00A2014C">
      <w:pPr>
        <w:spacing w:before="120" w:after="0" w:line="240" w:lineRule="auto"/>
        <w:jc w:val="both"/>
        <w:rPr>
          <w:rFonts w:eastAsiaTheme="majorEastAsia" w:cs="Amasis MT Pro"/>
          <w:sz w:val="24"/>
          <w:szCs w:val="24"/>
          <w:lang w:val="sr-Cyrl-RS"/>
        </w:rPr>
      </w:pPr>
      <w:r>
        <w:rPr>
          <w:rFonts w:eastAsiaTheme="majorEastAsia" w:cs="Amasis MT Pro"/>
          <w:bCs/>
          <w:sz w:val="24"/>
          <w:szCs w:val="24"/>
          <w:lang w:val="sr-Cyrl-RS"/>
        </w:rPr>
        <w:t xml:space="preserve">Број студената на свакој од година студија и проценат пролазности на овом програму је </w:t>
      </w:r>
      <w:r w:rsidR="00A2014C">
        <w:rPr>
          <w:rFonts w:eastAsiaTheme="majorEastAsia" w:cs="Amasis MT Pro"/>
          <w:bCs/>
          <w:sz w:val="24"/>
          <w:szCs w:val="24"/>
          <w:lang w:val="sr-Cyrl-RS"/>
        </w:rPr>
        <w:t>стандардно</w:t>
      </w:r>
      <w:r>
        <w:rPr>
          <w:rFonts w:eastAsiaTheme="majorEastAsia" w:cs="Amasis MT Pro"/>
          <w:bCs/>
          <w:sz w:val="24"/>
          <w:szCs w:val="24"/>
          <w:lang w:val="sr-Cyrl-RS"/>
        </w:rPr>
        <w:t xml:space="preserve"> добар</w:t>
      </w:r>
      <w:r w:rsidR="00A2014C">
        <w:rPr>
          <w:rFonts w:eastAsiaTheme="majorEastAsia" w:cs="Amasis MT Pro"/>
          <w:bCs/>
          <w:sz w:val="24"/>
          <w:szCs w:val="24"/>
          <w:lang w:val="sr-Cyrl-RS"/>
        </w:rPr>
        <w:t xml:space="preserve"> на свакој години студија</w:t>
      </w:r>
      <w:r>
        <w:rPr>
          <w:rFonts w:eastAsiaTheme="majorEastAsia" w:cs="Amasis MT Pro"/>
          <w:bCs/>
          <w:sz w:val="24"/>
          <w:szCs w:val="24"/>
          <w:lang w:val="sr-Cyrl-RS"/>
        </w:rPr>
        <w:t xml:space="preserve"> и </w:t>
      </w:r>
      <w:r w:rsidR="00A2014C">
        <w:rPr>
          <w:rFonts w:eastAsiaTheme="majorEastAsia" w:cs="Amasis MT Pro"/>
          <w:bCs/>
          <w:sz w:val="24"/>
          <w:szCs w:val="24"/>
          <w:lang w:val="sr-Cyrl-RS"/>
        </w:rPr>
        <w:t xml:space="preserve">Комисији се чини да је ово добар пример успешности на великом узорку студената. </w:t>
      </w:r>
      <w:r>
        <w:rPr>
          <w:rFonts w:eastAsiaTheme="majorEastAsia" w:cs="Amasis MT Pro"/>
          <w:sz w:val="24"/>
          <w:szCs w:val="24"/>
          <w:lang w:val="sr-Cyrl-RS"/>
        </w:rPr>
        <w:t xml:space="preserve"> </w:t>
      </w:r>
    </w:p>
    <w:p w14:paraId="29E3465D" w14:textId="63809EA3" w:rsidR="0069739F" w:rsidRPr="004900AE" w:rsidRDefault="00F92891" w:rsidP="00A2014C">
      <w:pPr>
        <w:spacing w:before="120" w:after="0" w:line="240" w:lineRule="auto"/>
        <w:jc w:val="both"/>
        <w:rPr>
          <w:rFonts w:ascii="Cambria" w:eastAsiaTheme="majorEastAsia" w:hAnsi="Cambria" w:cs="Cambria"/>
          <w:sz w:val="24"/>
          <w:szCs w:val="24"/>
          <w:lang w:val="sr-Cyrl-RS"/>
        </w:rPr>
      </w:pPr>
      <w:r>
        <w:rPr>
          <w:rFonts w:eastAsiaTheme="majorEastAsia" w:cs="Amasis MT Pro"/>
          <w:sz w:val="24"/>
          <w:szCs w:val="24"/>
          <w:lang w:val="sr-Cyrl-RS"/>
        </w:rPr>
        <w:t>И овде су остављена нека питања</w:t>
      </w:r>
      <w:r w:rsidR="00A2014C">
        <w:rPr>
          <w:rFonts w:eastAsiaTheme="majorEastAsia" w:cs="Amasis MT Pro"/>
          <w:sz w:val="24"/>
          <w:szCs w:val="24"/>
          <w:lang w:val="sr-Cyrl-RS"/>
        </w:rPr>
        <w:t>, током анализе по годинама студија,</w:t>
      </w:r>
      <w:r>
        <w:rPr>
          <w:rFonts w:eastAsiaTheme="majorEastAsia" w:cs="Amasis MT Pro"/>
          <w:sz w:val="24"/>
          <w:szCs w:val="24"/>
          <w:lang w:val="sr-Cyrl-RS"/>
        </w:rPr>
        <w:t xml:space="preserve"> која треба да анализирају наставници овог програма, у циљу одржања или чак и побољшања квалитета на</w:t>
      </w:r>
      <w:r w:rsidR="0069739F">
        <w:rPr>
          <w:rFonts w:eastAsiaTheme="majorEastAsia" w:cs="Amasis MT Pro"/>
          <w:sz w:val="24"/>
          <w:szCs w:val="24"/>
          <w:lang w:val="sr-Cyrl-RS"/>
        </w:rPr>
        <w:t>ставе на овом програму. Ка</w:t>
      </w:r>
      <w:r w:rsidR="00A2014C">
        <w:rPr>
          <w:rFonts w:eastAsiaTheme="majorEastAsia" w:cs="Amasis MT Pro"/>
          <w:sz w:val="24"/>
          <w:szCs w:val="24"/>
          <w:lang w:val="sr-Cyrl-RS"/>
        </w:rPr>
        <w:t>о</w:t>
      </w:r>
      <w:r w:rsidR="0069739F">
        <w:rPr>
          <w:rFonts w:eastAsiaTheme="majorEastAsia" w:cs="Amasis MT Pro"/>
          <w:sz w:val="24"/>
          <w:szCs w:val="24"/>
          <w:lang w:val="sr-Cyrl-RS"/>
        </w:rPr>
        <w:t xml:space="preserve"> и на другим програмима, савет Комисије је с</w:t>
      </w:r>
      <w:r w:rsidR="0069739F" w:rsidRPr="004900AE">
        <w:rPr>
          <w:rFonts w:ascii="Cambria" w:eastAsiaTheme="majorEastAsia" w:hAnsi="Cambria" w:cs="Cambria"/>
          <w:sz w:val="24"/>
          <w:szCs w:val="24"/>
          <w:lang w:val="sr-Cyrl-RS"/>
        </w:rPr>
        <w:t>истематско праћење напредовања студената кроз школску годину и на основу тога правовремено предузимање подршке и интервенције.</w:t>
      </w:r>
    </w:p>
    <w:p w14:paraId="7CDD459C" w14:textId="27BF0356" w:rsidR="004900AE" w:rsidRPr="0069739F" w:rsidRDefault="004900AE" w:rsidP="0069739F">
      <w:pPr>
        <w:jc w:val="both"/>
        <w:rPr>
          <w:rFonts w:eastAsiaTheme="majorEastAsia" w:cs="Amasis MT Pro"/>
          <w:sz w:val="24"/>
          <w:szCs w:val="24"/>
          <w:lang w:val="sr-Cyrl-RS"/>
        </w:rPr>
      </w:pPr>
    </w:p>
    <w:p w14:paraId="102A758B" w14:textId="77777777" w:rsidR="004900AE" w:rsidRDefault="004900AE" w:rsidP="004900AE">
      <w:pPr>
        <w:jc w:val="both"/>
        <w:rPr>
          <w:rFonts w:ascii="Cambria" w:eastAsiaTheme="majorEastAsia" w:hAnsi="Cambria" w:cs="Cambria"/>
          <w:b/>
          <w:bCs/>
          <w:sz w:val="24"/>
          <w:szCs w:val="24"/>
          <w:lang w:val="sr-Cyrl-RS"/>
        </w:rPr>
      </w:pPr>
    </w:p>
    <w:p w14:paraId="4D381D3A" w14:textId="77777777" w:rsidR="006942CD" w:rsidRDefault="006942CD" w:rsidP="004900AE">
      <w:pPr>
        <w:jc w:val="both"/>
        <w:rPr>
          <w:rFonts w:ascii="Cambria" w:eastAsiaTheme="majorEastAsia" w:hAnsi="Cambria" w:cs="Cambria"/>
          <w:b/>
          <w:bCs/>
          <w:sz w:val="24"/>
          <w:szCs w:val="24"/>
          <w:lang w:val="sr-Cyrl-RS"/>
        </w:rPr>
      </w:pPr>
    </w:p>
    <w:p w14:paraId="0AFB200B" w14:textId="77777777" w:rsidR="006942CD" w:rsidRDefault="006942CD" w:rsidP="004900AE">
      <w:pPr>
        <w:jc w:val="both"/>
        <w:rPr>
          <w:rFonts w:ascii="Cambria" w:eastAsiaTheme="majorEastAsia" w:hAnsi="Cambria" w:cs="Cambria"/>
          <w:b/>
          <w:bCs/>
          <w:sz w:val="24"/>
          <w:szCs w:val="24"/>
          <w:lang w:val="sr-Cyrl-RS"/>
        </w:rPr>
      </w:pPr>
    </w:p>
    <w:p w14:paraId="5F090E60" w14:textId="77777777" w:rsidR="006942CD" w:rsidRDefault="006942CD" w:rsidP="004900AE">
      <w:pPr>
        <w:jc w:val="both"/>
        <w:rPr>
          <w:rFonts w:ascii="Cambria" w:eastAsiaTheme="majorEastAsia" w:hAnsi="Cambria" w:cs="Cambria"/>
          <w:b/>
          <w:bCs/>
          <w:sz w:val="24"/>
          <w:szCs w:val="24"/>
          <w:lang w:val="sr-Cyrl-RS"/>
        </w:rPr>
      </w:pPr>
    </w:p>
    <w:p w14:paraId="7979648B" w14:textId="77777777" w:rsidR="006942CD" w:rsidRDefault="006942CD" w:rsidP="004900AE">
      <w:pPr>
        <w:jc w:val="both"/>
        <w:rPr>
          <w:rFonts w:ascii="Cambria" w:eastAsiaTheme="majorEastAsia" w:hAnsi="Cambria" w:cs="Cambria"/>
          <w:b/>
          <w:bCs/>
          <w:sz w:val="24"/>
          <w:szCs w:val="24"/>
          <w:lang w:val="sr-Cyrl-RS"/>
        </w:rPr>
      </w:pPr>
    </w:p>
    <w:p w14:paraId="4113295F" w14:textId="77777777" w:rsidR="006942CD" w:rsidRDefault="006942CD" w:rsidP="004900AE">
      <w:pPr>
        <w:jc w:val="both"/>
        <w:rPr>
          <w:rFonts w:ascii="Cambria" w:eastAsiaTheme="majorEastAsia" w:hAnsi="Cambria" w:cs="Cambria"/>
          <w:b/>
          <w:bCs/>
          <w:sz w:val="24"/>
          <w:szCs w:val="24"/>
          <w:lang w:val="sr-Cyrl-RS"/>
        </w:rPr>
      </w:pPr>
    </w:p>
    <w:p w14:paraId="17270B8A" w14:textId="77777777" w:rsidR="006942CD" w:rsidRDefault="006942CD" w:rsidP="004900AE">
      <w:pPr>
        <w:jc w:val="both"/>
        <w:rPr>
          <w:rFonts w:ascii="Cambria" w:eastAsiaTheme="majorEastAsia" w:hAnsi="Cambria" w:cs="Cambria"/>
          <w:b/>
          <w:bCs/>
          <w:sz w:val="24"/>
          <w:szCs w:val="24"/>
          <w:lang w:val="sr-Cyrl-RS"/>
        </w:rPr>
      </w:pPr>
    </w:p>
    <w:p w14:paraId="4FF2616F" w14:textId="77777777" w:rsidR="006942CD" w:rsidRDefault="006942CD" w:rsidP="004900AE">
      <w:pPr>
        <w:jc w:val="both"/>
        <w:rPr>
          <w:rFonts w:ascii="Cambria" w:eastAsiaTheme="majorEastAsia" w:hAnsi="Cambria" w:cs="Cambria"/>
          <w:b/>
          <w:bCs/>
          <w:sz w:val="24"/>
          <w:szCs w:val="24"/>
          <w:lang w:val="sr-Cyrl-RS"/>
        </w:rPr>
      </w:pPr>
    </w:p>
    <w:p w14:paraId="2090B0EC" w14:textId="77777777" w:rsidR="006942CD" w:rsidRDefault="006942CD" w:rsidP="004900AE">
      <w:pPr>
        <w:jc w:val="both"/>
        <w:rPr>
          <w:rFonts w:ascii="Cambria" w:eastAsiaTheme="majorEastAsia" w:hAnsi="Cambria" w:cs="Cambria"/>
          <w:b/>
          <w:bCs/>
          <w:sz w:val="24"/>
          <w:szCs w:val="24"/>
          <w:lang w:val="sr-Cyrl-RS"/>
        </w:rPr>
      </w:pPr>
    </w:p>
    <w:p w14:paraId="69E02027" w14:textId="77777777" w:rsidR="006942CD" w:rsidRDefault="006942CD" w:rsidP="004900AE">
      <w:pPr>
        <w:jc w:val="both"/>
        <w:rPr>
          <w:rFonts w:ascii="Cambria" w:eastAsiaTheme="majorEastAsia" w:hAnsi="Cambria" w:cs="Cambria"/>
          <w:b/>
          <w:bCs/>
          <w:sz w:val="24"/>
          <w:szCs w:val="24"/>
          <w:lang w:val="sr-Cyrl-RS"/>
        </w:rPr>
      </w:pPr>
    </w:p>
    <w:p w14:paraId="563E70E0" w14:textId="77777777" w:rsidR="006942CD" w:rsidRDefault="006942CD" w:rsidP="004900AE">
      <w:pPr>
        <w:jc w:val="both"/>
        <w:rPr>
          <w:rFonts w:ascii="Cambria" w:eastAsiaTheme="majorEastAsia" w:hAnsi="Cambria" w:cs="Cambria"/>
          <w:b/>
          <w:bCs/>
          <w:sz w:val="24"/>
          <w:szCs w:val="24"/>
          <w:lang w:val="sr-Cyrl-RS"/>
        </w:rPr>
      </w:pPr>
    </w:p>
    <w:p w14:paraId="347D331E" w14:textId="77777777" w:rsidR="006942CD" w:rsidRDefault="006942CD" w:rsidP="004900AE">
      <w:pPr>
        <w:jc w:val="both"/>
        <w:rPr>
          <w:rFonts w:ascii="Cambria" w:eastAsiaTheme="majorEastAsia" w:hAnsi="Cambria" w:cs="Cambria"/>
          <w:b/>
          <w:bCs/>
          <w:sz w:val="24"/>
          <w:szCs w:val="24"/>
          <w:lang w:val="sr-Cyrl-RS"/>
        </w:rPr>
      </w:pPr>
    </w:p>
    <w:p w14:paraId="421ED566" w14:textId="77777777" w:rsidR="006942CD" w:rsidRDefault="006942CD" w:rsidP="004900AE">
      <w:pPr>
        <w:jc w:val="both"/>
        <w:rPr>
          <w:rFonts w:ascii="Cambria" w:eastAsiaTheme="majorEastAsia" w:hAnsi="Cambria" w:cs="Cambria"/>
          <w:b/>
          <w:bCs/>
          <w:sz w:val="24"/>
          <w:szCs w:val="24"/>
          <w:lang w:val="sr-Cyrl-RS"/>
        </w:rPr>
      </w:pPr>
    </w:p>
    <w:p w14:paraId="33ED792E" w14:textId="77777777" w:rsidR="006942CD" w:rsidRDefault="006942CD" w:rsidP="004900AE">
      <w:pPr>
        <w:jc w:val="both"/>
        <w:rPr>
          <w:rFonts w:ascii="Cambria" w:eastAsiaTheme="majorEastAsia" w:hAnsi="Cambria" w:cs="Cambria"/>
          <w:b/>
          <w:bCs/>
          <w:sz w:val="24"/>
          <w:szCs w:val="24"/>
          <w:lang w:val="sr-Cyrl-RS"/>
        </w:rPr>
      </w:pPr>
    </w:p>
    <w:p w14:paraId="384EAC5C" w14:textId="77777777" w:rsidR="006942CD" w:rsidRDefault="006942CD" w:rsidP="004900AE">
      <w:pPr>
        <w:jc w:val="both"/>
        <w:rPr>
          <w:rFonts w:ascii="Cambria" w:eastAsiaTheme="majorEastAsia" w:hAnsi="Cambria" w:cs="Cambria"/>
          <w:b/>
          <w:bCs/>
          <w:sz w:val="24"/>
          <w:szCs w:val="24"/>
          <w:lang w:val="sr-Cyrl-RS"/>
        </w:rPr>
      </w:pPr>
    </w:p>
    <w:p w14:paraId="3D37064F" w14:textId="77777777" w:rsidR="006942CD" w:rsidRDefault="006942CD" w:rsidP="004900AE">
      <w:pPr>
        <w:jc w:val="both"/>
        <w:rPr>
          <w:rFonts w:ascii="Cambria" w:eastAsiaTheme="majorEastAsia" w:hAnsi="Cambria" w:cs="Cambria"/>
          <w:b/>
          <w:bCs/>
          <w:sz w:val="24"/>
          <w:szCs w:val="24"/>
          <w:lang w:val="sr-Cyrl-RS"/>
        </w:rPr>
      </w:pPr>
    </w:p>
    <w:p w14:paraId="7A90BA85" w14:textId="77777777" w:rsidR="006942CD" w:rsidRDefault="006942CD" w:rsidP="004900AE">
      <w:pPr>
        <w:jc w:val="both"/>
        <w:rPr>
          <w:rFonts w:ascii="Cambria" w:eastAsiaTheme="majorEastAsia" w:hAnsi="Cambria" w:cs="Cambria"/>
          <w:b/>
          <w:bCs/>
          <w:sz w:val="24"/>
          <w:szCs w:val="24"/>
          <w:lang w:val="sr-Cyrl-RS"/>
        </w:rPr>
      </w:pPr>
    </w:p>
    <w:bookmarkEnd w:id="3"/>
    <w:p w14:paraId="6649A30D" w14:textId="77777777" w:rsidR="00344153" w:rsidRPr="006942CD" w:rsidRDefault="00344153" w:rsidP="00344153">
      <w:pPr>
        <w:jc w:val="center"/>
        <w:rPr>
          <w:rFonts w:ascii="Amasis MT Pro" w:hAnsi="Amasis MT Pro"/>
          <w:b/>
          <w:bCs/>
          <w:sz w:val="32"/>
          <w:szCs w:val="32"/>
          <w:lang w:val="sr-Cyrl-RS"/>
        </w:rPr>
      </w:pPr>
      <w:r w:rsidRPr="006942CD">
        <w:rPr>
          <w:rFonts w:ascii="Cambria" w:hAnsi="Cambria" w:cs="Cambria"/>
          <w:b/>
          <w:bCs/>
          <w:sz w:val="32"/>
          <w:szCs w:val="32"/>
          <w:lang w:val="sr-Cyrl-RS"/>
        </w:rPr>
        <w:lastRenderedPageBreak/>
        <w:t>Студијски</w:t>
      </w:r>
      <w:r w:rsidRPr="006942CD">
        <w:rPr>
          <w:rFonts w:ascii="Amasis MT Pro" w:hAnsi="Amasis MT Pro"/>
          <w:b/>
          <w:bCs/>
          <w:sz w:val="32"/>
          <w:szCs w:val="32"/>
          <w:lang w:val="sr-Cyrl-RS"/>
        </w:rPr>
        <w:t xml:space="preserve"> </w:t>
      </w:r>
      <w:r w:rsidRPr="006942CD">
        <w:rPr>
          <w:rFonts w:ascii="Cambria" w:hAnsi="Cambria" w:cs="Cambria"/>
          <w:b/>
          <w:bCs/>
          <w:sz w:val="32"/>
          <w:szCs w:val="32"/>
          <w:lang w:val="sr-Cyrl-RS"/>
        </w:rPr>
        <w:t>програм</w:t>
      </w:r>
    </w:p>
    <w:p w14:paraId="32012069" w14:textId="2FC766CB" w:rsidR="00344153" w:rsidRPr="006942CD" w:rsidRDefault="00344153" w:rsidP="00344153">
      <w:pPr>
        <w:jc w:val="center"/>
        <w:rPr>
          <w:rFonts w:ascii="Amasis MT Pro" w:hAnsi="Amasis MT Pro"/>
          <w:b/>
          <w:bCs/>
          <w:sz w:val="32"/>
          <w:szCs w:val="32"/>
          <w:lang w:val="sr-Cyrl-RS"/>
        </w:rPr>
      </w:pPr>
      <w:r w:rsidRPr="006942CD">
        <w:rPr>
          <w:rFonts w:ascii="Cambria" w:hAnsi="Cambria" w:cs="Cambria"/>
          <w:b/>
          <w:bCs/>
          <w:sz w:val="32"/>
          <w:szCs w:val="32"/>
          <w:lang w:val="sr-Cyrl-RS"/>
        </w:rPr>
        <w:t>ГРАЂЕВИНСКО ИНЖЕЊЕРСТВО</w:t>
      </w:r>
    </w:p>
    <w:p w14:paraId="70452B31" w14:textId="77777777" w:rsidR="00344153" w:rsidRPr="00C76874" w:rsidRDefault="00344153" w:rsidP="00344153">
      <w:pPr>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2896E8D8" w14:textId="0182B481" w:rsidR="00344153" w:rsidRPr="00C76874" w:rsidRDefault="006942CD" w:rsidP="00344153">
      <w:pPr>
        <w:jc w:val="both"/>
        <w:rPr>
          <w:rFonts w:ascii="Amasis MT Pro" w:hAnsi="Amasis MT Pro"/>
          <w:sz w:val="24"/>
          <w:szCs w:val="24"/>
          <w:lang w:val="sr-Cyrl-RS"/>
        </w:rPr>
      </w:pPr>
      <w:r>
        <w:rPr>
          <w:sz w:val="24"/>
          <w:szCs w:val="24"/>
          <w:lang w:val="sr-Cyrl-RS"/>
        </w:rPr>
        <w:t>А</w:t>
      </w:r>
      <w:r>
        <w:rPr>
          <w:rFonts w:ascii="Amasis MT Pro" w:hAnsi="Amasis MT Pro"/>
          <w:sz w:val="24"/>
          <w:szCs w:val="24"/>
          <w:lang w:val="sr-Latn-RS"/>
        </w:rPr>
        <w:t>нализа</w:t>
      </w:r>
      <w:r>
        <w:rPr>
          <w:sz w:val="24"/>
          <w:szCs w:val="24"/>
          <w:lang w:val="sr-Cyrl-RS"/>
        </w:rPr>
        <w:t xml:space="preserve"> пролазности з</w:t>
      </w:r>
      <w:r w:rsidR="00344153" w:rsidRPr="00C76874">
        <w:rPr>
          <w:rFonts w:ascii="Cambria" w:hAnsi="Cambria" w:cs="Cambria"/>
          <w:sz w:val="24"/>
          <w:szCs w:val="24"/>
          <w:lang w:val="sr-Cyrl-RS"/>
        </w:rPr>
        <w:t>а</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прв</w:t>
      </w:r>
      <w:r>
        <w:rPr>
          <w:rFonts w:ascii="Cambria" w:hAnsi="Cambria" w:cs="Cambria"/>
          <w:sz w:val="24"/>
          <w:szCs w:val="24"/>
          <w:lang w:val="sr-Cyrl-RS"/>
        </w:rPr>
        <w:t>у</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годин</w:t>
      </w:r>
      <w:r>
        <w:rPr>
          <w:rFonts w:ascii="Cambria" w:hAnsi="Cambria" w:cs="Cambria"/>
          <w:sz w:val="24"/>
          <w:szCs w:val="24"/>
          <w:lang w:val="sr-Cyrl-RS"/>
        </w:rPr>
        <w:t>у</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студијског</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програма</w:t>
      </w:r>
      <w:r w:rsidR="00344153" w:rsidRPr="00C76874">
        <w:rPr>
          <w:rFonts w:ascii="Amasis MT Pro" w:hAnsi="Amasis MT Pro"/>
          <w:sz w:val="24"/>
          <w:szCs w:val="24"/>
          <w:lang w:val="sr-Cyrl-RS"/>
        </w:rPr>
        <w:t xml:space="preserve"> </w:t>
      </w:r>
      <w:r w:rsidR="00344153">
        <w:rPr>
          <w:rFonts w:ascii="Cambria" w:hAnsi="Cambria" w:cs="Cambria"/>
          <w:sz w:val="24"/>
          <w:szCs w:val="24"/>
          <w:lang w:val="sr-Cyrl-RS"/>
        </w:rPr>
        <w:t>Грађевинско инжењерство</w:t>
      </w:r>
      <w:r w:rsidR="00344153" w:rsidRPr="00C76874">
        <w:rPr>
          <w:rFonts w:ascii="Amasis MT Pro" w:hAnsi="Amasis MT Pro"/>
          <w:sz w:val="24"/>
          <w:szCs w:val="24"/>
          <w:lang w:val="sr-Cyrl-RS"/>
        </w:rPr>
        <w:t xml:space="preserve">, </w:t>
      </w:r>
      <w:r>
        <w:rPr>
          <w:rFonts w:ascii="Cambria" w:hAnsi="Cambria" w:cs="Cambria"/>
          <w:sz w:val="24"/>
          <w:szCs w:val="24"/>
          <w:lang w:val="sr-Cyrl-RS"/>
        </w:rPr>
        <w:t xml:space="preserve">вршена је за </w:t>
      </w:r>
      <w:r w:rsidR="00C55247">
        <w:rPr>
          <w:rFonts w:ascii="Cambria" w:hAnsi="Cambria" w:cs="Cambria"/>
          <w:sz w:val="24"/>
          <w:szCs w:val="24"/>
          <w:lang w:val="sr-Cyrl-RS"/>
        </w:rPr>
        <w:t>30</w:t>
      </w:r>
      <w:r>
        <w:rPr>
          <w:rFonts w:ascii="Cambria" w:hAnsi="Cambria" w:cs="Cambria"/>
          <w:sz w:val="24"/>
          <w:szCs w:val="24"/>
          <w:lang w:val="sr-Cyrl-RS"/>
        </w:rPr>
        <w:t xml:space="preserve"> првоуписаних</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студен</w:t>
      </w:r>
      <w:r w:rsidR="00344153">
        <w:rPr>
          <w:rFonts w:ascii="Cambria" w:hAnsi="Cambria" w:cs="Cambria"/>
          <w:sz w:val="24"/>
          <w:szCs w:val="24"/>
          <w:lang w:val="sr-Cyrl-RS"/>
        </w:rPr>
        <w:t>а</w:t>
      </w:r>
      <w:r w:rsidR="00344153" w:rsidRPr="00C76874">
        <w:rPr>
          <w:rFonts w:ascii="Cambria" w:hAnsi="Cambria" w:cs="Cambria"/>
          <w:sz w:val="24"/>
          <w:szCs w:val="24"/>
          <w:lang w:val="sr-Cyrl-RS"/>
        </w:rPr>
        <w:t>та</w:t>
      </w:r>
      <w:r w:rsidR="00344153" w:rsidRPr="00C76874">
        <w:rPr>
          <w:rFonts w:ascii="Amasis MT Pro" w:hAnsi="Amasis MT Pro"/>
          <w:sz w:val="24"/>
          <w:szCs w:val="24"/>
          <w:lang w:val="sr-Cyrl-RS"/>
        </w:rPr>
        <w:t xml:space="preserve"> </w:t>
      </w:r>
      <w:r>
        <w:rPr>
          <w:sz w:val="24"/>
          <w:szCs w:val="24"/>
          <w:lang w:val="sr-Cyrl-RS"/>
        </w:rPr>
        <w:t>који су полагали</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испите</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из</w:t>
      </w:r>
      <w:r w:rsidR="00344153" w:rsidRPr="00C76874">
        <w:rPr>
          <w:rFonts w:ascii="Amasis MT Pro" w:hAnsi="Amasis MT Pro"/>
          <w:sz w:val="24"/>
          <w:szCs w:val="24"/>
          <w:lang w:val="sr-Cyrl-RS"/>
        </w:rPr>
        <w:t xml:space="preserve"> </w:t>
      </w:r>
      <w:r w:rsidR="00344153">
        <w:rPr>
          <w:rFonts w:ascii="Cambria" w:hAnsi="Cambria" w:cs="Cambria"/>
          <w:sz w:val="24"/>
          <w:szCs w:val="24"/>
          <w:lang w:val="sr-Cyrl-RS"/>
        </w:rPr>
        <w:t>једанаест</w:t>
      </w:r>
      <w:r w:rsidR="00344153" w:rsidRPr="00C76874">
        <w:rPr>
          <w:rFonts w:ascii="Amasis MT Pro" w:hAnsi="Amasis MT Pro"/>
          <w:sz w:val="24"/>
          <w:szCs w:val="24"/>
          <w:lang w:val="sr-Cyrl-RS"/>
        </w:rPr>
        <w:t xml:space="preserve"> </w:t>
      </w:r>
      <w:r w:rsidR="00344153" w:rsidRPr="00C76874">
        <w:rPr>
          <w:rFonts w:ascii="Cambria" w:hAnsi="Cambria" w:cs="Cambria"/>
          <w:sz w:val="24"/>
          <w:szCs w:val="24"/>
          <w:lang w:val="sr-Cyrl-RS"/>
        </w:rPr>
        <w:t>предмета</w:t>
      </w:r>
      <w:r w:rsidR="00344153" w:rsidRPr="00C76874">
        <w:rPr>
          <w:rFonts w:ascii="Amasis MT Pro" w:hAnsi="Amasis MT Pro"/>
          <w:sz w:val="24"/>
          <w:szCs w:val="24"/>
          <w:lang w:val="sr-Cyrl-RS"/>
        </w:rPr>
        <w:t xml:space="preserve">: </w:t>
      </w:r>
    </w:p>
    <w:p w14:paraId="73104A0A"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Математика 1</w:t>
      </w:r>
    </w:p>
    <w:p w14:paraId="52F56595"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Пословно право</w:t>
      </w:r>
    </w:p>
    <w:p w14:paraId="2B46DA06"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Физика</w:t>
      </w:r>
    </w:p>
    <w:p w14:paraId="5826EA4D"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Технички енглески језик</w:t>
      </w:r>
    </w:p>
    <w:p w14:paraId="67F768CF"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Техничка механика</w:t>
      </w:r>
    </w:p>
    <w:p w14:paraId="197CA910"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Нацртна геометрија</w:t>
      </w:r>
    </w:p>
    <w:p w14:paraId="5E6E98D0"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Отпорност материјала</w:t>
      </w:r>
    </w:p>
    <w:p w14:paraId="53E940C6"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Геодезија</w:t>
      </w:r>
    </w:p>
    <w:p w14:paraId="3666C445"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Грађевински материјали 1</w:t>
      </w:r>
    </w:p>
    <w:p w14:paraId="1F846AD4" w14:textId="77777777" w:rsidR="00344153" w:rsidRPr="00344153" w:rsidRDefault="00344153" w:rsidP="006942CD">
      <w:pPr>
        <w:pStyle w:val="ListParagraph"/>
        <w:numPr>
          <w:ilvl w:val="0"/>
          <w:numId w:val="10"/>
        </w:numPr>
        <w:spacing w:after="0" w:line="240" w:lineRule="auto"/>
        <w:ind w:left="714" w:hanging="357"/>
        <w:jc w:val="both"/>
        <w:rPr>
          <w:rFonts w:ascii="Cambria" w:hAnsi="Cambria" w:cs="Cambria"/>
          <w:sz w:val="24"/>
          <w:szCs w:val="24"/>
          <w:lang w:val="sr-Cyrl-RS"/>
        </w:rPr>
      </w:pPr>
      <w:r w:rsidRPr="00344153">
        <w:rPr>
          <w:rFonts w:ascii="Cambria" w:hAnsi="Cambria" w:cs="Cambria"/>
          <w:sz w:val="24"/>
          <w:szCs w:val="24"/>
          <w:lang w:val="sr-Cyrl-RS"/>
        </w:rPr>
        <w:t>Рачунарска техника</w:t>
      </w:r>
    </w:p>
    <w:p w14:paraId="5C1773CB" w14:textId="7876868E" w:rsidR="00344153" w:rsidRPr="004826F3" w:rsidRDefault="00344153" w:rsidP="00344153">
      <w:pPr>
        <w:pStyle w:val="ListParagraph"/>
        <w:numPr>
          <w:ilvl w:val="0"/>
          <w:numId w:val="10"/>
        </w:numPr>
        <w:spacing w:after="0" w:line="240" w:lineRule="auto"/>
        <w:ind w:left="714" w:hanging="357"/>
        <w:jc w:val="both"/>
        <w:rPr>
          <w:rFonts w:ascii="Amasis MT Pro" w:hAnsi="Amasis MT Pro"/>
          <w:b/>
          <w:bCs/>
          <w:lang w:val="sr-Cyrl-RS"/>
        </w:rPr>
      </w:pPr>
      <w:r w:rsidRPr="00344153">
        <w:rPr>
          <w:rFonts w:ascii="Cambria" w:hAnsi="Cambria" w:cs="Cambria"/>
          <w:sz w:val="24"/>
          <w:szCs w:val="24"/>
          <w:lang w:val="sr-Cyrl-RS"/>
        </w:rPr>
        <w:t xml:space="preserve">Математика </w:t>
      </w:r>
      <w:r>
        <w:rPr>
          <w:rFonts w:ascii="Cambria" w:hAnsi="Cambria" w:cs="Cambria"/>
          <w:sz w:val="24"/>
          <w:szCs w:val="24"/>
          <w:lang w:val="sr-Cyrl-RS"/>
        </w:rPr>
        <w:t>2</w:t>
      </w:r>
    </w:p>
    <w:p w14:paraId="1A9F554E" w14:textId="77777777" w:rsidR="004826F3" w:rsidRPr="004826F3" w:rsidRDefault="004826F3" w:rsidP="004826F3">
      <w:pPr>
        <w:pStyle w:val="ListParagraph"/>
        <w:spacing w:after="0" w:line="240" w:lineRule="auto"/>
        <w:ind w:left="714"/>
        <w:jc w:val="both"/>
        <w:rPr>
          <w:rFonts w:ascii="Amasis MT Pro" w:hAnsi="Amasis MT Pro"/>
          <w:b/>
          <w:bCs/>
          <w:lang w:val="sr-Cyrl-RS"/>
        </w:rPr>
      </w:pPr>
    </w:p>
    <w:p w14:paraId="27D89A17" w14:textId="77777777" w:rsidR="006942CD" w:rsidRDefault="006942CD" w:rsidP="006942CD">
      <w:pPr>
        <w:spacing w:after="0" w:line="240" w:lineRule="auto"/>
        <w:jc w:val="both"/>
        <w:rPr>
          <w:rFonts w:ascii="Cambria" w:hAnsi="Cambria" w:cs="Cambria"/>
          <w:b/>
          <w:bCs/>
          <w:sz w:val="28"/>
          <w:szCs w:val="28"/>
          <w:lang w:val="sr-Cyrl-RS"/>
        </w:rPr>
      </w:pPr>
      <w:r w:rsidRPr="00075783">
        <w:rPr>
          <w:rFonts w:ascii="Cambria" w:hAnsi="Cambria" w:cs="Cambria"/>
          <w:b/>
          <w:bCs/>
          <w:sz w:val="28"/>
          <w:szCs w:val="28"/>
          <w:lang w:val="sr-Cyrl-RS"/>
        </w:rPr>
        <w:t>Проценат пролазности и просечне оцене</w:t>
      </w:r>
    </w:p>
    <w:p w14:paraId="3B9C332E" w14:textId="77777777" w:rsidR="006942CD" w:rsidRDefault="006942CD" w:rsidP="006942CD">
      <w:pPr>
        <w:spacing w:after="0" w:line="240" w:lineRule="auto"/>
        <w:jc w:val="both"/>
        <w:rPr>
          <w:rFonts w:ascii="Cambria" w:hAnsi="Cambria" w:cs="Cambria"/>
          <w:b/>
          <w:bCs/>
          <w:sz w:val="28"/>
          <w:szCs w:val="28"/>
        </w:rPr>
      </w:pPr>
    </w:p>
    <w:tbl>
      <w:tblPr>
        <w:tblStyle w:val="TableGrid"/>
        <w:tblW w:w="0" w:type="auto"/>
        <w:tblLook w:val="04A0" w:firstRow="1" w:lastRow="0" w:firstColumn="1" w:lastColumn="0" w:noHBand="0" w:noVBand="1"/>
      </w:tblPr>
      <w:tblGrid>
        <w:gridCol w:w="2410"/>
        <w:gridCol w:w="1737"/>
        <w:gridCol w:w="1453"/>
        <w:gridCol w:w="1704"/>
        <w:gridCol w:w="1326"/>
      </w:tblGrid>
      <w:tr w:rsidR="00344153" w:rsidRPr="00C76874" w14:paraId="218002E1" w14:textId="77777777" w:rsidTr="004826F3">
        <w:tc>
          <w:tcPr>
            <w:tcW w:w="2410" w:type="dxa"/>
          </w:tcPr>
          <w:p w14:paraId="1E6FE9F7" w14:textId="77777777" w:rsidR="00344153" w:rsidRPr="00C76874" w:rsidRDefault="00344153" w:rsidP="001B2E1E">
            <w:pPr>
              <w:pStyle w:val="NoSpacing"/>
              <w:rPr>
                <w:rFonts w:ascii="Amasis MT Pro" w:hAnsi="Amasis MT Pro"/>
                <w:b/>
                <w:bCs/>
                <w:sz w:val="24"/>
                <w:szCs w:val="24"/>
              </w:rPr>
            </w:pPr>
            <w:r w:rsidRPr="00C76874">
              <w:rPr>
                <w:rFonts w:ascii="Cambria" w:hAnsi="Cambria" w:cs="Cambria"/>
                <w:b/>
                <w:bCs/>
                <w:sz w:val="24"/>
                <w:szCs w:val="24"/>
              </w:rPr>
              <w:t>Предмет</w:t>
            </w:r>
          </w:p>
        </w:tc>
        <w:tc>
          <w:tcPr>
            <w:tcW w:w="1737" w:type="dxa"/>
          </w:tcPr>
          <w:p w14:paraId="466F796E" w14:textId="60F25963" w:rsidR="00344153" w:rsidRPr="00C76874" w:rsidRDefault="00344153" w:rsidP="006942CD">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006942CD">
              <w:rPr>
                <w:rFonts w:ascii="Cambria" w:hAnsi="Cambria" w:cs="Cambria"/>
                <w:b/>
                <w:bCs/>
                <w:sz w:val="24"/>
                <w:szCs w:val="24"/>
              </w:rPr>
              <w:t>првописаних студената</w:t>
            </w:r>
          </w:p>
        </w:tc>
        <w:tc>
          <w:tcPr>
            <w:tcW w:w="1453" w:type="dxa"/>
          </w:tcPr>
          <w:p w14:paraId="3D923C7D" w14:textId="77777777" w:rsidR="00344153" w:rsidRPr="00C76874" w:rsidRDefault="00344153" w:rsidP="001B2E1E">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Pr="00C76874">
              <w:rPr>
                <w:rFonts w:ascii="Cambria" w:hAnsi="Cambria" w:cs="Cambria"/>
                <w:b/>
                <w:bCs/>
                <w:sz w:val="24"/>
                <w:szCs w:val="24"/>
              </w:rPr>
              <w:t>положило</w:t>
            </w:r>
          </w:p>
        </w:tc>
        <w:tc>
          <w:tcPr>
            <w:tcW w:w="1704" w:type="dxa"/>
          </w:tcPr>
          <w:p w14:paraId="2E2764D9" w14:textId="77777777" w:rsidR="00344153" w:rsidRPr="00C76874" w:rsidRDefault="00344153" w:rsidP="001B2E1E">
            <w:pPr>
              <w:pStyle w:val="NoSpacing"/>
              <w:jc w:val="center"/>
              <w:rPr>
                <w:rFonts w:ascii="Amasis MT Pro" w:hAnsi="Amasis MT Pro"/>
                <w:b/>
                <w:bCs/>
                <w:sz w:val="24"/>
                <w:szCs w:val="24"/>
              </w:rPr>
            </w:pPr>
            <w:r w:rsidRPr="00C76874">
              <w:rPr>
                <w:rFonts w:ascii="Cambria" w:hAnsi="Cambria" w:cs="Cambria"/>
                <w:b/>
                <w:bCs/>
                <w:sz w:val="24"/>
                <w:szCs w:val="24"/>
              </w:rPr>
              <w:t>Проценат</w:t>
            </w:r>
            <w:r w:rsidRPr="00C76874">
              <w:rPr>
                <w:rFonts w:ascii="Amasis MT Pro" w:hAnsi="Amasis MT Pro"/>
                <w:b/>
                <w:bCs/>
                <w:sz w:val="24"/>
                <w:szCs w:val="24"/>
              </w:rPr>
              <w:t xml:space="preserve"> </w:t>
            </w:r>
            <w:r w:rsidRPr="00C76874">
              <w:rPr>
                <w:rFonts w:ascii="Cambria" w:hAnsi="Cambria" w:cs="Cambria"/>
                <w:b/>
                <w:bCs/>
                <w:sz w:val="24"/>
                <w:szCs w:val="24"/>
              </w:rPr>
              <w:t>пролазности</w:t>
            </w:r>
            <w:r w:rsidRPr="00C76874">
              <w:rPr>
                <w:rFonts w:ascii="Amasis MT Pro" w:hAnsi="Amasis MT Pro"/>
                <w:b/>
                <w:bCs/>
                <w:sz w:val="24"/>
                <w:szCs w:val="24"/>
              </w:rPr>
              <w:t xml:space="preserve"> (%)</w:t>
            </w:r>
          </w:p>
        </w:tc>
        <w:tc>
          <w:tcPr>
            <w:tcW w:w="1326" w:type="dxa"/>
          </w:tcPr>
          <w:p w14:paraId="38549FB7" w14:textId="77777777" w:rsidR="00344153" w:rsidRPr="00C76874" w:rsidRDefault="00344153" w:rsidP="001B2E1E">
            <w:pPr>
              <w:pStyle w:val="NoSpacing"/>
              <w:jc w:val="center"/>
              <w:rPr>
                <w:rFonts w:ascii="Amasis MT Pro" w:hAnsi="Amasis MT Pro"/>
                <w:b/>
                <w:bCs/>
                <w:sz w:val="24"/>
                <w:szCs w:val="24"/>
              </w:rPr>
            </w:pPr>
            <w:r w:rsidRPr="00C76874">
              <w:rPr>
                <w:rFonts w:ascii="Cambria" w:hAnsi="Cambria" w:cs="Cambria"/>
                <w:b/>
                <w:bCs/>
                <w:sz w:val="24"/>
                <w:szCs w:val="24"/>
              </w:rPr>
              <w:t>Просечна</w:t>
            </w:r>
            <w:r w:rsidRPr="00C76874">
              <w:rPr>
                <w:rFonts w:ascii="Amasis MT Pro" w:hAnsi="Amasis MT Pro"/>
                <w:b/>
                <w:bCs/>
                <w:sz w:val="24"/>
                <w:szCs w:val="24"/>
              </w:rPr>
              <w:t xml:space="preserve"> </w:t>
            </w:r>
            <w:r w:rsidRPr="00C76874">
              <w:rPr>
                <w:rFonts w:ascii="Cambria" w:hAnsi="Cambria" w:cs="Cambria"/>
                <w:b/>
                <w:bCs/>
                <w:sz w:val="24"/>
                <w:szCs w:val="24"/>
              </w:rPr>
              <w:t>оцена</w:t>
            </w:r>
          </w:p>
        </w:tc>
      </w:tr>
      <w:tr w:rsidR="00344153" w:rsidRPr="00C76874" w14:paraId="4F8AE3D7" w14:textId="77777777" w:rsidTr="004826F3">
        <w:tc>
          <w:tcPr>
            <w:tcW w:w="2410" w:type="dxa"/>
          </w:tcPr>
          <w:p w14:paraId="46FB2B95" w14:textId="0167FDDF" w:rsidR="00344153" w:rsidRPr="00C76874" w:rsidRDefault="00344153" w:rsidP="00344153">
            <w:pPr>
              <w:pStyle w:val="NoSpacing"/>
              <w:rPr>
                <w:rFonts w:ascii="Amasis MT Pro" w:hAnsi="Amasis MT Pro"/>
                <w:sz w:val="24"/>
                <w:szCs w:val="24"/>
              </w:rPr>
            </w:pPr>
            <w:r w:rsidRPr="00F64861">
              <w:t>Математика 1</w:t>
            </w:r>
          </w:p>
        </w:tc>
        <w:tc>
          <w:tcPr>
            <w:tcW w:w="1737" w:type="dxa"/>
          </w:tcPr>
          <w:p w14:paraId="2CC3D5A9" w14:textId="4FE18821" w:rsidR="00344153" w:rsidRPr="004826F3" w:rsidRDefault="004826F3" w:rsidP="00344153">
            <w:pPr>
              <w:pStyle w:val="NoSpacing"/>
              <w:jc w:val="center"/>
              <w:rPr>
                <w:sz w:val="24"/>
                <w:szCs w:val="24"/>
                <w:lang w:val="sr-Cyrl-RS"/>
              </w:rPr>
            </w:pPr>
            <w:r>
              <w:rPr>
                <w:sz w:val="24"/>
                <w:szCs w:val="24"/>
                <w:lang w:val="sr-Cyrl-RS"/>
              </w:rPr>
              <w:t>30</w:t>
            </w:r>
          </w:p>
        </w:tc>
        <w:tc>
          <w:tcPr>
            <w:tcW w:w="1453" w:type="dxa"/>
          </w:tcPr>
          <w:p w14:paraId="6FE888C3" w14:textId="012B0CA5" w:rsidR="00344153" w:rsidRPr="00C76874" w:rsidRDefault="00344153" w:rsidP="00344153">
            <w:pPr>
              <w:pStyle w:val="NoSpacing"/>
              <w:jc w:val="center"/>
              <w:rPr>
                <w:rFonts w:ascii="Amasis MT Pro" w:hAnsi="Amasis MT Pro"/>
                <w:sz w:val="24"/>
                <w:szCs w:val="24"/>
              </w:rPr>
            </w:pPr>
            <w:r w:rsidRPr="00F64861">
              <w:t>13</w:t>
            </w:r>
          </w:p>
        </w:tc>
        <w:tc>
          <w:tcPr>
            <w:tcW w:w="1704" w:type="dxa"/>
          </w:tcPr>
          <w:p w14:paraId="46D38EE9" w14:textId="402F9739" w:rsidR="00344153" w:rsidRPr="00C76874" w:rsidRDefault="006942CD" w:rsidP="00344153">
            <w:pPr>
              <w:pStyle w:val="NoSpacing"/>
              <w:jc w:val="center"/>
              <w:rPr>
                <w:rFonts w:ascii="Amasis MT Pro" w:hAnsi="Amasis MT Pro"/>
                <w:sz w:val="24"/>
                <w:szCs w:val="24"/>
              </w:rPr>
            </w:pPr>
            <w:r>
              <w:rPr>
                <w:lang w:val="sr-Cyrl-RS"/>
              </w:rPr>
              <w:t>4</w:t>
            </w:r>
            <w:r w:rsidR="004826F3">
              <w:rPr>
                <w:lang w:val="sr-Cyrl-RS"/>
              </w:rPr>
              <w:t>3.3</w:t>
            </w:r>
            <w:r w:rsidR="00344153" w:rsidRPr="00F64861">
              <w:t>%</w:t>
            </w:r>
          </w:p>
        </w:tc>
        <w:tc>
          <w:tcPr>
            <w:tcW w:w="1326" w:type="dxa"/>
          </w:tcPr>
          <w:p w14:paraId="3D1E540A" w14:textId="7F6055E3" w:rsidR="00344153" w:rsidRPr="00C76874" w:rsidRDefault="00344153" w:rsidP="00344153">
            <w:pPr>
              <w:pStyle w:val="NoSpacing"/>
              <w:jc w:val="center"/>
              <w:rPr>
                <w:rFonts w:ascii="Amasis MT Pro" w:hAnsi="Amasis MT Pro"/>
                <w:sz w:val="24"/>
                <w:szCs w:val="24"/>
              </w:rPr>
            </w:pPr>
            <w:r w:rsidRPr="00F64861">
              <w:t>6.23</w:t>
            </w:r>
          </w:p>
        </w:tc>
      </w:tr>
      <w:tr w:rsidR="004826F3" w:rsidRPr="00C76874" w14:paraId="1E15C631" w14:textId="77777777" w:rsidTr="004826F3">
        <w:tc>
          <w:tcPr>
            <w:tcW w:w="2410" w:type="dxa"/>
          </w:tcPr>
          <w:p w14:paraId="1E5391A3" w14:textId="7EFAC81C" w:rsidR="004826F3" w:rsidRPr="00C76874" w:rsidRDefault="004826F3" w:rsidP="004826F3">
            <w:pPr>
              <w:pStyle w:val="NoSpacing"/>
              <w:rPr>
                <w:rFonts w:ascii="Amasis MT Pro" w:hAnsi="Amasis MT Pro"/>
                <w:sz w:val="24"/>
                <w:szCs w:val="24"/>
              </w:rPr>
            </w:pPr>
            <w:r w:rsidRPr="00F64861">
              <w:t>Пословно право</w:t>
            </w:r>
          </w:p>
        </w:tc>
        <w:tc>
          <w:tcPr>
            <w:tcW w:w="1737" w:type="dxa"/>
          </w:tcPr>
          <w:p w14:paraId="0706EE97" w14:textId="41766127" w:rsidR="004826F3" w:rsidRPr="006942CD" w:rsidRDefault="004826F3" w:rsidP="004826F3">
            <w:pPr>
              <w:pStyle w:val="NoSpacing"/>
              <w:jc w:val="center"/>
              <w:rPr>
                <w:rFonts w:ascii="Amasis MT Pro" w:hAnsi="Amasis MT Pro"/>
                <w:sz w:val="24"/>
                <w:szCs w:val="24"/>
                <w:lang w:val="sr-Cyrl-RS"/>
              </w:rPr>
            </w:pPr>
            <w:r>
              <w:rPr>
                <w:sz w:val="24"/>
                <w:szCs w:val="24"/>
                <w:lang w:val="sr-Cyrl-RS"/>
              </w:rPr>
              <w:t>30</w:t>
            </w:r>
          </w:p>
        </w:tc>
        <w:tc>
          <w:tcPr>
            <w:tcW w:w="1453" w:type="dxa"/>
          </w:tcPr>
          <w:p w14:paraId="2FFBB833" w14:textId="75286E47" w:rsidR="004826F3" w:rsidRPr="00C76874" w:rsidRDefault="004826F3" w:rsidP="004826F3">
            <w:pPr>
              <w:pStyle w:val="NoSpacing"/>
              <w:jc w:val="center"/>
              <w:rPr>
                <w:rFonts w:ascii="Amasis MT Pro" w:hAnsi="Amasis MT Pro"/>
                <w:sz w:val="24"/>
                <w:szCs w:val="24"/>
              </w:rPr>
            </w:pPr>
            <w:r w:rsidRPr="00F64861">
              <w:t>18</w:t>
            </w:r>
          </w:p>
        </w:tc>
        <w:tc>
          <w:tcPr>
            <w:tcW w:w="1704" w:type="dxa"/>
          </w:tcPr>
          <w:p w14:paraId="66D64FD8" w14:textId="0ED58E47" w:rsidR="004826F3" w:rsidRPr="00C76874" w:rsidRDefault="003F5178" w:rsidP="004826F3">
            <w:pPr>
              <w:pStyle w:val="NoSpacing"/>
              <w:jc w:val="center"/>
              <w:rPr>
                <w:rFonts w:ascii="Amasis MT Pro" w:hAnsi="Amasis MT Pro"/>
                <w:sz w:val="24"/>
                <w:szCs w:val="24"/>
              </w:rPr>
            </w:pPr>
            <w:r>
              <w:rPr>
                <w:lang w:val="sr-Cyrl-RS"/>
              </w:rPr>
              <w:t>60</w:t>
            </w:r>
            <w:r w:rsidR="004826F3" w:rsidRPr="00F64861">
              <w:t>%</w:t>
            </w:r>
          </w:p>
        </w:tc>
        <w:tc>
          <w:tcPr>
            <w:tcW w:w="1326" w:type="dxa"/>
          </w:tcPr>
          <w:p w14:paraId="46C21112" w14:textId="3A910B28" w:rsidR="004826F3" w:rsidRPr="00C76874" w:rsidRDefault="004826F3" w:rsidP="004826F3">
            <w:pPr>
              <w:pStyle w:val="NoSpacing"/>
              <w:jc w:val="center"/>
              <w:rPr>
                <w:rFonts w:ascii="Amasis MT Pro" w:hAnsi="Amasis MT Pro"/>
                <w:sz w:val="24"/>
                <w:szCs w:val="24"/>
              </w:rPr>
            </w:pPr>
            <w:r w:rsidRPr="00F64861">
              <w:t>6.56</w:t>
            </w:r>
          </w:p>
        </w:tc>
      </w:tr>
      <w:tr w:rsidR="004826F3" w:rsidRPr="00C76874" w14:paraId="14D80CE0" w14:textId="77777777" w:rsidTr="004826F3">
        <w:tc>
          <w:tcPr>
            <w:tcW w:w="2410" w:type="dxa"/>
          </w:tcPr>
          <w:p w14:paraId="446119CC" w14:textId="04E43397" w:rsidR="004826F3" w:rsidRPr="00C76874" w:rsidRDefault="004826F3" w:rsidP="004826F3">
            <w:pPr>
              <w:pStyle w:val="NoSpacing"/>
              <w:rPr>
                <w:rFonts w:ascii="Amasis MT Pro" w:hAnsi="Amasis MT Pro"/>
                <w:sz w:val="24"/>
                <w:szCs w:val="24"/>
              </w:rPr>
            </w:pPr>
            <w:r w:rsidRPr="00F64861">
              <w:t>Физика</w:t>
            </w:r>
          </w:p>
        </w:tc>
        <w:tc>
          <w:tcPr>
            <w:tcW w:w="1737" w:type="dxa"/>
          </w:tcPr>
          <w:p w14:paraId="5C277256" w14:textId="7579EDF4" w:rsidR="004826F3" w:rsidRPr="006942CD" w:rsidRDefault="004826F3" w:rsidP="004826F3">
            <w:pPr>
              <w:pStyle w:val="NoSpacing"/>
              <w:jc w:val="center"/>
              <w:rPr>
                <w:rFonts w:ascii="Amasis MT Pro" w:hAnsi="Amasis MT Pro"/>
                <w:sz w:val="24"/>
                <w:szCs w:val="24"/>
                <w:lang w:val="sr-Cyrl-RS"/>
              </w:rPr>
            </w:pPr>
            <w:r>
              <w:rPr>
                <w:sz w:val="24"/>
                <w:szCs w:val="24"/>
                <w:lang w:val="sr-Cyrl-RS"/>
              </w:rPr>
              <w:t>30</w:t>
            </w:r>
          </w:p>
        </w:tc>
        <w:tc>
          <w:tcPr>
            <w:tcW w:w="1453" w:type="dxa"/>
          </w:tcPr>
          <w:p w14:paraId="705A352A" w14:textId="7715C154" w:rsidR="004826F3" w:rsidRPr="00C76874" w:rsidRDefault="004826F3" w:rsidP="004826F3">
            <w:pPr>
              <w:pStyle w:val="NoSpacing"/>
              <w:jc w:val="center"/>
              <w:rPr>
                <w:rFonts w:ascii="Amasis MT Pro" w:hAnsi="Amasis MT Pro"/>
                <w:sz w:val="24"/>
                <w:szCs w:val="24"/>
              </w:rPr>
            </w:pPr>
            <w:r w:rsidRPr="00F64861">
              <w:t>14</w:t>
            </w:r>
          </w:p>
        </w:tc>
        <w:tc>
          <w:tcPr>
            <w:tcW w:w="1704" w:type="dxa"/>
          </w:tcPr>
          <w:p w14:paraId="4FB689FD" w14:textId="7109AD0D" w:rsidR="004826F3" w:rsidRPr="00C76874" w:rsidRDefault="003F5178" w:rsidP="004826F3">
            <w:pPr>
              <w:pStyle w:val="NoSpacing"/>
              <w:jc w:val="center"/>
              <w:rPr>
                <w:rFonts w:ascii="Amasis MT Pro" w:hAnsi="Amasis MT Pro"/>
                <w:sz w:val="24"/>
                <w:szCs w:val="24"/>
              </w:rPr>
            </w:pPr>
            <w:r>
              <w:rPr>
                <w:lang w:val="sr-Cyrl-RS"/>
              </w:rPr>
              <w:t>46.67</w:t>
            </w:r>
            <w:r w:rsidR="004826F3" w:rsidRPr="00F64861">
              <w:t>%</w:t>
            </w:r>
          </w:p>
        </w:tc>
        <w:tc>
          <w:tcPr>
            <w:tcW w:w="1326" w:type="dxa"/>
          </w:tcPr>
          <w:p w14:paraId="28D880F5" w14:textId="6203038C" w:rsidR="004826F3" w:rsidRPr="00C76874" w:rsidRDefault="004826F3" w:rsidP="004826F3">
            <w:pPr>
              <w:pStyle w:val="NoSpacing"/>
              <w:jc w:val="center"/>
              <w:rPr>
                <w:rFonts w:ascii="Amasis MT Pro" w:hAnsi="Amasis MT Pro"/>
                <w:sz w:val="24"/>
                <w:szCs w:val="24"/>
              </w:rPr>
            </w:pPr>
            <w:r w:rsidRPr="00F64861">
              <w:t>7.00</w:t>
            </w:r>
          </w:p>
        </w:tc>
      </w:tr>
      <w:tr w:rsidR="004826F3" w:rsidRPr="00C76874" w14:paraId="2788653B" w14:textId="77777777" w:rsidTr="004826F3">
        <w:tc>
          <w:tcPr>
            <w:tcW w:w="2410" w:type="dxa"/>
          </w:tcPr>
          <w:p w14:paraId="3F72A6FF" w14:textId="6A57F757" w:rsidR="004826F3" w:rsidRPr="00C76874" w:rsidRDefault="004826F3" w:rsidP="004826F3">
            <w:pPr>
              <w:pStyle w:val="NoSpacing"/>
              <w:rPr>
                <w:rFonts w:ascii="Amasis MT Pro" w:hAnsi="Amasis MT Pro"/>
                <w:sz w:val="24"/>
                <w:szCs w:val="24"/>
              </w:rPr>
            </w:pPr>
            <w:r w:rsidRPr="00F64861">
              <w:t>Технички енглески језик</w:t>
            </w:r>
          </w:p>
        </w:tc>
        <w:tc>
          <w:tcPr>
            <w:tcW w:w="1737" w:type="dxa"/>
          </w:tcPr>
          <w:p w14:paraId="2C7D5244" w14:textId="61AAB335" w:rsidR="004826F3" w:rsidRPr="00C76874" w:rsidRDefault="004826F3" w:rsidP="004826F3">
            <w:pPr>
              <w:pStyle w:val="NoSpacing"/>
              <w:jc w:val="center"/>
              <w:rPr>
                <w:rFonts w:ascii="Amasis MT Pro" w:hAnsi="Amasis MT Pro"/>
                <w:sz w:val="24"/>
                <w:szCs w:val="24"/>
              </w:rPr>
            </w:pPr>
            <w:r>
              <w:rPr>
                <w:sz w:val="24"/>
                <w:szCs w:val="24"/>
                <w:lang w:val="sr-Cyrl-RS"/>
              </w:rPr>
              <w:t>30</w:t>
            </w:r>
          </w:p>
        </w:tc>
        <w:tc>
          <w:tcPr>
            <w:tcW w:w="1453" w:type="dxa"/>
          </w:tcPr>
          <w:p w14:paraId="5EC9B512" w14:textId="6D4A42A0" w:rsidR="004826F3" w:rsidRPr="00C76874" w:rsidRDefault="004826F3" w:rsidP="004826F3">
            <w:pPr>
              <w:pStyle w:val="NoSpacing"/>
              <w:jc w:val="center"/>
              <w:rPr>
                <w:rFonts w:ascii="Amasis MT Pro" w:hAnsi="Amasis MT Pro"/>
                <w:sz w:val="24"/>
                <w:szCs w:val="24"/>
              </w:rPr>
            </w:pPr>
            <w:r w:rsidRPr="00F64861">
              <w:t>23</w:t>
            </w:r>
          </w:p>
        </w:tc>
        <w:tc>
          <w:tcPr>
            <w:tcW w:w="1704" w:type="dxa"/>
          </w:tcPr>
          <w:p w14:paraId="7B34607B" w14:textId="61C92399" w:rsidR="004826F3" w:rsidRPr="00C76874" w:rsidRDefault="003F5178" w:rsidP="004826F3">
            <w:pPr>
              <w:pStyle w:val="NoSpacing"/>
              <w:jc w:val="center"/>
              <w:rPr>
                <w:rFonts w:ascii="Amasis MT Pro" w:hAnsi="Amasis MT Pro"/>
                <w:sz w:val="24"/>
                <w:szCs w:val="24"/>
              </w:rPr>
            </w:pPr>
            <w:r>
              <w:rPr>
                <w:lang w:val="sr-Cyrl-RS"/>
              </w:rPr>
              <w:t>76.67</w:t>
            </w:r>
            <w:r w:rsidR="004826F3" w:rsidRPr="00F64861">
              <w:t>%</w:t>
            </w:r>
          </w:p>
        </w:tc>
        <w:tc>
          <w:tcPr>
            <w:tcW w:w="1326" w:type="dxa"/>
          </w:tcPr>
          <w:p w14:paraId="236652EF" w14:textId="5D05643C" w:rsidR="004826F3" w:rsidRPr="00C76874" w:rsidRDefault="004826F3" w:rsidP="004826F3">
            <w:pPr>
              <w:pStyle w:val="NoSpacing"/>
              <w:jc w:val="center"/>
              <w:rPr>
                <w:rFonts w:ascii="Amasis MT Pro" w:hAnsi="Amasis MT Pro"/>
                <w:sz w:val="24"/>
                <w:szCs w:val="24"/>
              </w:rPr>
            </w:pPr>
            <w:r w:rsidRPr="00F64861">
              <w:t>8.26</w:t>
            </w:r>
          </w:p>
        </w:tc>
      </w:tr>
      <w:tr w:rsidR="004826F3" w:rsidRPr="00C76874" w14:paraId="708FED07" w14:textId="77777777" w:rsidTr="004826F3">
        <w:tc>
          <w:tcPr>
            <w:tcW w:w="2410" w:type="dxa"/>
          </w:tcPr>
          <w:p w14:paraId="36A04A12" w14:textId="5471CB52" w:rsidR="004826F3" w:rsidRPr="00C76874" w:rsidRDefault="004826F3" w:rsidP="004826F3">
            <w:pPr>
              <w:pStyle w:val="NoSpacing"/>
              <w:rPr>
                <w:rFonts w:ascii="Amasis MT Pro" w:hAnsi="Amasis MT Pro"/>
                <w:sz w:val="24"/>
                <w:szCs w:val="24"/>
              </w:rPr>
            </w:pPr>
            <w:r w:rsidRPr="00F64861">
              <w:t>Техничка механика</w:t>
            </w:r>
          </w:p>
        </w:tc>
        <w:tc>
          <w:tcPr>
            <w:tcW w:w="1737" w:type="dxa"/>
          </w:tcPr>
          <w:p w14:paraId="3E4672E0" w14:textId="6CA9E4F9" w:rsidR="004826F3" w:rsidRPr="006942CD" w:rsidRDefault="004826F3" w:rsidP="004826F3">
            <w:pPr>
              <w:pStyle w:val="NoSpacing"/>
              <w:jc w:val="center"/>
              <w:rPr>
                <w:rFonts w:ascii="Amasis MT Pro" w:hAnsi="Amasis MT Pro"/>
                <w:sz w:val="24"/>
                <w:szCs w:val="24"/>
                <w:lang w:val="sr-Cyrl-RS"/>
              </w:rPr>
            </w:pPr>
            <w:r>
              <w:rPr>
                <w:sz w:val="24"/>
                <w:szCs w:val="24"/>
                <w:lang w:val="sr-Cyrl-RS"/>
              </w:rPr>
              <w:t>30</w:t>
            </w:r>
          </w:p>
        </w:tc>
        <w:tc>
          <w:tcPr>
            <w:tcW w:w="1453" w:type="dxa"/>
          </w:tcPr>
          <w:p w14:paraId="2FB1C927" w14:textId="6DB13F79" w:rsidR="004826F3" w:rsidRPr="00C76874" w:rsidRDefault="004826F3" w:rsidP="004826F3">
            <w:pPr>
              <w:pStyle w:val="NoSpacing"/>
              <w:jc w:val="center"/>
              <w:rPr>
                <w:rFonts w:ascii="Amasis MT Pro" w:hAnsi="Amasis MT Pro"/>
                <w:sz w:val="24"/>
                <w:szCs w:val="24"/>
              </w:rPr>
            </w:pPr>
            <w:r w:rsidRPr="00F64861">
              <w:t>16</w:t>
            </w:r>
          </w:p>
        </w:tc>
        <w:tc>
          <w:tcPr>
            <w:tcW w:w="1704" w:type="dxa"/>
          </w:tcPr>
          <w:p w14:paraId="527EA579" w14:textId="33986859" w:rsidR="004826F3" w:rsidRPr="00C76874" w:rsidRDefault="004826F3" w:rsidP="004826F3">
            <w:pPr>
              <w:pStyle w:val="NoSpacing"/>
              <w:jc w:val="center"/>
              <w:rPr>
                <w:rFonts w:ascii="Amasis MT Pro" w:hAnsi="Amasis MT Pro"/>
                <w:sz w:val="24"/>
                <w:szCs w:val="24"/>
              </w:rPr>
            </w:pPr>
            <w:r>
              <w:rPr>
                <w:lang w:val="sr-Cyrl-RS"/>
              </w:rPr>
              <w:t>5</w:t>
            </w:r>
            <w:r w:rsidR="003F5178">
              <w:rPr>
                <w:lang w:val="sr-Cyrl-RS"/>
              </w:rPr>
              <w:t>3.3</w:t>
            </w:r>
            <w:r w:rsidRPr="00F64861">
              <w:t>%</w:t>
            </w:r>
          </w:p>
        </w:tc>
        <w:tc>
          <w:tcPr>
            <w:tcW w:w="1326" w:type="dxa"/>
          </w:tcPr>
          <w:p w14:paraId="5F9EF7A9" w14:textId="7CB83BAB" w:rsidR="004826F3" w:rsidRPr="00C76874" w:rsidRDefault="004826F3" w:rsidP="004826F3">
            <w:pPr>
              <w:pStyle w:val="NoSpacing"/>
              <w:jc w:val="center"/>
              <w:rPr>
                <w:rFonts w:ascii="Amasis MT Pro" w:hAnsi="Amasis MT Pro"/>
                <w:sz w:val="24"/>
                <w:szCs w:val="24"/>
              </w:rPr>
            </w:pPr>
            <w:r w:rsidRPr="00F64861">
              <w:t>7.94</w:t>
            </w:r>
          </w:p>
        </w:tc>
      </w:tr>
      <w:tr w:rsidR="004826F3" w:rsidRPr="00C76874" w14:paraId="3CBC1983" w14:textId="77777777" w:rsidTr="004826F3">
        <w:tc>
          <w:tcPr>
            <w:tcW w:w="2410" w:type="dxa"/>
          </w:tcPr>
          <w:p w14:paraId="5C850F31" w14:textId="26FD2D03" w:rsidR="004826F3" w:rsidRPr="00C76874" w:rsidRDefault="004826F3" w:rsidP="004826F3">
            <w:pPr>
              <w:pStyle w:val="NoSpacing"/>
              <w:rPr>
                <w:rFonts w:ascii="Amasis MT Pro" w:hAnsi="Amasis MT Pro"/>
                <w:sz w:val="24"/>
                <w:szCs w:val="24"/>
              </w:rPr>
            </w:pPr>
            <w:r w:rsidRPr="00F64861">
              <w:t>Нацртна геометрија</w:t>
            </w:r>
          </w:p>
        </w:tc>
        <w:tc>
          <w:tcPr>
            <w:tcW w:w="1737" w:type="dxa"/>
          </w:tcPr>
          <w:p w14:paraId="77A4A922" w14:textId="4CC213CD" w:rsidR="004826F3" w:rsidRPr="006942CD" w:rsidRDefault="004826F3" w:rsidP="004826F3">
            <w:pPr>
              <w:pStyle w:val="NoSpacing"/>
              <w:jc w:val="center"/>
              <w:rPr>
                <w:rFonts w:ascii="Amasis MT Pro" w:hAnsi="Amasis MT Pro"/>
                <w:sz w:val="24"/>
                <w:szCs w:val="24"/>
                <w:lang w:val="sr-Cyrl-RS"/>
              </w:rPr>
            </w:pPr>
            <w:r>
              <w:rPr>
                <w:sz w:val="24"/>
                <w:szCs w:val="24"/>
                <w:lang w:val="sr-Cyrl-RS"/>
              </w:rPr>
              <w:t>30</w:t>
            </w:r>
          </w:p>
        </w:tc>
        <w:tc>
          <w:tcPr>
            <w:tcW w:w="1453" w:type="dxa"/>
          </w:tcPr>
          <w:p w14:paraId="02F9717F" w14:textId="0B803958" w:rsidR="004826F3" w:rsidRPr="00F772F6" w:rsidRDefault="004826F3" w:rsidP="004826F3">
            <w:pPr>
              <w:pStyle w:val="NoSpacing"/>
              <w:jc w:val="center"/>
              <w:rPr>
                <w:sz w:val="24"/>
                <w:szCs w:val="24"/>
                <w:lang w:val="sr-Cyrl-RS"/>
              </w:rPr>
            </w:pPr>
            <w:r w:rsidRPr="00F64861">
              <w:t>12</w:t>
            </w:r>
          </w:p>
        </w:tc>
        <w:tc>
          <w:tcPr>
            <w:tcW w:w="1704" w:type="dxa"/>
          </w:tcPr>
          <w:p w14:paraId="3683B73B" w14:textId="142082AF" w:rsidR="004826F3" w:rsidRPr="00C76874" w:rsidRDefault="004826F3" w:rsidP="004826F3">
            <w:pPr>
              <w:pStyle w:val="NoSpacing"/>
              <w:jc w:val="center"/>
              <w:rPr>
                <w:rFonts w:ascii="Amasis MT Pro" w:hAnsi="Amasis MT Pro"/>
                <w:sz w:val="24"/>
                <w:szCs w:val="24"/>
              </w:rPr>
            </w:pPr>
            <w:r>
              <w:rPr>
                <w:lang w:val="sr-Cyrl-RS"/>
              </w:rPr>
              <w:t>4</w:t>
            </w:r>
            <w:r w:rsidR="003F5178">
              <w:rPr>
                <w:lang w:val="sr-Cyrl-RS"/>
              </w:rPr>
              <w:t>0</w:t>
            </w:r>
            <w:r w:rsidRPr="00F64861">
              <w:t>%</w:t>
            </w:r>
          </w:p>
        </w:tc>
        <w:tc>
          <w:tcPr>
            <w:tcW w:w="1326" w:type="dxa"/>
          </w:tcPr>
          <w:p w14:paraId="76191EB6" w14:textId="59FFBB4D" w:rsidR="004826F3" w:rsidRPr="00F772F6" w:rsidRDefault="004826F3" w:rsidP="004826F3">
            <w:pPr>
              <w:pStyle w:val="NoSpacing"/>
              <w:jc w:val="center"/>
              <w:rPr>
                <w:rFonts w:ascii="Amasis MT Pro" w:hAnsi="Amasis MT Pro"/>
                <w:sz w:val="24"/>
                <w:szCs w:val="24"/>
                <w:lang w:val="sr-Cyrl-RS"/>
              </w:rPr>
            </w:pPr>
            <w:r w:rsidRPr="00F64861">
              <w:t>6.67</w:t>
            </w:r>
          </w:p>
        </w:tc>
      </w:tr>
      <w:tr w:rsidR="004826F3" w:rsidRPr="00C76874" w14:paraId="1DBDFF61" w14:textId="77777777" w:rsidTr="004826F3">
        <w:tc>
          <w:tcPr>
            <w:tcW w:w="2410" w:type="dxa"/>
          </w:tcPr>
          <w:p w14:paraId="172B97ED" w14:textId="0E75DD05" w:rsidR="004826F3" w:rsidRPr="00F772F6" w:rsidRDefault="004826F3" w:rsidP="004826F3">
            <w:pPr>
              <w:pStyle w:val="NoSpacing"/>
              <w:rPr>
                <w:rFonts w:ascii="Amasis MT Pro" w:hAnsi="Amasis MT Pro"/>
                <w:sz w:val="24"/>
                <w:szCs w:val="24"/>
                <w:lang w:val="sr-Cyrl-RS"/>
              </w:rPr>
            </w:pPr>
            <w:r w:rsidRPr="00F64861">
              <w:t>Отпорност материјала</w:t>
            </w:r>
          </w:p>
        </w:tc>
        <w:tc>
          <w:tcPr>
            <w:tcW w:w="1737" w:type="dxa"/>
          </w:tcPr>
          <w:p w14:paraId="7E7010B2" w14:textId="4C7E7650" w:rsidR="004826F3" w:rsidRPr="006942CD" w:rsidRDefault="004826F3" w:rsidP="004826F3">
            <w:pPr>
              <w:pStyle w:val="NoSpacing"/>
              <w:jc w:val="center"/>
              <w:rPr>
                <w:sz w:val="24"/>
                <w:szCs w:val="24"/>
                <w:lang w:val="sr-Cyrl-RS"/>
              </w:rPr>
            </w:pPr>
            <w:r>
              <w:rPr>
                <w:sz w:val="24"/>
                <w:szCs w:val="24"/>
                <w:lang w:val="sr-Cyrl-RS"/>
              </w:rPr>
              <w:t>30</w:t>
            </w:r>
          </w:p>
        </w:tc>
        <w:tc>
          <w:tcPr>
            <w:tcW w:w="1453" w:type="dxa"/>
          </w:tcPr>
          <w:p w14:paraId="2C3D864F" w14:textId="1415052E" w:rsidR="004826F3" w:rsidRPr="00F772F6" w:rsidRDefault="004826F3" w:rsidP="004826F3">
            <w:pPr>
              <w:pStyle w:val="NoSpacing"/>
              <w:jc w:val="center"/>
              <w:rPr>
                <w:sz w:val="24"/>
                <w:szCs w:val="24"/>
                <w:lang w:val="sr-Cyrl-RS"/>
              </w:rPr>
            </w:pPr>
            <w:r w:rsidRPr="00F64861">
              <w:t>14</w:t>
            </w:r>
          </w:p>
        </w:tc>
        <w:tc>
          <w:tcPr>
            <w:tcW w:w="1704" w:type="dxa"/>
          </w:tcPr>
          <w:p w14:paraId="4F565219" w14:textId="6515566D" w:rsidR="004826F3" w:rsidRPr="00C76874" w:rsidRDefault="003F5178" w:rsidP="004826F3">
            <w:pPr>
              <w:pStyle w:val="NoSpacing"/>
              <w:jc w:val="center"/>
              <w:rPr>
                <w:rFonts w:ascii="Amasis MT Pro" w:hAnsi="Amasis MT Pro"/>
                <w:sz w:val="24"/>
                <w:szCs w:val="24"/>
              </w:rPr>
            </w:pPr>
            <w:r>
              <w:rPr>
                <w:lang w:val="sr-Cyrl-RS"/>
              </w:rPr>
              <w:t>46.67</w:t>
            </w:r>
            <w:r w:rsidR="004826F3" w:rsidRPr="00F64861">
              <w:t>%</w:t>
            </w:r>
          </w:p>
        </w:tc>
        <w:tc>
          <w:tcPr>
            <w:tcW w:w="1326" w:type="dxa"/>
          </w:tcPr>
          <w:p w14:paraId="3D987B46" w14:textId="1B735DCC" w:rsidR="004826F3" w:rsidRPr="00F772F6" w:rsidRDefault="004826F3" w:rsidP="004826F3">
            <w:pPr>
              <w:pStyle w:val="NoSpacing"/>
              <w:jc w:val="center"/>
              <w:rPr>
                <w:sz w:val="24"/>
                <w:szCs w:val="24"/>
                <w:lang w:val="sr-Cyrl-RS"/>
              </w:rPr>
            </w:pPr>
            <w:r w:rsidRPr="00F64861">
              <w:t>8.14</w:t>
            </w:r>
          </w:p>
        </w:tc>
      </w:tr>
      <w:tr w:rsidR="004826F3" w:rsidRPr="00C76874" w14:paraId="7ADDA6C5" w14:textId="77777777" w:rsidTr="004826F3">
        <w:tc>
          <w:tcPr>
            <w:tcW w:w="2410" w:type="dxa"/>
          </w:tcPr>
          <w:p w14:paraId="1CFAE2A4" w14:textId="0664137B" w:rsidR="004826F3" w:rsidRPr="00F772F6" w:rsidRDefault="004826F3" w:rsidP="004826F3">
            <w:pPr>
              <w:pStyle w:val="NoSpacing"/>
              <w:rPr>
                <w:rFonts w:ascii="Amasis MT Pro" w:hAnsi="Amasis MT Pro"/>
                <w:sz w:val="24"/>
                <w:szCs w:val="24"/>
                <w:lang w:val="sr-Cyrl-RS"/>
              </w:rPr>
            </w:pPr>
            <w:r w:rsidRPr="00F64861">
              <w:t>Геодезија</w:t>
            </w:r>
          </w:p>
        </w:tc>
        <w:tc>
          <w:tcPr>
            <w:tcW w:w="1737" w:type="dxa"/>
          </w:tcPr>
          <w:p w14:paraId="5FD55C1B" w14:textId="2A8DC8E9" w:rsidR="004826F3" w:rsidRPr="00C76874" w:rsidRDefault="004826F3" w:rsidP="004826F3">
            <w:pPr>
              <w:pStyle w:val="NoSpacing"/>
              <w:jc w:val="center"/>
              <w:rPr>
                <w:rFonts w:ascii="Amasis MT Pro" w:hAnsi="Amasis MT Pro"/>
                <w:sz w:val="24"/>
                <w:szCs w:val="24"/>
              </w:rPr>
            </w:pPr>
            <w:r>
              <w:rPr>
                <w:sz w:val="24"/>
                <w:szCs w:val="24"/>
                <w:lang w:val="sr-Cyrl-RS"/>
              </w:rPr>
              <w:t>30</w:t>
            </w:r>
          </w:p>
        </w:tc>
        <w:tc>
          <w:tcPr>
            <w:tcW w:w="1453" w:type="dxa"/>
          </w:tcPr>
          <w:p w14:paraId="173B704C" w14:textId="0081F71A" w:rsidR="004826F3" w:rsidRPr="00C76874" w:rsidRDefault="004826F3" w:rsidP="004826F3">
            <w:pPr>
              <w:pStyle w:val="NoSpacing"/>
              <w:jc w:val="center"/>
              <w:rPr>
                <w:rFonts w:ascii="Amasis MT Pro" w:hAnsi="Amasis MT Pro"/>
                <w:sz w:val="24"/>
                <w:szCs w:val="24"/>
              </w:rPr>
            </w:pPr>
            <w:r w:rsidRPr="00F64861">
              <w:t>15</w:t>
            </w:r>
          </w:p>
        </w:tc>
        <w:tc>
          <w:tcPr>
            <w:tcW w:w="1704" w:type="dxa"/>
          </w:tcPr>
          <w:p w14:paraId="5E4FCA15" w14:textId="5B978289" w:rsidR="004826F3" w:rsidRPr="00C76874" w:rsidRDefault="004826F3" w:rsidP="004826F3">
            <w:pPr>
              <w:pStyle w:val="NoSpacing"/>
              <w:jc w:val="center"/>
              <w:rPr>
                <w:rFonts w:ascii="Amasis MT Pro" w:hAnsi="Amasis MT Pro"/>
                <w:sz w:val="24"/>
                <w:szCs w:val="24"/>
              </w:rPr>
            </w:pPr>
            <w:r w:rsidRPr="00F64861">
              <w:t>5</w:t>
            </w:r>
            <w:r w:rsidR="003F5178">
              <w:rPr>
                <w:lang w:val="sr-Cyrl-RS"/>
              </w:rPr>
              <w:t>0</w:t>
            </w:r>
            <w:r w:rsidRPr="00F64861">
              <w:t>%</w:t>
            </w:r>
          </w:p>
        </w:tc>
        <w:tc>
          <w:tcPr>
            <w:tcW w:w="1326" w:type="dxa"/>
          </w:tcPr>
          <w:p w14:paraId="3608637E" w14:textId="491367E4" w:rsidR="004826F3" w:rsidRPr="00C76874" w:rsidRDefault="004826F3" w:rsidP="004826F3">
            <w:pPr>
              <w:pStyle w:val="NoSpacing"/>
              <w:jc w:val="center"/>
              <w:rPr>
                <w:rFonts w:ascii="Amasis MT Pro" w:hAnsi="Amasis MT Pro"/>
                <w:sz w:val="24"/>
                <w:szCs w:val="24"/>
              </w:rPr>
            </w:pPr>
            <w:r w:rsidRPr="00F64861">
              <w:t>8.80</w:t>
            </w:r>
          </w:p>
        </w:tc>
      </w:tr>
      <w:tr w:rsidR="004826F3" w:rsidRPr="00C76874" w14:paraId="3D5E510B" w14:textId="77777777" w:rsidTr="004826F3">
        <w:tc>
          <w:tcPr>
            <w:tcW w:w="2410" w:type="dxa"/>
          </w:tcPr>
          <w:p w14:paraId="2453D724" w14:textId="04B786AA" w:rsidR="004826F3" w:rsidRPr="00F772F6" w:rsidRDefault="004826F3" w:rsidP="004826F3">
            <w:pPr>
              <w:pStyle w:val="NoSpacing"/>
              <w:rPr>
                <w:rFonts w:ascii="Amasis MT Pro" w:hAnsi="Amasis MT Pro"/>
                <w:sz w:val="24"/>
                <w:szCs w:val="24"/>
                <w:lang w:val="sr-Cyrl-RS"/>
              </w:rPr>
            </w:pPr>
            <w:r w:rsidRPr="00F64861">
              <w:t>Грађевински материјали 1</w:t>
            </w:r>
          </w:p>
        </w:tc>
        <w:tc>
          <w:tcPr>
            <w:tcW w:w="1737" w:type="dxa"/>
          </w:tcPr>
          <w:p w14:paraId="3F71586B" w14:textId="1C615110" w:rsidR="004826F3" w:rsidRPr="00C76874" w:rsidRDefault="004826F3" w:rsidP="004826F3">
            <w:pPr>
              <w:pStyle w:val="NoSpacing"/>
              <w:jc w:val="center"/>
              <w:rPr>
                <w:rFonts w:ascii="Amasis MT Pro" w:hAnsi="Amasis MT Pro"/>
                <w:sz w:val="24"/>
                <w:szCs w:val="24"/>
              </w:rPr>
            </w:pPr>
            <w:r>
              <w:rPr>
                <w:sz w:val="24"/>
                <w:szCs w:val="24"/>
                <w:lang w:val="sr-Cyrl-RS"/>
              </w:rPr>
              <w:t>30</w:t>
            </w:r>
          </w:p>
        </w:tc>
        <w:tc>
          <w:tcPr>
            <w:tcW w:w="1453" w:type="dxa"/>
          </w:tcPr>
          <w:p w14:paraId="7A59E0A0" w14:textId="7532CF83" w:rsidR="004826F3" w:rsidRPr="00C76874" w:rsidRDefault="004826F3" w:rsidP="004826F3">
            <w:pPr>
              <w:pStyle w:val="NoSpacing"/>
              <w:jc w:val="center"/>
              <w:rPr>
                <w:rFonts w:ascii="Amasis MT Pro" w:hAnsi="Amasis MT Pro"/>
                <w:sz w:val="24"/>
                <w:szCs w:val="24"/>
              </w:rPr>
            </w:pPr>
            <w:r w:rsidRPr="00F64861">
              <w:t>19</w:t>
            </w:r>
          </w:p>
        </w:tc>
        <w:tc>
          <w:tcPr>
            <w:tcW w:w="1704" w:type="dxa"/>
          </w:tcPr>
          <w:p w14:paraId="650B5F92" w14:textId="73DCA821" w:rsidR="004826F3" w:rsidRPr="00C76874" w:rsidRDefault="003F5178" w:rsidP="004826F3">
            <w:pPr>
              <w:pStyle w:val="NoSpacing"/>
              <w:jc w:val="center"/>
              <w:rPr>
                <w:rFonts w:ascii="Amasis MT Pro" w:hAnsi="Amasis MT Pro"/>
                <w:sz w:val="24"/>
                <w:szCs w:val="24"/>
              </w:rPr>
            </w:pPr>
            <w:r>
              <w:rPr>
                <w:lang w:val="sr-Cyrl-RS"/>
              </w:rPr>
              <w:t>63.33</w:t>
            </w:r>
            <w:r w:rsidR="004826F3" w:rsidRPr="00F64861">
              <w:t>%</w:t>
            </w:r>
          </w:p>
        </w:tc>
        <w:tc>
          <w:tcPr>
            <w:tcW w:w="1326" w:type="dxa"/>
          </w:tcPr>
          <w:p w14:paraId="005E5137" w14:textId="30C651BA" w:rsidR="004826F3" w:rsidRPr="00C76874" w:rsidRDefault="004826F3" w:rsidP="004826F3">
            <w:pPr>
              <w:pStyle w:val="NoSpacing"/>
              <w:jc w:val="center"/>
              <w:rPr>
                <w:rFonts w:ascii="Amasis MT Pro" w:hAnsi="Amasis MT Pro"/>
                <w:sz w:val="24"/>
                <w:szCs w:val="24"/>
              </w:rPr>
            </w:pPr>
            <w:r w:rsidRPr="00F64861">
              <w:t>7.95</w:t>
            </w:r>
          </w:p>
        </w:tc>
      </w:tr>
      <w:tr w:rsidR="004826F3" w:rsidRPr="00C76874" w14:paraId="0EB17CE0" w14:textId="77777777" w:rsidTr="004826F3">
        <w:tc>
          <w:tcPr>
            <w:tcW w:w="2410" w:type="dxa"/>
          </w:tcPr>
          <w:p w14:paraId="6657F753" w14:textId="24E3E9BB" w:rsidR="004826F3" w:rsidRDefault="004826F3" w:rsidP="004826F3">
            <w:pPr>
              <w:pStyle w:val="NoSpacing"/>
              <w:rPr>
                <w:rFonts w:ascii="Cambria" w:hAnsi="Cambria" w:cs="Cambria"/>
                <w:sz w:val="24"/>
                <w:szCs w:val="24"/>
                <w:lang w:val="sr-Cyrl-RS"/>
              </w:rPr>
            </w:pPr>
            <w:r w:rsidRPr="00F64861">
              <w:t>Рачунарска техника</w:t>
            </w:r>
          </w:p>
        </w:tc>
        <w:tc>
          <w:tcPr>
            <w:tcW w:w="1737" w:type="dxa"/>
          </w:tcPr>
          <w:p w14:paraId="57B81BB2" w14:textId="5C6F920D" w:rsidR="004826F3" w:rsidRPr="00C76874" w:rsidRDefault="004826F3" w:rsidP="004826F3">
            <w:pPr>
              <w:pStyle w:val="NoSpacing"/>
              <w:jc w:val="center"/>
              <w:rPr>
                <w:rFonts w:ascii="Amasis MT Pro" w:hAnsi="Amasis MT Pro"/>
                <w:sz w:val="24"/>
                <w:szCs w:val="24"/>
              </w:rPr>
            </w:pPr>
            <w:r>
              <w:rPr>
                <w:sz w:val="24"/>
                <w:szCs w:val="24"/>
                <w:lang w:val="sr-Cyrl-RS"/>
              </w:rPr>
              <w:t>30</w:t>
            </w:r>
          </w:p>
        </w:tc>
        <w:tc>
          <w:tcPr>
            <w:tcW w:w="1453" w:type="dxa"/>
          </w:tcPr>
          <w:p w14:paraId="4D0B4EC2" w14:textId="2CF5D86D" w:rsidR="004826F3" w:rsidRPr="00C76874" w:rsidRDefault="004826F3" w:rsidP="004826F3">
            <w:pPr>
              <w:pStyle w:val="NoSpacing"/>
              <w:jc w:val="center"/>
              <w:rPr>
                <w:rFonts w:ascii="Amasis MT Pro" w:hAnsi="Amasis MT Pro"/>
                <w:sz w:val="24"/>
                <w:szCs w:val="24"/>
              </w:rPr>
            </w:pPr>
            <w:r w:rsidRPr="00F64861">
              <w:t>17</w:t>
            </w:r>
          </w:p>
        </w:tc>
        <w:tc>
          <w:tcPr>
            <w:tcW w:w="1704" w:type="dxa"/>
          </w:tcPr>
          <w:p w14:paraId="45D9532D" w14:textId="4C253B94" w:rsidR="004826F3" w:rsidRPr="00C76874" w:rsidRDefault="003F5178" w:rsidP="004826F3">
            <w:pPr>
              <w:pStyle w:val="NoSpacing"/>
              <w:jc w:val="center"/>
              <w:rPr>
                <w:rFonts w:ascii="Amasis MT Pro" w:hAnsi="Amasis MT Pro"/>
                <w:sz w:val="24"/>
                <w:szCs w:val="24"/>
              </w:rPr>
            </w:pPr>
            <w:r>
              <w:rPr>
                <w:lang w:val="sr-Cyrl-RS"/>
              </w:rPr>
              <w:t>56.67</w:t>
            </w:r>
            <w:r w:rsidR="004826F3" w:rsidRPr="00F64861">
              <w:t>%</w:t>
            </w:r>
          </w:p>
        </w:tc>
        <w:tc>
          <w:tcPr>
            <w:tcW w:w="1326" w:type="dxa"/>
          </w:tcPr>
          <w:p w14:paraId="3D58B200" w14:textId="24CAC10C" w:rsidR="004826F3" w:rsidRPr="00C76874" w:rsidRDefault="004826F3" w:rsidP="004826F3">
            <w:pPr>
              <w:pStyle w:val="NoSpacing"/>
              <w:jc w:val="center"/>
              <w:rPr>
                <w:rFonts w:ascii="Amasis MT Pro" w:hAnsi="Amasis MT Pro"/>
                <w:sz w:val="24"/>
                <w:szCs w:val="24"/>
              </w:rPr>
            </w:pPr>
            <w:r w:rsidRPr="00F64861">
              <w:t>7.65</w:t>
            </w:r>
          </w:p>
        </w:tc>
      </w:tr>
      <w:tr w:rsidR="004826F3" w:rsidRPr="00C76874" w14:paraId="310B3AED" w14:textId="77777777" w:rsidTr="004826F3">
        <w:tc>
          <w:tcPr>
            <w:tcW w:w="2410" w:type="dxa"/>
          </w:tcPr>
          <w:p w14:paraId="6C8DA11C" w14:textId="115CB39E" w:rsidR="004826F3" w:rsidRPr="00EB2A6A" w:rsidRDefault="004826F3" w:rsidP="004826F3">
            <w:pPr>
              <w:pStyle w:val="NoSpacing"/>
            </w:pPr>
            <w:r w:rsidRPr="00F64861">
              <w:t>Математика 2</w:t>
            </w:r>
          </w:p>
        </w:tc>
        <w:tc>
          <w:tcPr>
            <w:tcW w:w="1737" w:type="dxa"/>
          </w:tcPr>
          <w:p w14:paraId="106AA423" w14:textId="3F42E240" w:rsidR="004826F3" w:rsidRPr="006942CD" w:rsidRDefault="004826F3" w:rsidP="004826F3">
            <w:pPr>
              <w:pStyle w:val="NoSpacing"/>
              <w:jc w:val="center"/>
              <w:rPr>
                <w:lang w:val="sr-Cyrl-RS"/>
              </w:rPr>
            </w:pPr>
            <w:r>
              <w:rPr>
                <w:sz w:val="24"/>
                <w:szCs w:val="24"/>
                <w:lang w:val="sr-Cyrl-RS"/>
              </w:rPr>
              <w:t>30</w:t>
            </w:r>
          </w:p>
        </w:tc>
        <w:tc>
          <w:tcPr>
            <w:tcW w:w="1453" w:type="dxa"/>
          </w:tcPr>
          <w:p w14:paraId="66279B05" w14:textId="155FBC1D" w:rsidR="004826F3" w:rsidRPr="006942CD" w:rsidRDefault="003F5178" w:rsidP="004826F3">
            <w:pPr>
              <w:pStyle w:val="NoSpacing"/>
              <w:jc w:val="center"/>
              <w:rPr>
                <w:lang w:val="sr-Cyrl-RS"/>
              </w:rPr>
            </w:pPr>
            <w:r>
              <w:rPr>
                <w:lang w:val="sr-Cyrl-RS"/>
              </w:rPr>
              <w:t>13</w:t>
            </w:r>
          </w:p>
        </w:tc>
        <w:tc>
          <w:tcPr>
            <w:tcW w:w="1704" w:type="dxa"/>
          </w:tcPr>
          <w:p w14:paraId="1872F386" w14:textId="0B61D0CE" w:rsidR="004826F3" w:rsidRPr="00EB2A6A" w:rsidRDefault="004826F3" w:rsidP="004826F3">
            <w:pPr>
              <w:pStyle w:val="NoSpacing"/>
              <w:jc w:val="center"/>
            </w:pPr>
            <w:r w:rsidRPr="00F64861">
              <w:t>43</w:t>
            </w:r>
            <w:r w:rsidR="003F5178">
              <w:rPr>
                <w:lang w:val="sr-Cyrl-RS"/>
              </w:rPr>
              <w:t>.3</w:t>
            </w:r>
            <w:r w:rsidRPr="00F64861">
              <w:t>%</w:t>
            </w:r>
          </w:p>
        </w:tc>
        <w:tc>
          <w:tcPr>
            <w:tcW w:w="1326" w:type="dxa"/>
          </w:tcPr>
          <w:p w14:paraId="0CF513F4" w14:textId="04CA3396" w:rsidR="004826F3" w:rsidRPr="00EB2A6A" w:rsidRDefault="004826F3" w:rsidP="004826F3">
            <w:pPr>
              <w:pStyle w:val="NoSpacing"/>
              <w:jc w:val="center"/>
            </w:pPr>
            <w:r w:rsidRPr="00F64861">
              <w:t>6.45</w:t>
            </w:r>
          </w:p>
        </w:tc>
      </w:tr>
      <w:tr w:rsidR="00344153" w:rsidRPr="00C76874" w14:paraId="313E34FC" w14:textId="77777777" w:rsidTr="006942CD">
        <w:tc>
          <w:tcPr>
            <w:tcW w:w="5600" w:type="dxa"/>
            <w:gridSpan w:val="3"/>
          </w:tcPr>
          <w:p w14:paraId="4A104CCE" w14:textId="724604D3" w:rsidR="00344153" w:rsidRPr="00C76874" w:rsidRDefault="006942CD" w:rsidP="006942CD">
            <w:pPr>
              <w:pStyle w:val="NoSpacing"/>
              <w:rPr>
                <w:rFonts w:ascii="Amasis MT Pro" w:hAnsi="Amasis MT Pro"/>
                <w:b/>
                <w:bCs/>
                <w:sz w:val="24"/>
                <w:szCs w:val="24"/>
              </w:rPr>
            </w:pPr>
            <w:r>
              <w:rPr>
                <w:rFonts w:ascii="Cambria" w:hAnsi="Cambria" w:cs="Cambria"/>
                <w:b/>
                <w:bCs/>
                <w:sz w:val="24"/>
                <w:szCs w:val="24"/>
                <w:lang w:val="sr-Cyrl-RS"/>
              </w:rPr>
              <w:t>Просечан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Pr>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vAlign w:val="center"/>
          </w:tcPr>
          <w:p w14:paraId="6E5F53D9" w14:textId="26C81E72" w:rsidR="00344153" w:rsidRPr="006942CD" w:rsidRDefault="003F5178" w:rsidP="006942CD">
            <w:pPr>
              <w:pStyle w:val="NoSpacing"/>
              <w:jc w:val="center"/>
              <w:rPr>
                <w:rFonts w:ascii="Amasis MT Pro" w:hAnsi="Amasis MT Pro"/>
                <w:b/>
                <w:bCs/>
                <w:sz w:val="24"/>
                <w:szCs w:val="24"/>
              </w:rPr>
            </w:pPr>
            <w:r>
              <w:rPr>
                <w:b/>
                <w:bCs/>
                <w:sz w:val="24"/>
                <w:szCs w:val="24"/>
                <w:lang w:val="sr-Cyrl-RS"/>
              </w:rPr>
              <w:t>52.72</w:t>
            </w:r>
            <w:r w:rsidR="00344153" w:rsidRPr="006942CD">
              <w:rPr>
                <w:rFonts w:ascii="Amasis MT Pro" w:hAnsi="Amasis MT Pro"/>
                <w:b/>
                <w:bCs/>
                <w:sz w:val="24"/>
                <w:szCs w:val="24"/>
              </w:rPr>
              <w:t>%</w:t>
            </w:r>
          </w:p>
        </w:tc>
        <w:tc>
          <w:tcPr>
            <w:tcW w:w="1326" w:type="dxa"/>
            <w:vAlign w:val="center"/>
          </w:tcPr>
          <w:p w14:paraId="5A20A3F1" w14:textId="545161DA" w:rsidR="00344153" w:rsidRPr="006942CD" w:rsidRDefault="006942CD" w:rsidP="006942CD">
            <w:pPr>
              <w:pStyle w:val="NoSpacing"/>
              <w:jc w:val="center"/>
              <w:rPr>
                <w:b/>
                <w:sz w:val="24"/>
                <w:szCs w:val="24"/>
                <w:lang w:val="sr-Cyrl-RS"/>
              </w:rPr>
            </w:pPr>
            <w:r w:rsidRPr="006942CD">
              <w:rPr>
                <w:b/>
                <w:sz w:val="24"/>
                <w:szCs w:val="24"/>
                <w:lang w:val="sr-Cyrl-RS"/>
              </w:rPr>
              <w:t>7.42</w:t>
            </w:r>
          </w:p>
        </w:tc>
      </w:tr>
    </w:tbl>
    <w:p w14:paraId="6A9276AB" w14:textId="37DF94D9" w:rsidR="003F5178" w:rsidRDefault="00344153" w:rsidP="009C1A09">
      <w:pPr>
        <w:pStyle w:val="Heading2"/>
        <w:spacing w:before="120" w:line="240" w:lineRule="auto"/>
        <w:jc w:val="both"/>
        <w:rPr>
          <w:rFonts w:ascii="Cambria" w:hAnsi="Cambria" w:cs="Cambria"/>
          <w:b w:val="0"/>
          <w:bCs w:val="0"/>
          <w:color w:val="auto"/>
          <w:sz w:val="24"/>
          <w:szCs w:val="24"/>
          <w:lang w:val="sr-Cyrl-RS"/>
        </w:rPr>
      </w:pPr>
      <w:r w:rsidRPr="00344153">
        <w:rPr>
          <w:rFonts w:ascii="Cambria" w:hAnsi="Cambria" w:cs="Cambria"/>
          <w:b w:val="0"/>
          <w:bCs w:val="0"/>
          <w:color w:val="auto"/>
          <w:sz w:val="24"/>
          <w:szCs w:val="24"/>
          <w:lang w:val="sr-Latn-RS"/>
        </w:rPr>
        <w:lastRenderedPageBreak/>
        <w:t>Анализа пролазности студената на првој години студијског програма Грађе</w:t>
      </w:r>
      <w:r w:rsidR="003F5178">
        <w:rPr>
          <w:rFonts w:ascii="Cambria" w:hAnsi="Cambria" w:cs="Cambria"/>
          <w:b w:val="0"/>
          <w:bCs w:val="0"/>
          <w:color w:val="auto"/>
          <w:sz w:val="24"/>
          <w:szCs w:val="24"/>
          <w:lang w:val="sr-Cyrl-RS"/>
        </w:rPr>
        <w:t>-</w:t>
      </w:r>
      <w:r w:rsidRPr="00344153">
        <w:rPr>
          <w:rFonts w:ascii="Cambria" w:hAnsi="Cambria" w:cs="Cambria"/>
          <w:b w:val="0"/>
          <w:bCs w:val="0"/>
          <w:color w:val="auto"/>
          <w:sz w:val="24"/>
          <w:szCs w:val="24"/>
          <w:lang w:val="sr-Latn-RS"/>
        </w:rPr>
        <w:t xml:space="preserve">винско инжењерство у школској 2023/24. години указује на </w:t>
      </w:r>
      <w:r w:rsidR="003F5178">
        <w:rPr>
          <w:rFonts w:ascii="Cambria" w:hAnsi="Cambria" w:cs="Cambria"/>
          <w:b w:val="0"/>
          <w:bCs w:val="0"/>
          <w:color w:val="auto"/>
          <w:sz w:val="24"/>
          <w:szCs w:val="24"/>
          <w:lang w:val="sr-Cyrl-RS"/>
        </w:rPr>
        <w:t>слаб (понегде и врло слаб) проценат</w:t>
      </w:r>
      <w:r w:rsidRPr="00344153">
        <w:rPr>
          <w:rFonts w:ascii="Cambria" w:hAnsi="Cambria" w:cs="Cambria"/>
          <w:b w:val="0"/>
          <w:bCs w:val="0"/>
          <w:color w:val="auto"/>
          <w:sz w:val="24"/>
          <w:szCs w:val="24"/>
          <w:lang w:val="sr-Latn-RS"/>
        </w:rPr>
        <w:t xml:space="preserve"> успешности студената у савладавању наставног градива.</w:t>
      </w:r>
      <w:r w:rsidR="003F5178">
        <w:rPr>
          <w:rFonts w:ascii="Cambria" w:hAnsi="Cambria" w:cs="Cambria"/>
          <w:b w:val="0"/>
          <w:bCs w:val="0"/>
          <w:color w:val="auto"/>
          <w:sz w:val="24"/>
          <w:szCs w:val="24"/>
          <w:lang w:val="sr-Cyrl-RS"/>
        </w:rPr>
        <w:t xml:space="preserve"> Ова година студија има најслабије проценте успеха у поређењу са свим година-ма студија, на свим студијским програмима Одсека Ниш. Додатни проблем је што, као и на програму Инжењерство заштите животне средине, ова година сту-дија има мали број првоуписаних студената (само половина од акредитоване уписне квоте)</w:t>
      </w:r>
      <w:r w:rsidR="006D34C3">
        <w:rPr>
          <w:rFonts w:ascii="Cambria" w:hAnsi="Cambria" w:cs="Cambria"/>
          <w:b w:val="0"/>
          <w:bCs w:val="0"/>
          <w:color w:val="auto"/>
          <w:sz w:val="24"/>
          <w:szCs w:val="24"/>
          <w:lang w:val="sr-Cyrl-RS"/>
        </w:rPr>
        <w:t>, а број уписаних студената у прву годину одређује и каснији број студената на старијим годинама студија.</w:t>
      </w:r>
    </w:p>
    <w:p w14:paraId="31B047DA" w14:textId="78E15849" w:rsidR="00980D6B" w:rsidRDefault="009C1A09" w:rsidP="00980D6B">
      <w:pPr>
        <w:pStyle w:val="Heading2"/>
        <w:spacing w:before="120" w:line="240" w:lineRule="auto"/>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Иако се очекује да р</w:t>
      </w:r>
      <w:r w:rsidR="00344153" w:rsidRPr="00344153">
        <w:rPr>
          <w:rFonts w:ascii="Cambria" w:hAnsi="Cambria" w:cs="Cambria"/>
          <w:b w:val="0"/>
          <w:bCs w:val="0"/>
          <w:color w:val="auto"/>
          <w:sz w:val="24"/>
          <w:szCs w:val="24"/>
          <w:lang w:val="sr-Latn-RS"/>
        </w:rPr>
        <w:t xml:space="preserve">езултати </w:t>
      </w:r>
      <w:r>
        <w:rPr>
          <w:rFonts w:ascii="Cambria" w:hAnsi="Cambria" w:cs="Cambria"/>
          <w:b w:val="0"/>
          <w:bCs w:val="0"/>
          <w:color w:val="auto"/>
          <w:sz w:val="24"/>
          <w:szCs w:val="24"/>
          <w:lang w:val="sr-Cyrl-RS"/>
        </w:rPr>
        <w:t xml:space="preserve">делимично </w:t>
      </w:r>
      <w:r w:rsidR="00344153" w:rsidRPr="00344153">
        <w:rPr>
          <w:rFonts w:ascii="Cambria" w:hAnsi="Cambria" w:cs="Cambria"/>
          <w:b w:val="0"/>
          <w:bCs w:val="0"/>
          <w:color w:val="auto"/>
          <w:sz w:val="24"/>
          <w:szCs w:val="24"/>
          <w:lang w:val="sr-Latn-RS"/>
        </w:rPr>
        <w:t>одражавају фазу прилагођавања новој академској средини и обиму техничких и теоријских предмета</w:t>
      </w:r>
      <w:r>
        <w:rPr>
          <w:rFonts w:ascii="Cambria" w:hAnsi="Cambria" w:cs="Cambria"/>
          <w:b w:val="0"/>
          <w:bCs w:val="0"/>
          <w:color w:val="auto"/>
          <w:sz w:val="24"/>
          <w:szCs w:val="24"/>
          <w:lang w:val="sr-Cyrl-RS"/>
        </w:rPr>
        <w:t>,</w:t>
      </w:r>
      <w:r w:rsidR="003225C9">
        <w:rPr>
          <w:rFonts w:ascii="Cambria" w:hAnsi="Cambria" w:cs="Cambria"/>
          <w:b w:val="0"/>
          <w:bCs w:val="0"/>
          <w:color w:val="auto"/>
          <w:sz w:val="24"/>
          <w:szCs w:val="24"/>
          <w:lang w:val="sr-Latn-RS"/>
        </w:rPr>
        <w:t xml:space="preserve"> </w:t>
      </w:r>
      <w:r>
        <w:rPr>
          <w:rFonts w:ascii="Cambria" w:hAnsi="Cambria" w:cs="Cambria"/>
          <w:b w:val="0"/>
          <w:bCs w:val="0"/>
          <w:color w:val="auto"/>
          <w:sz w:val="24"/>
          <w:szCs w:val="24"/>
          <w:lang w:val="sr-Cyrl-RS"/>
        </w:rPr>
        <w:t>ипак с</w:t>
      </w:r>
      <w:r w:rsidR="003225C9">
        <w:rPr>
          <w:rFonts w:ascii="Cambria" w:hAnsi="Cambria" w:cs="Cambria"/>
          <w:b w:val="0"/>
          <w:bCs w:val="0"/>
          <w:color w:val="auto"/>
          <w:sz w:val="24"/>
          <w:szCs w:val="24"/>
          <w:lang w:val="sr-Cyrl-RS"/>
        </w:rPr>
        <w:t>у</w:t>
      </w:r>
      <w:r>
        <w:rPr>
          <w:rFonts w:ascii="Cambria" w:hAnsi="Cambria" w:cs="Cambria"/>
          <w:b w:val="0"/>
          <w:bCs w:val="0"/>
          <w:color w:val="auto"/>
          <w:sz w:val="24"/>
          <w:szCs w:val="24"/>
          <w:lang w:val="sr-Cyrl-RS"/>
        </w:rPr>
        <w:t xml:space="preserve"> неки проценти забрињавајући јер показују да више од половине студената није положило већину предмета прве године и да су они вероватно одустали од студија</w:t>
      </w:r>
      <w:r w:rsidR="00344153" w:rsidRPr="00344153">
        <w:rPr>
          <w:rFonts w:ascii="Cambria" w:hAnsi="Cambria" w:cs="Cambria"/>
          <w:b w:val="0"/>
          <w:bCs w:val="0"/>
          <w:color w:val="auto"/>
          <w:sz w:val="24"/>
          <w:szCs w:val="24"/>
          <w:lang w:val="sr-Latn-RS"/>
        </w:rPr>
        <w:t>.</w:t>
      </w:r>
      <w:r>
        <w:rPr>
          <w:rFonts w:ascii="Cambria" w:hAnsi="Cambria" w:cs="Cambria"/>
          <w:b w:val="0"/>
          <w:bCs w:val="0"/>
          <w:color w:val="auto"/>
          <w:sz w:val="24"/>
          <w:szCs w:val="24"/>
          <w:lang w:val="sr-Cyrl-RS"/>
        </w:rPr>
        <w:t xml:space="preserve"> Нарочито је проблематичан проценат успеха на базичним предметима овог програма (Математика 1 и 2, Нацртна геометрија, Отпорност материјала, Геодезија). Најбољи успех је опште-образовним предметима.</w:t>
      </w:r>
      <w:r w:rsidR="00980D6B">
        <w:rPr>
          <w:rFonts w:ascii="Cambria" w:hAnsi="Cambria" w:cs="Cambria"/>
          <w:b w:val="0"/>
          <w:bCs w:val="0"/>
          <w:color w:val="auto"/>
          <w:sz w:val="24"/>
          <w:szCs w:val="24"/>
          <w:lang w:val="sr-Cyrl-RS"/>
        </w:rPr>
        <w:t xml:space="preserve"> Поставља се питање да ли су овако ниски проценти последица критеријума наставника (ако су студенти излазили на испите) или једноставно неизласка студената на испите. Оваква анализа би била много ефикаснија да се извршила после првих неколико рокова, а значи и податак колико је студената оверило први семестар. Са тим подацима могли би да се предузимају конкретни кораци ка враћању студената на програм са једне стране и побољшању успеха по предметима, са друге стране. </w:t>
      </w:r>
      <w:r>
        <w:rPr>
          <w:rFonts w:ascii="Cambria" w:hAnsi="Cambria" w:cs="Cambria"/>
          <w:b w:val="0"/>
          <w:bCs w:val="0"/>
          <w:color w:val="auto"/>
          <w:sz w:val="24"/>
          <w:szCs w:val="24"/>
          <w:lang w:val="sr-Cyrl-RS"/>
        </w:rPr>
        <w:t xml:space="preserve"> </w:t>
      </w:r>
      <w:r w:rsidR="00980D6B">
        <w:rPr>
          <w:rFonts w:ascii="Cambria" w:hAnsi="Cambria" w:cs="Cambria"/>
          <w:b w:val="0"/>
          <w:bCs w:val="0"/>
          <w:color w:val="auto"/>
          <w:sz w:val="24"/>
          <w:szCs w:val="24"/>
          <w:lang w:val="sr-Cyrl-RS"/>
        </w:rPr>
        <w:t>Овакве активности вршиће се већ за школску 2024/25.</w:t>
      </w:r>
      <w:r w:rsidR="00344153">
        <w:rPr>
          <w:rFonts w:ascii="Cambria" w:hAnsi="Cambria" w:cs="Cambria"/>
          <w:b w:val="0"/>
          <w:bCs w:val="0"/>
          <w:color w:val="auto"/>
          <w:sz w:val="24"/>
          <w:szCs w:val="24"/>
          <w:lang w:val="sr-Cyrl-RS"/>
        </w:rPr>
        <w:t xml:space="preserve"> </w:t>
      </w:r>
      <w:r w:rsidR="00980D6B">
        <w:rPr>
          <w:rFonts w:ascii="Cambria" w:hAnsi="Cambria" w:cs="Cambria"/>
          <w:b w:val="0"/>
          <w:bCs w:val="0"/>
          <w:color w:val="auto"/>
          <w:sz w:val="24"/>
          <w:szCs w:val="24"/>
          <w:lang w:val="sr-Cyrl-RS"/>
        </w:rPr>
        <w:t xml:space="preserve"> </w:t>
      </w:r>
    </w:p>
    <w:p w14:paraId="5BD0BA62" w14:textId="30290BA3" w:rsidR="002D1FC1" w:rsidRPr="002D1FC1" w:rsidRDefault="00980D6B" w:rsidP="00980D6B">
      <w:pPr>
        <w:pStyle w:val="Heading2"/>
        <w:spacing w:before="120" w:line="240" w:lineRule="auto"/>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Размишљања</w:t>
      </w:r>
      <w:r w:rsidR="002D1FC1" w:rsidRPr="002D1FC1">
        <w:rPr>
          <w:rFonts w:ascii="Cambria" w:hAnsi="Cambria" w:cs="Cambria"/>
          <w:b w:val="0"/>
          <w:bCs w:val="0"/>
          <w:color w:val="auto"/>
          <w:sz w:val="24"/>
          <w:szCs w:val="24"/>
          <w:lang w:val="sr-Cyrl-RS"/>
        </w:rPr>
        <w:t xml:space="preserve"> Комисије</w:t>
      </w:r>
      <w:r>
        <w:rPr>
          <w:rFonts w:ascii="Cambria" w:hAnsi="Cambria" w:cs="Cambria"/>
          <w:b w:val="0"/>
          <w:bCs w:val="0"/>
          <w:color w:val="auto"/>
          <w:sz w:val="24"/>
          <w:szCs w:val="24"/>
          <w:lang w:val="sr-Cyrl-RS"/>
        </w:rPr>
        <w:t xml:space="preserve"> иду и у правцу </w:t>
      </w:r>
      <w:r w:rsidR="002D1FC1">
        <w:rPr>
          <w:rFonts w:ascii="Cambria" w:hAnsi="Cambria" w:cs="Cambria"/>
          <w:b w:val="0"/>
          <w:bCs w:val="0"/>
          <w:color w:val="auto"/>
          <w:sz w:val="24"/>
          <w:szCs w:val="24"/>
          <w:lang w:val="sr-Cyrl-RS"/>
        </w:rPr>
        <w:t>у</w:t>
      </w:r>
      <w:r w:rsidR="002D1FC1" w:rsidRPr="002D1FC1">
        <w:rPr>
          <w:rFonts w:ascii="Cambria" w:hAnsi="Cambria" w:cs="Cambria"/>
          <w:b w:val="0"/>
          <w:bCs w:val="0"/>
          <w:color w:val="auto"/>
          <w:sz w:val="24"/>
          <w:szCs w:val="24"/>
          <w:lang w:val="sr-Cyrl-RS"/>
        </w:rPr>
        <w:t>вођењ</w:t>
      </w:r>
      <w:r>
        <w:rPr>
          <w:rFonts w:ascii="Cambria" w:hAnsi="Cambria" w:cs="Cambria"/>
          <w:b w:val="0"/>
          <w:bCs w:val="0"/>
          <w:color w:val="auto"/>
          <w:sz w:val="24"/>
          <w:szCs w:val="24"/>
          <w:lang w:val="sr-Cyrl-RS"/>
        </w:rPr>
        <w:t>а</w:t>
      </w:r>
      <w:r w:rsidR="002D1FC1" w:rsidRPr="002D1FC1">
        <w:rPr>
          <w:rFonts w:ascii="Cambria" w:hAnsi="Cambria" w:cs="Cambria"/>
          <w:b w:val="0"/>
          <w:bCs w:val="0"/>
          <w:color w:val="auto"/>
          <w:sz w:val="24"/>
          <w:szCs w:val="24"/>
          <w:lang w:val="sr-Cyrl-RS"/>
        </w:rPr>
        <w:t xml:space="preserve"> додатних консултација и припремне наставе из математике, механике и геометрије за студенте са слаби</w:t>
      </w:r>
      <w:r>
        <w:rPr>
          <w:rFonts w:ascii="Cambria" w:hAnsi="Cambria" w:cs="Cambria"/>
          <w:b w:val="0"/>
          <w:bCs w:val="0"/>
          <w:color w:val="auto"/>
          <w:sz w:val="24"/>
          <w:szCs w:val="24"/>
          <w:lang w:val="sr-Cyrl-RS"/>
        </w:rPr>
        <w:t>јим</w:t>
      </w:r>
      <w:r w:rsidR="002D1FC1" w:rsidRPr="002D1FC1">
        <w:rPr>
          <w:rFonts w:ascii="Cambria" w:hAnsi="Cambria" w:cs="Cambria"/>
          <w:b w:val="0"/>
          <w:bCs w:val="0"/>
          <w:color w:val="auto"/>
          <w:sz w:val="24"/>
          <w:szCs w:val="24"/>
          <w:lang w:val="sr-Cyrl-RS"/>
        </w:rPr>
        <w:t xml:space="preserve"> предзнањем.</w:t>
      </w:r>
      <w:r w:rsidR="002D1FC1">
        <w:rPr>
          <w:rFonts w:ascii="Cambria" w:hAnsi="Cambria" w:cs="Cambria"/>
          <w:b w:val="0"/>
          <w:bCs w:val="0"/>
          <w:color w:val="auto"/>
          <w:sz w:val="24"/>
          <w:szCs w:val="24"/>
          <w:lang w:val="sr-Cyrl-RS"/>
        </w:rPr>
        <w:t xml:space="preserve"> </w:t>
      </w:r>
    </w:p>
    <w:p w14:paraId="60B733C4" w14:textId="77777777" w:rsidR="00344153" w:rsidRDefault="00344153" w:rsidP="00344153">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7E8C72CE" w14:textId="216F568D" w:rsidR="00344153" w:rsidRPr="004900AE" w:rsidRDefault="00344153" w:rsidP="00344153">
      <w:pPr>
        <w:jc w:val="both"/>
        <w:rPr>
          <w:rFonts w:ascii="Amasis MT Pro" w:hAnsi="Amasis MT Pro"/>
          <w:sz w:val="24"/>
          <w:szCs w:val="24"/>
          <w:lang w:val="sr-Cyrl-RS"/>
        </w:rPr>
      </w:pPr>
      <w:r w:rsidRPr="004900AE">
        <w:rPr>
          <w:rFonts w:ascii="Cambria" w:hAnsi="Cambria" w:cs="Cambria"/>
          <w:sz w:val="24"/>
          <w:szCs w:val="24"/>
          <w:lang w:val="sr-Cyrl-RS"/>
        </w:rPr>
        <w:t>На</w:t>
      </w:r>
      <w:r w:rsidRPr="004900AE">
        <w:rPr>
          <w:rFonts w:ascii="Amasis MT Pro" w:hAnsi="Amasis MT Pro"/>
          <w:sz w:val="24"/>
          <w:szCs w:val="24"/>
          <w:lang w:val="sr-Cyrl-RS"/>
        </w:rPr>
        <w:t xml:space="preserve"> </w:t>
      </w:r>
      <w:r w:rsidRPr="004900AE">
        <w:rPr>
          <w:rFonts w:ascii="Cambria" w:hAnsi="Cambria" w:cs="Cambria"/>
          <w:sz w:val="24"/>
          <w:szCs w:val="24"/>
          <w:lang w:val="sr-Cyrl-RS"/>
        </w:rPr>
        <w:t>другој</w:t>
      </w:r>
      <w:r w:rsidRPr="004900AE">
        <w:rPr>
          <w:rFonts w:ascii="Amasis MT Pro" w:hAnsi="Amasis MT Pro"/>
          <w:sz w:val="24"/>
          <w:szCs w:val="24"/>
          <w:lang w:val="sr-Cyrl-RS"/>
        </w:rPr>
        <w:t xml:space="preserve"> </w:t>
      </w:r>
      <w:r w:rsidRPr="004900AE">
        <w:rPr>
          <w:rFonts w:ascii="Cambria" w:hAnsi="Cambria" w:cs="Cambria"/>
          <w:sz w:val="24"/>
          <w:szCs w:val="24"/>
          <w:lang w:val="sr-Cyrl-RS"/>
        </w:rPr>
        <w:t>години</w:t>
      </w:r>
      <w:r w:rsidRPr="004900AE">
        <w:rPr>
          <w:rFonts w:ascii="Amasis MT Pro" w:hAnsi="Amasis MT Pro"/>
          <w:sz w:val="24"/>
          <w:szCs w:val="24"/>
          <w:lang w:val="sr-Cyrl-RS"/>
        </w:rPr>
        <w:t xml:space="preserve"> </w:t>
      </w:r>
      <w:r w:rsidRPr="004900AE">
        <w:rPr>
          <w:rFonts w:ascii="Cambria" w:hAnsi="Cambria" w:cs="Cambria"/>
          <w:sz w:val="24"/>
          <w:szCs w:val="24"/>
          <w:lang w:val="sr-Cyrl-RS"/>
        </w:rPr>
        <w:t>студијског</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програма</w:t>
      </w:r>
      <w:r w:rsidRPr="004900AE">
        <w:rPr>
          <w:rFonts w:ascii="Amasis MT Pro" w:hAnsi="Amasis MT Pro"/>
          <w:sz w:val="24"/>
          <w:szCs w:val="24"/>
          <w:lang w:val="sr-Cyrl-RS"/>
        </w:rPr>
        <w:t xml:space="preserve"> </w:t>
      </w:r>
      <w:r w:rsidR="00025793">
        <w:rPr>
          <w:rFonts w:ascii="Cambria" w:hAnsi="Cambria" w:cs="Cambria"/>
          <w:sz w:val="24"/>
          <w:szCs w:val="24"/>
          <w:lang w:val="sr-Cyrl-RS"/>
        </w:rPr>
        <w:t>Грађевинско инжењерство</w:t>
      </w:r>
      <w:r w:rsidRPr="004900AE">
        <w:rPr>
          <w:rFonts w:ascii="Amasis MT Pro" w:hAnsi="Amasis MT Pro"/>
          <w:sz w:val="24"/>
          <w:szCs w:val="24"/>
          <w:lang w:val="sr-Cyrl-RS"/>
        </w:rPr>
        <w:t xml:space="preserve">, </w:t>
      </w:r>
      <w:r w:rsidR="003225C9">
        <w:rPr>
          <w:rFonts w:ascii="Cambria" w:hAnsi="Cambria" w:cs="Cambria"/>
          <w:sz w:val="24"/>
          <w:szCs w:val="24"/>
          <w:lang w:val="sr-Cyrl-RS"/>
        </w:rPr>
        <w:t xml:space="preserve">било је </w:t>
      </w:r>
      <w:r w:rsidR="00025793">
        <w:rPr>
          <w:sz w:val="24"/>
          <w:szCs w:val="24"/>
          <w:lang w:val="sr-Cyrl-RS"/>
        </w:rPr>
        <w:t>1</w:t>
      </w:r>
      <w:r w:rsidR="00C55247">
        <w:rPr>
          <w:sz w:val="24"/>
          <w:szCs w:val="24"/>
          <w:lang w:val="sr-Cyrl-RS"/>
        </w:rPr>
        <w:t>7</w:t>
      </w:r>
      <w:r w:rsidR="003225C9">
        <w:rPr>
          <w:sz w:val="24"/>
          <w:szCs w:val="24"/>
          <w:lang w:val="sr-Cyrl-RS"/>
        </w:rPr>
        <w:t xml:space="preserve"> ппрвоуписаних с</w:t>
      </w:r>
      <w:r w:rsidRPr="004900AE">
        <w:rPr>
          <w:rFonts w:ascii="Cambria" w:hAnsi="Cambria" w:cs="Cambria"/>
          <w:sz w:val="24"/>
          <w:szCs w:val="24"/>
          <w:lang w:val="sr-Cyrl-RS"/>
        </w:rPr>
        <w:t>тудената</w:t>
      </w:r>
      <w:r w:rsidR="003225C9">
        <w:rPr>
          <w:sz w:val="24"/>
          <w:szCs w:val="24"/>
          <w:lang w:val="sr-Cyrl-RS"/>
        </w:rPr>
        <w:t>, који су</w:t>
      </w:r>
      <w:r w:rsidRPr="004900AE">
        <w:rPr>
          <w:rFonts w:ascii="Amasis MT Pro" w:hAnsi="Amasis MT Pro"/>
          <w:sz w:val="24"/>
          <w:szCs w:val="24"/>
          <w:lang w:val="sr-Cyrl-RS"/>
        </w:rPr>
        <w:t xml:space="preserve"> </w:t>
      </w:r>
      <w:r w:rsidRPr="004900AE">
        <w:rPr>
          <w:rFonts w:ascii="Cambria" w:hAnsi="Cambria" w:cs="Cambria"/>
          <w:sz w:val="24"/>
          <w:szCs w:val="24"/>
          <w:lang w:val="sr-Cyrl-RS"/>
        </w:rPr>
        <w:t>полагал</w:t>
      </w:r>
      <w:r w:rsidR="003225C9">
        <w:rPr>
          <w:rFonts w:ascii="Cambria" w:hAnsi="Cambria" w:cs="Cambria"/>
          <w:sz w:val="24"/>
          <w:szCs w:val="24"/>
          <w:lang w:val="sr-Cyrl-RS"/>
        </w:rPr>
        <w:t>и</w:t>
      </w:r>
      <w:r w:rsidRPr="004900AE">
        <w:rPr>
          <w:rFonts w:ascii="Amasis MT Pro" w:hAnsi="Amasis MT Pro"/>
          <w:sz w:val="24"/>
          <w:szCs w:val="24"/>
          <w:lang w:val="sr-Cyrl-RS"/>
        </w:rPr>
        <w:t xml:space="preserve"> </w:t>
      </w:r>
      <w:r w:rsidRPr="004900AE">
        <w:rPr>
          <w:rFonts w:ascii="Cambria" w:hAnsi="Cambria" w:cs="Cambria"/>
          <w:sz w:val="24"/>
          <w:szCs w:val="24"/>
          <w:lang w:val="sr-Cyrl-RS"/>
        </w:rPr>
        <w:t>испите</w:t>
      </w:r>
      <w:r w:rsidRPr="004900AE">
        <w:rPr>
          <w:rFonts w:ascii="Amasis MT Pro" w:hAnsi="Amasis MT Pro"/>
          <w:sz w:val="24"/>
          <w:szCs w:val="24"/>
          <w:lang w:val="sr-Cyrl-RS"/>
        </w:rPr>
        <w:t xml:space="preserve"> </w:t>
      </w:r>
      <w:r w:rsidRPr="004900AE">
        <w:rPr>
          <w:rFonts w:ascii="Cambria" w:hAnsi="Cambria" w:cs="Cambria"/>
          <w:sz w:val="24"/>
          <w:szCs w:val="24"/>
          <w:lang w:val="sr-Cyrl-RS"/>
        </w:rPr>
        <w:t>из</w:t>
      </w:r>
      <w:r w:rsidRPr="004900AE">
        <w:rPr>
          <w:rFonts w:ascii="Amasis MT Pro" w:hAnsi="Amasis MT Pro"/>
          <w:sz w:val="24"/>
          <w:szCs w:val="24"/>
          <w:lang w:val="sr-Cyrl-RS"/>
        </w:rPr>
        <w:t xml:space="preserve"> </w:t>
      </w:r>
      <w:r w:rsidR="000570BB">
        <w:rPr>
          <w:rFonts w:ascii="Cambria" w:hAnsi="Cambria" w:cs="Cambria"/>
          <w:sz w:val="24"/>
          <w:szCs w:val="24"/>
          <w:lang w:val="sr-Cyrl-RS"/>
        </w:rPr>
        <w:t>десет</w:t>
      </w:r>
      <w:r w:rsidR="00C55247">
        <w:rPr>
          <w:rFonts w:ascii="Cambria" w:hAnsi="Cambria" w:cs="Cambria"/>
          <w:sz w:val="24"/>
          <w:szCs w:val="24"/>
          <w:lang w:val="sr-Cyrl-RS"/>
        </w:rPr>
        <w:t xml:space="preserve"> </w:t>
      </w:r>
      <w:r w:rsidRPr="004900AE">
        <w:rPr>
          <w:rFonts w:ascii="Cambria" w:hAnsi="Cambria" w:cs="Cambria"/>
          <w:sz w:val="24"/>
          <w:szCs w:val="24"/>
          <w:lang w:val="sr-Cyrl-RS"/>
        </w:rPr>
        <w:t>предмета</w:t>
      </w:r>
      <w:r w:rsidRPr="004900AE">
        <w:rPr>
          <w:rFonts w:ascii="Amasis MT Pro" w:hAnsi="Amasis MT Pro"/>
          <w:sz w:val="24"/>
          <w:szCs w:val="24"/>
          <w:lang w:val="sr-Cyrl-RS"/>
        </w:rPr>
        <w:t xml:space="preserve">: </w:t>
      </w:r>
    </w:p>
    <w:p w14:paraId="416B04B8"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Грађевинска механизација и технологија грађења</w:t>
      </w:r>
    </w:p>
    <w:p w14:paraId="41A0E5C7"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Рачунарска графика</w:t>
      </w:r>
    </w:p>
    <w:p w14:paraId="549BE273"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Грађевинске конструкције</w:t>
      </w:r>
    </w:p>
    <w:p w14:paraId="7B4B49D7"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Грађевински материјали 2</w:t>
      </w:r>
    </w:p>
    <w:p w14:paraId="125CA4CF"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Пројектовање објеката високоградње</w:t>
      </w:r>
    </w:p>
    <w:p w14:paraId="2B8533D7"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Бетонске конструкције</w:t>
      </w:r>
    </w:p>
    <w:p w14:paraId="30228B89"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Хидротехника</w:t>
      </w:r>
    </w:p>
    <w:p w14:paraId="384FC4BC" w14:textId="77777777" w:rsidR="00025793" w:rsidRPr="003225C9" w:rsidRDefault="00025793" w:rsidP="00C55247">
      <w:pPr>
        <w:pStyle w:val="NoSpacing"/>
        <w:numPr>
          <w:ilvl w:val="0"/>
          <w:numId w:val="15"/>
        </w:numPr>
        <w:rPr>
          <w:sz w:val="24"/>
          <w:szCs w:val="24"/>
          <w:lang w:val="sr-Cyrl-RS"/>
        </w:rPr>
      </w:pPr>
      <w:r w:rsidRPr="003225C9">
        <w:rPr>
          <w:sz w:val="24"/>
          <w:szCs w:val="24"/>
          <w:lang w:val="sr-Cyrl-RS"/>
        </w:rPr>
        <w:t>Саобраћајнице 1</w:t>
      </w:r>
    </w:p>
    <w:p w14:paraId="67713408" w14:textId="77777777" w:rsidR="00025793" w:rsidRPr="003225C9" w:rsidRDefault="00025793" w:rsidP="00025793">
      <w:pPr>
        <w:pStyle w:val="NoSpacing"/>
        <w:numPr>
          <w:ilvl w:val="0"/>
          <w:numId w:val="15"/>
        </w:numPr>
        <w:rPr>
          <w:sz w:val="24"/>
          <w:szCs w:val="24"/>
          <w:lang w:val="sr-Cyrl-RS"/>
        </w:rPr>
      </w:pPr>
      <w:r w:rsidRPr="003225C9">
        <w:rPr>
          <w:sz w:val="24"/>
          <w:szCs w:val="24"/>
          <w:lang w:val="sr-Cyrl-RS"/>
        </w:rPr>
        <w:t>Пословне комуникације</w:t>
      </w:r>
    </w:p>
    <w:p w14:paraId="5FB02B89" w14:textId="480BADAA" w:rsidR="00344153" w:rsidRPr="003225C9" w:rsidRDefault="00025793" w:rsidP="00025793">
      <w:pPr>
        <w:pStyle w:val="NoSpacing"/>
        <w:numPr>
          <w:ilvl w:val="0"/>
          <w:numId w:val="15"/>
        </w:numPr>
        <w:rPr>
          <w:sz w:val="24"/>
          <w:szCs w:val="24"/>
          <w:lang w:val="sr-Cyrl-RS"/>
        </w:rPr>
      </w:pPr>
      <w:r w:rsidRPr="003225C9">
        <w:rPr>
          <w:sz w:val="24"/>
          <w:szCs w:val="24"/>
          <w:lang w:val="sr-Cyrl-RS"/>
        </w:rPr>
        <w:t>3Д моделовање</w:t>
      </w:r>
    </w:p>
    <w:p w14:paraId="47582A9A" w14:textId="77777777" w:rsidR="000570BB" w:rsidRDefault="000570BB" w:rsidP="003225C9">
      <w:pPr>
        <w:spacing w:after="0" w:line="240" w:lineRule="auto"/>
        <w:jc w:val="both"/>
        <w:rPr>
          <w:rFonts w:ascii="Cambria" w:hAnsi="Cambria" w:cs="Cambria"/>
          <w:b/>
          <w:bCs/>
          <w:sz w:val="28"/>
          <w:szCs w:val="28"/>
          <w:lang w:val="sr-Cyrl-RS"/>
        </w:rPr>
      </w:pPr>
    </w:p>
    <w:p w14:paraId="44F39BE7" w14:textId="77777777" w:rsidR="003225C9" w:rsidRDefault="003225C9" w:rsidP="003225C9">
      <w:pPr>
        <w:spacing w:after="0" w:line="240" w:lineRule="auto"/>
        <w:jc w:val="both"/>
        <w:rPr>
          <w:rFonts w:ascii="Cambria" w:hAnsi="Cambria" w:cs="Cambria"/>
          <w:b/>
          <w:bCs/>
          <w:sz w:val="28"/>
          <w:szCs w:val="28"/>
          <w:lang w:val="sr-Cyrl-RS"/>
        </w:rPr>
      </w:pPr>
      <w:r w:rsidRPr="003225C9">
        <w:rPr>
          <w:rFonts w:ascii="Cambria" w:hAnsi="Cambria" w:cs="Cambria"/>
          <w:b/>
          <w:bCs/>
          <w:sz w:val="28"/>
          <w:szCs w:val="28"/>
          <w:lang w:val="sr-Cyrl-RS"/>
        </w:rPr>
        <w:t>Проценат пролазности и просечне оцене</w:t>
      </w:r>
    </w:p>
    <w:p w14:paraId="4F4302BA" w14:textId="77777777" w:rsidR="003225C9" w:rsidRPr="003225C9" w:rsidRDefault="003225C9" w:rsidP="003225C9">
      <w:pPr>
        <w:spacing w:after="0" w:line="240" w:lineRule="auto"/>
        <w:jc w:val="both"/>
        <w:rPr>
          <w:rFonts w:ascii="Cambria" w:hAnsi="Cambria" w:cs="Cambria"/>
          <w:b/>
          <w:bCs/>
          <w:sz w:val="28"/>
          <w:szCs w:val="28"/>
          <w:lang w:val="sr-Cyrl-RS"/>
        </w:rPr>
      </w:pPr>
    </w:p>
    <w:tbl>
      <w:tblPr>
        <w:tblStyle w:val="TableGrid"/>
        <w:tblW w:w="0" w:type="auto"/>
        <w:tblLook w:val="04A0" w:firstRow="1" w:lastRow="0" w:firstColumn="1" w:lastColumn="0" w:noHBand="0" w:noVBand="1"/>
      </w:tblPr>
      <w:tblGrid>
        <w:gridCol w:w="2333"/>
        <w:gridCol w:w="1864"/>
        <w:gridCol w:w="1403"/>
        <w:gridCol w:w="1704"/>
        <w:gridCol w:w="1326"/>
      </w:tblGrid>
      <w:tr w:rsidR="00344153" w:rsidRPr="00CF632F" w14:paraId="73E27571" w14:textId="77777777" w:rsidTr="001B2E1E">
        <w:tc>
          <w:tcPr>
            <w:tcW w:w="2973" w:type="dxa"/>
          </w:tcPr>
          <w:p w14:paraId="32E8D941" w14:textId="77777777" w:rsidR="00344153" w:rsidRPr="00CF632F" w:rsidRDefault="00344153" w:rsidP="001B2E1E">
            <w:pPr>
              <w:pStyle w:val="NoSpacing"/>
              <w:rPr>
                <w:rFonts w:ascii="Amasis MT Pro" w:hAnsi="Amasis MT Pro"/>
                <w:b/>
                <w:bCs/>
                <w:sz w:val="24"/>
                <w:szCs w:val="24"/>
              </w:rPr>
            </w:pPr>
            <w:r w:rsidRPr="00CF632F">
              <w:rPr>
                <w:rFonts w:ascii="Cambria" w:hAnsi="Cambria" w:cs="Cambria"/>
                <w:b/>
                <w:bCs/>
                <w:sz w:val="24"/>
                <w:szCs w:val="24"/>
              </w:rPr>
              <w:t>Предмет</w:t>
            </w:r>
          </w:p>
        </w:tc>
        <w:tc>
          <w:tcPr>
            <w:tcW w:w="1224" w:type="dxa"/>
          </w:tcPr>
          <w:p w14:paraId="29E37226" w14:textId="11C247B2" w:rsidR="00344153" w:rsidRPr="00772188" w:rsidRDefault="00344153" w:rsidP="00772188">
            <w:pPr>
              <w:pStyle w:val="NoSpacing"/>
              <w:jc w:val="center"/>
              <w:rPr>
                <w:rFonts w:ascii="Amasis MT Pro" w:hAnsi="Amasis MT Pro"/>
                <w:b/>
                <w:bCs/>
                <w:sz w:val="24"/>
                <w:szCs w:val="24"/>
                <w:lang w:val="sr-Cyrl-RS"/>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00772188">
              <w:rPr>
                <w:rFonts w:ascii="Cambria" w:hAnsi="Cambria" w:cs="Cambria"/>
                <w:b/>
                <w:bCs/>
                <w:sz w:val="24"/>
                <w:szCs w:val="24"/>
                <w:lang w:val="sr-Cyrl-RS"/>
              </w:rPr>
              <w:t>првоуписаних студената</w:t>
            </w:r>
          </w:p>
        </w:tc>
        <w:tc>
          <w:tcPr>
            <w:tcW w:w="1403" w:type="dxa"/>
          </w:tcPr>
          <w:p w14:paraId="159EE5FD" w14:textId="77777777" w:rsidR="00344153" w:rsidRPr="00CF632F" w:rsidRDefault="00344153" w:rsidP="001B2E1E">
            <w:pPr>
              <w:pStyle w:val="NoSpacing"/>
              <w:jc w:val="center"/>
              <w:rPr>
                <w:rFonts w:ascii="Amasis MT Pro" w:hAnsi="Amasis MT Pro"/>
                <w:b/>
                <w:bCs/>
                <w:sz w:val="24"/>
                <w:szCs w:val="24"/>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Pr="00CF632F">
              <w:rPr>
                <w:rFonts w:ascii="Cambria" w:hAnsi="Cambria" w:cs="Cambria"/>
                <w:b/>
                <w:bCs/>
                <w:sz w:val="24"/>
                <w:szCs w:val="24"/>
              </w:rPr>
              <w:t>положило</w:t>
            </w:r>
          </w:p>
        </w:tc>
        <w:tc>
          <w:tcPr>
            <w:tcW w:w="1704" w:type="dxa"/>
          </w:tcPr>
          <w:p w14:paraId="0BE9C7A5" w14:textId="77777777" w:rsidR="00344153" w:rsidRPr="00CF632F" w:rsidRDefault="00344153" w:rsidP="001B2E1E">
            <w:pPr>
              <w:pStyle w:val="NoSpacing"/>
              <w:jc w:val="center"/>
              <w:rPr>
                <w:rFonts w:ascii="Amasis MT Pro" w:hAnsi="Amasis MT Pro"/>
                <w:b/>
                <w:bCs/>
                <w:sz w:val="24"/>
                <w:szCs w:val="24"/>
              </w:rPr>
            </w:pP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p>
        </w:tc>
        <w:tc>
          <w:tcPr>
            <w:tcW w:w="1326" w:type="dxa"/>
          </w:tcPr>
          <w:p w14:paraId="229CC947" w14:textId="77777777" w:rsidR="00344153" w:rsidRPr="00CF632F" w:rsidRDefault="00344153" w:rsidP="001B2E1E">
            <w:pPr>
              <w:pStyle w:val="NoSpacing"/>
              <w:jc w:val="center"/>
              <w:rPr>
                <w:rFonts w:ascii="Amasis MT Pro" w:hAnsi="Amasis MT Pro"/>
                <w:b/>
                <w:bCs/>
                <w:sz w:val="24"/>
                <w:szCs w:val="24"/>
              </w:rPr>
            </w:pPr>
            <w:r w:rsidRPr="00CF632F">
              <w:rPr>
                <w:rFonts w:ascii="Cambria" w:hAnsi="Cambria" w:cs="Cambria"/>
                <w:b/>
                <w:bCs/>
                <w:sz w:val="24"/>
                <w:szCs w:val="24"/>
              </w:rPr>
              <w:t>Просечна</w:t>
            </w:r>
            <w:r w:rsidRPr="00CF632F">
              <w:rPr>
                <w:rFonts w:ascii="Amasis MT Pro" w:hAnsi="Amasis MT Pro"/>
                <w:b/>
                <w:bCs/>
                <w:sz w:val="24"/>
                <w:szCs w:val="24"/>
              </w:rPr>
              <w:t xml:space="preserve"> </w:t>
            </w:r>
            <w:r w:rsidRPr="00CF632F">
              <w:rPr>
                <w:rFonts w:ascii="Cambria" w:hAnsi="Cambria" w:cs="Cambria"/>
                <w:b/>
                <w:bCs/>
                <w:sz w:val="24"/>
                <w:szCs w:val="24"/>
              </w:rPr>
              <w:t>оцена</w:t>
            </w:r>
          </w:p>
        </w:tc>
      </w:tr>
      <w:tr w:rsidR="002D1FC1" w:rsidRPr="00CF632F" w14:paraId="6C3CFD9F" w14:textId="77777777" w:rsidTr="001B2E1E">
        <w:tc>
          <w:tcPr>
            <w:tcW w:w="2973" w:type="dxa"/>
          </w:tcPr>
          <w:p w14:paraId="51C06949" w14:textId="7DC438AC" w:rsidR="002D1FC1" w:rsidRPr="00CF632F" w:rsidRDefault="002D1FC1" w:rsidP="002D1FC1">
            <w:pPr>
              <w:pStyle w:val="NoSpacing"/>
              <w:rPr>
                <w:rFonts w:ascii="Amasis MT Pro" w:hAnsi="Amasis MT Pro"/>
                <w:sz w:val="24"/>
                <w:szCs w:val="24"/>
              </w:rPr>
            </w:pPr>
            <w:r w:rsidRPr="00DC7726">
              <w:t>Грађевинска механизација и технологија грађења</w:t>
            </w:r>
          </w:p>
        </w:tc>
        <w:tc>
          <w:tcPr>
            <w:tcW w:w="1224" w:type="dxa"/>
          </w:tcPr>
          <w:p w14:paraId="5D93EB76" w14:textId="0A09122F" w:rsidR="002D1FC1" w:rsidRPr="003225C9" w:rsidRDefault="003225C9" w:rsidP="002D1FC1">
            <w:pPr>
              <w:pStyle w:val="NoSpacing"/>
              <w:jc w:val="center"/>
              <w:rPr>
                <w:rFonts w:ascii="Amasis MT Pro" w:hAnsi="Amasis MT Pro"/>
                <w:sz w:val="24"/>
                <w:szCs w:val="24"/>
                <w:lang w:val="sr-Cyrl-RS"/>
              </w:rPr>
            </w:pPr>
            <w:r>
              <w:rPr>
                <w:lang w:val="sr-Cyrl-RS"/>
              </w:rPr>
              <w:t>17</w:t>
            </w:r>
          </w:p>
        </w:tc>
        <w:tc>
          <w:tcPr>
            <w:tcW w:w="1403" w:type="dxa"/>
          </w:tcPr>
          <w:p w14:paraId="0EBCF4D2" w14:textId="3E535F93" w:rsidR="002D1FC1" w:rsidRPr="00CF632F" w:rsidRDefault="002D1FC1" w:rsidP="002D1FC1">
            <w:pPr>
              <w:pStyle w:val="NoSpacing"/>
              <w:jc w:val="center"/>
              <w:rPr>
                <w:rFonts w:ascii="Amasis MT Pro" w:hAnsi="Amasis MT Pro"/>
                <w:sz w:val="24"/>
                <w:szCs w:val="24"/>
              </w:rPr>
            </w:pPr>
            <w:r w:rsidRPr="00DC7726">
              <w:t>9</w:t>
            </w:r>
          </w:p>
        </w:tc>
        <w:tc>
          <w:tcPr>
            <w:tcW w:w="1704" w:type="dxa"/>
          </w:tcPr>
          <w:p w14:paraId="0208E5CC" w14:textId="46020814" w:rsidR="002D1FC1" w:rsidRPr="00CF632F" w:rsidRDefault="003225C9" w:rsidP="002D1FC1">
            <w:pPr>
              <w:pStyle w:val="NoSpacing"/>
              <w:jc w:val="center"/>
              <w:rPr>
                <w:rFonts w:ascii="Amasis MT Pro" w:hAnsi="Amasis MT Pro"/>
                <w:sz w:val="24"/>
                <w:szCs w:val="24"/>
              </w:rPr>
            </w:pPr>
            <w:r>
              <w:rPr>
                <w:lang w:val="sr-Cyrl-RS"/>
              </w:rPr>
              <w:t>52.94</w:t>
            </w:r>
            <w:r w:rsidR="002D1FC1" w:rsidRPr="00DC7726">
              <w:t>%</w:t>
            </w:r>
          </w:p>
        </w:tc>
        <w:tc>
          <w:tcPr>
            <w:tcW w:w="1326" w:type="dxa"/>
          </w:tcPr>
          <w:p w14:paraId="2A647DDB" w14:textId="4F22FED2" w:rsidR="002D1FC1" w:rsidRPr="00CF632F" w:rsidRDefault="002D1FC1" w:rsidP="002D1FC1">
            <w:pPr>
              <w:pStyle w:val="NoSpacing"/>
              <w:jc w:val="center"/>
              <w:rPr>
                <w:rFonts w:ascii="Amasis MT Pro" w:hAnsi="Amasis MT Pro"/>
                <w:sz w:val="24"/>
                <w:szCs w:val="24"/>
              </w:rPr>
            </w:pPr>
            <w:r w:rsidRPr="00DC7726">
              <w:t>7.56</w:t>
            </w:r>
          </w:p>
        </w:tc>
      </w:tr>
      <w:tr w:rsidR="002D1FC1" w:rsidRPr="00CF632F" w14:paraId="73461B19" w14:textId="77777777" w:rsidTr="001B2E1E">
        <w:tc>
          <w:tcPr>
            <w:tcW w:w="2973" w:type="dxa"/>
          </w:tcPr>
          <w:p w14:paraId="7ADA9D0B" w14:textId="09B5ABE3" w:rsidR="002D1FC1" w:rsidRPr="00CF632F" w:rsidRDefault="002D1FC1" w:rsidP="002D1FC1">
            <w:pPr>
              <w:pStyle w:val="NoSpacing"/>
              <w:rPr>
                <w:rFonts w:ascii="Amasis MT Pro" w:hAnsi="Amasis MT Pro"/>
                <w:sz w:val="24"/>
                <w:szCs w:val="24"/>
              </w:rPr>
            </w:pPr>
            <w:r w:rsidRPr="00DC7726">
              <w:t>Рачунарска графика</w:t>
            </w:r>
          </w:p>
        </w:tc>
        <w:tc>
          <w:tcPr>
            <w:tcW w:w="1224" w:type="dxa"/>
          </w:tcPr>
          <w:p w14:paraId="2FC79892" w14:textId="3D8934FC" w:rsidR="002D1FC1" w:rsidRPr="00CF632F" w:rsidRDefault="002D1FC1" w:rsidP="002D1FC1">
            <w:pPr>
              <w:pStyle w:val="NoSpacing"/>
              <w:jc w:val="center"/>
              <w:rPr>
                <w:rFonts w:ascii="Amasis MT Pro" w:hAnsi="Amasis MT Pro"/>
                <w:sz w:val="24"/>
                <w:szCs w:val="24"/>
              </w:rPr>
            </w:pPr>
            <w:r w:rsidRPr="00DC7726">
              <w:t>17</w:t>
            </w:r>
          </w:p>
        </w:tc>
        <w:tc>
          <w:tcPr>
            <w:tcW w:w="1403" w:type="dxa"/>
          </w:tcPr>
          <w:p w14:paraId="1734F055" w14:textId="64A8EA24" w:rsidR="002D1FC1" w:rsidRPr="00CF632F" w:rsidRDefault="002D1FC1" w:rsidP="002D1FC1">
            <w:pPr>
              <w:pStyle w:val="NoSpacing"/>
              <w:jc w:val="center"/>
              <w:rPr>
                <w:rFonts w:ascii="Amasis MT Pro" w:hAnsi="Amasis MT Pro"/>
                <w:sz w:val="24"/>
                <w:szCs w:val="24"/>
              </w:rPr>
            </w:pPr>
            <w:r w:rsidRPr="00DC7726">
              <w:t>15</w:t>
            </w:r>
          </w:p>
        </w:tc>
        <w:tc>
          <w:tcPr>
            <w:tcW w:w="1704" w:type="dxa"/>
          </w:tcPr>
          <w:p w14:paraId="64F4B7CE" w14:textId="7A353FBA" w:rsidR="002D1FC1" w:rsidRPr="00CF632F" w:rsidRDefault="002D1FC1" w:rsidP="002D1FC1">
            <w:pPr>
              <w:pStyle w:val="NoSpacing"/>
              <w:jc w:val="center"/>
              <w:rPr>
                <w:rFonts w:ascii="Amasis MT Pro" w:hAnsi="Amasis MT Pro"/>
                <w:sz w:val="24"/>
                <w:szCs w:val="24"/>
              </w:rPr>
            </w:pPr>
            <w:r w:rsidRPr="00DC7726">
              <w:t>88.24%</w:t>
            </w:r>
          </w:p>
        </w:tc>
        <w:tc>
          <w:tcPr>
            <w:tcW w:w="1326" w:type="dxa"/>
          </w:tcPr>
          <w:p w14:paraId="1B3C4C41" w14:textId="4FE4A6DD" w:rsidR="002D1FC1" w:rsidRPr="00CF632F" w:rsidRDefault="002D1FC1" w:rsidP="002D1FC1">
            <w:pPr>
              <w:pStyle w:val="NoSpacing"/>
              <w:jc w:val="center"/>
              <w:rPr>
                <w:rFonts w:ascii="Amasis MT Pro" w:hAnsi="Amasis MT Pro"/>
                <w:sz w:val="24"/>
                <w:szCs w:val="24"/>
              </w:rPr>
            </w:pPr>
            <w:r w:rsidRPr="00DC7726">
              <w:t>7.33</w:t>
            </w:r>
          </w:p>
        </w:tc>
      </w:tr>
      <w:tr w:rsidR="002D1FC1" w:rsidRPr="00CF632F" w14:paraId="680933BE" w14:textId="77777777" w:rsidTr="001B2E1E">
        <w:tc>
          <w:tcPr>
            <w:tcW w:w="2973" w:type="dxa"/>
          </w:tcPr>
          <w:p w14:paraId="638A84D7" w14:textId="31D6DDB8" w:rsidR="002D1FC1" w:rsidRPr="00CF632F" w:rsidRDefault="002D1FC1" w:rsidP="002D1FC1">
            <w:pPr>
              <w:pStyle w:val="NoSpacing"/>
              <w:rPr>
                <w:rFonts w:ascii="Amasis MT Pro" w:hAnsi="Amasis MT Pro"/>
                <w:sz w:val="24"/>
                <w:szCs w:val="24"/>
              </w:rPr>
            </w:pPr>
            <w:r w:rsidRPr="00DC7726">
              <w:t>Грађевинске конструкције</w:t>
            </w:r>
          </w:p>
        </w:tc>
        <w:tc>
          <w:tcPr>
            <w:tcW w:w="1224" w:type="dxa"/>
          </w:tcPr>
          <w:p w14:paraId="5417288F" w14:textId="1BE6E7D9" w:rsidR="002D1FC1" w:rsidRPr="00CF632F" w:rsidRDefault="002D1FC1" w:rsidP="000570BB">
            <w:pPr>
              <w:pStyle w:val="NoSpacing"/>
              <w:jc w:val="center"/>
              <w:rPr>
                <w:rFonts w:ascii="Amasis MT Pro" w:hAnsi="Amasis MT Pro"/>
                <w:sz w:val="24"/>
                <w:szCs w:val="24"/>
              </w:rPr>
            </w:pPr>
            <w:r w:rsidRPr="00DC7726">
              <w:t>1</w:t>
            </w:r>
            <w:r w:rsidR="000570BB">
              <w:t>7</w:t>
            </w:r>
          </w:p>
        </w:tc>
        <w:tc>
          <w:tcPr>
            <w:tcW w:w="1403" w:type="dxa"/>
          </w:tcPr>
          <w:p w14:paraId="177BEAD7" w14:textId="1307D1CF" w:rsidR="002D1FC1" w:rsidRPr="00CF632F" w:rsidRDefault="002D1FC1" w:rsidP="002D1FC1">
            <w:pPr>
              <w:pStyle w:val="NoSpacing"/>
              <w:jc w:val="center"/>
              <w:rPr>
                <w:rFonts w:ascii="Amasis MT Pro" w:hAnsi="Amasis MT Pro"/>
                <w:sz w:val="24"/>
                <w:szCs w:val="24"/>
              </w:rPr>
            </w:pPr>
            <w:r w:rsidRPr="00DC7726">
              <w:t>8</w:t>
            </w:r>
          </w:p>
        </w:tc>
        <w:tc>
          <w:tcPr>
            <w:tcW w:w="1704" w:type="dxa"/>
          </w:tcPr>
          <w:p w14:paraId="07ECFB5F" w14:textId="53798757" w:rsidR="002D1FC1" w:rsidRPr="00CF632F" w:rsidRDefault="000570BB" w:rsidP="002D1FC1">
            <w:pPr>
              <w:pStyle w:val="NoSpacing"/>
              <w:jc w:val="center"/>
              <w:rPr>
                <w:rFonts w:ascii="Amasis MT Pro" w:hAnsi="Amasis MT Pro"/>
                <w:sz w:val="24"/>
                <w:szCs w:val="24"/>
              </w:rPr>
            </w:pPr>
            <w:r>
              <w:t>47.06</w:t>
            </w:r>
            <w:r w:rsidR="002D1FC1" w:rsidRPr="00DC7726">
              <w:t>%</w:t>
            </w:r>
          </w:p>
        </w:tc>
        <w:tc>
          <w:tcPr>
            <w:tcW w:w="1326" w:type="dxa"/>
          </w:tcPr>
          <w:p w14:paraId="29742702" w14:textId="33C47038" w:rsidR="002D1FC1" w:rsidRPr="00CF632F" w:rsidRDefault="002D1FC1" w:rsidP="002D1FC1">
            <w:pPr>
              <w:pStyle w:val="NoSpacing"/>
              <w:jc w:val="center"/>
              <w:rPr>
                <w:rFonts w:ascii="Amasis MT Pro" w:hAnsi="Amasis MT Pro"/>
                <w:sz w:val="24"/>
                <w:szCs w:val="24"/>
              </w:rPr>
            </w:pPr>
            <w:r w:rsidRPr="00DC7726">
              <w:t>6.38</w:t>
            </w:r>
          </w:p>
        </w:tc>
      </w:tr>
      <w:tr w:rsidR="002D1FC1" w:rsidRPr="00CF632F" w14:paraId="791411EE" w14:textId="77777777" w:rsidTr="001B2E1E">
        <w:tc>
          <w:tcPr>
            <w:tcW w:w="2973" w:type="dxa"/>
          </w:tcPr>
          <w:p w14:paraId="4412ECD2" w14:textId="5521F04A" w:rsidR="002D1FC1" w:rsidRPr="00CF632F" w:rsidRDefault="002D1FC1" w:rsidP="002D1FC1">
            <w:pPr>
              <w:pStyle w:val="NoSpacing"/>
              <w:rPr>
                <w:rFonts w:ascii="Amasis MT Pro" w:hAnsi="Amasis MT Pro"/>
                <w:sz w:val="24"/>
                <w:szCs w:val="24"/>
              </w:rPr>
            </w:pPr>
            <w:r w:rsidRPr="00DC7726">
              <w:t>Грађевински материјали 2</w:t>
            </w:r>
          </w:p>
        </w:tc>
        <w:tc>
          <w:tcPr>
            <w:tcW w:w="1224" w:type="dxa"/>
          </w:tcPr>
          <w:p w14:paraId="2514043D" w14:textId="46FCE0B5" w:rsidR="002D1FC1" w:rsidRPr="00CF632F" w:rsidRDefault="002D1FC1" w:rsidP="000570BB">
            <w:pPr>
              <w:pStyle w:val="NoSpacing"/>
              <w:jc w:val="center"/>
              <w:rPr>
                <w:rFonts w:ascii="Amasis MT Pro" w:hAnsi="Amasis MT Pro"/>
                <w:sz w:val="24"/>
                <w:szCs w:val="24"/>
              </w:rPr>
            </w:pPr>
            <w:r w:rsidRPr="00DC7726">
              <w:t>1</w:t>
            </w:r>
            <w:r w:rsidR="000570BB">
              <w:t>7</w:t>
            </w:r>
          </w:p>
        </w:tc>
        <w:tc>
          <w:tcPr>
            <w:tcW w:w="1403" w:type="dxa"/>
          </w:tcPr>
          <w:p w14:paraId="0BF36ABC" w14:textId="7568F1E3" w:rsidR="002D1FC1" w:rsidRPr="00CF632F" w:rsidRDefault="002D1FC1" w:rsidP="002D1FC1">
            <w:pPr>
              <w:pStyle w:val="NoSpacing"/>
              <w:jc w:val="center"/>
              <w:rPr>
                <w:rFonts w:ascii="Amasis MT Pro" w:hAnsi="Amasis MT Pro"/>
                <w:sz w:val="24"/>
                <w:szCs w:val="24"/>
              </w:rPr>
            </w:pPr>
            <w:r w:rsidRPr="00DC7726">
              <w:t>14</w:t>
            </w:r>
          </w:p>
        </w:tc>
        <w:tc>
          <w:tcPr>
            <w:tcW w:w="1704" w:type="dxa"/>
          </w:tcPr>
          <w:p w14:paraId="14526838" w14:textId="538D70E4" w:rsidR="002D1FC1" w:rsidRPr="00CF632F" w:rsidRDefault="002D1FC1" w:rsidP="000570BB">
            <w:pPr>
              <w:pStyle w:val="NoSpacing"/>
              <w:jc w:val="center"/>
              <w:rPr>
                <w:rFonts w:ascii="Amasis MT Pro" w:hAnsi="Amasis MT Pro"/>
                <w:sz w:val="24"/>
                <w:szCs w:val="24"/>
              </w:rPr>
            </w:pPr>
            <w:r w:rsidRPr="00DC7726">
              <w:t>8</w:t>
            </w:r>
            <w:r w:rsidR="000570BB">
              <w:t>2.35</w:t>
            </w:r>
            <w:r w:rsidRPr="00DC7726">
              <w:t>%</w:t>
            </w:r>
          </w:p>
        </w:tc>
        <w:tc>
          <w:tcPr>
            <w:tcW w:w="1326" w:type="dxa"/>
          </w:tcPr>
          <w:p w14:paraId="3874EF7B" w14:textId="0FAF3955" w:rsidR="002D1FC1" w:rsidRPr="00CF632F" w:rsidRDefault="002D1FC1" w:rsidP="002D1FC1">
            <w:pPr>
              <w:pStyle w:val="NoSpacing"/>
              <w:jc w:val="center"/>
              <w:rPr>
                <w:rFonts w:ascii="Amasis MT Pro" w:hAnsi="Amasis MT Pro"/>
                <w:sz w:val="24"/>
                <w:szCs w:val="24"/>
              </w:rPr>
            </w:pPr>
            <w:r w:rsidRPr="00DC7726">
              <w:t>7.50</w:t>
            </w:r>
          </w:p>
        </w:tc>
      </w:tr>
      <w:tr w:rsidR="002D1FC1" w:rsidRPr="00CF632F" w14:paraId="6CA6334C" w14:textId="77777777" w:rsidTr="001B2E1E">
        <w:tc>
          <w:tcPr>
            <w:tcW w:w="2973" w:type="dxa"/>
          </w:tcPr>
          <w:p w14:paraId="1200C5E9" w14:textId="6CF498FF" w:rsidR="002D1FC1" w:rsidRPr="00CF632F" w:rsidRDefault="002D1FC1" w:rsidP="002D1FC1">
            <w:pPr>
              <w:pStyle w:val="NoSpacing"/>
              <w:rPr>
                <w:rFonts w:ascii="Amasis MT Pro" w:hAnsi="Amasis MT Pro"/>
                <w:sz w:val="24"/>
                <w:szCs w:val="24"/>
              </w:rPr>
            </w:pPr>
            <w:r w:rsidRPr="00DC7726">
              <w:t>Пројектовање објеката високоградње</w:t>
            </w:r>
          </w:p>
        </w:tc>
        <w:tc>
          <w:tcPr>
            <w:tcW w:w="1224" w:type="dxa"/>
          </w:tcPr>
          <w:p w14:paraId="42B5253B" w14:textId="0B001C43" w:rsidR="002D1FC1" w:rsidRPr="00CF632F" w:rsidRDefault="002D1FC1" w:rsidP="000570BB">
            <w:pPr>
              <w:pStyle w:val="NoSpacing"/>
              <w:jc w:val="center"/>
              <w:rPr>
                <w:rFonts w:ascii="Amasis MT Pro" w:hAnsi="Amasis MT Pro"/>
                <w:sz w:val="24"/>
                <w:szCs w:val="24"/>
              </w:rPr>
            </w:pPr>
            <w:r w:rsidRPr="00DC7726">
              <w:t>1</w:t>
            </w:r>
            <w:r w:rsidR="000570BB">
              <w:t>7</w:t>
            </w:r>
          </w:p>
        </w:tc>
        <w:tc>
          <w:tcPr>
            <w:tcW w:w="1403" w:type="dxa"/>
          </w:tcPr>
          <w:p w14:paraId="3A621B01" w14:textId="7B304D0F" w:rsidR="002D1FC1" w:rsidRPr="00CF632F" w:rsidRDefault="002D1FC1" w:rsidP="002D1FC1">
            <w:pPr>
              <w:pStyle w:val="NoSpacing"/>
              <w:jc w:val="center"/>
              <w:rPr>
                <w:rFonts w:ascii="Amasis MT Pro" w:hAnsi="Amasis MT Pro"/>
                <w:sz w:val="24"/>
                <w:szCs w:val="24"/>
              </w:rPr>
            </w:pPr>
            <w:r w:rsidRPr="00DC7726">
              <w:t>7</w:t>
            </w:r>
          </w:p>
        </w:tc>
        <w:tc>
          <w:tcPr>
            <w:tcW w:w="1704" w:type="dxa"/>
          </w:tcPr>
          <w:p w14:paraId="60B2D5A5" w14:textId="3C3E8ADB" w:rsidR="002D1FC1" w:rsidRPr="00CF632F" w:rsidRDefault="000570BB" w:rsidP="002D1FC1">
            <w:pPr>
              <w:pStyle w:val="NoSpacing"/>
              <w:jc w:val="center"/>
              <w:rPr>
                <w:rFonts w:ascii="Amasis MT Pro" w:hAnsi="Amasis MT Pro"/>
                <w:sz w:val="24"/>
                <w:szCs w:val="24"/>
              </w:rPr>
            </w:pPr>
            <w:r>
              <w:t>41.11</w:t>
            </w:r>
            <w:r w:rsidR="002D1FC1" w:rsidRPr="00DC7726">
              <w:t>%</w:t>
            </w:r>
          </w:p>
        </w:tc>
        <w:tc>
          <w:tcPr>
            <w:tcW w:w="1326" w:type="dxa"/>
          </w:tcPr>
          <w:p w14:paraId="47BB0471" w14:textId="51214412" w:rsidR="002D1FC1" w:rsidRPr="00CF632F" w:rsidRDefault="002D1FC1" w:rsidP="002D1FC1">
            <w:pPr>
              <w:pStyle w:val="NoSpacing"/>
              <w:jc w:val="center"/>
              <w:rPr>
                <w:rFonts w:ascii="Amasis MT Pro" w:hAnsi="Amasis MT Pro"/>
                <w:sz w:val="24"/>
                <w:szCs w:val="24"/>
              </w:rPr>
            </w:pPr>
            <w:r w:rsidRPr="00DC7726">
              <w:t>7.43</w:t>
            </w:r>
          </w:p>
        </w:tc>
      </w:tr>
      <w:tr w:rsidR="002D1FC1" w:rsidRPr="00CF632F" w14:paraId="71C4DDFB" w14:textId="77777777" w:rsidTr="001B2E1E">
        <w:tc>
          <w:tcPr>
            <w:tcW w:w="2973" w:type="dxa"/>
          </w:tcPr>
          <w:p w14:paraId="0D295178" w14:textId="2565DEFC" w:rsidR="002D1FC1" w:rsidRPr="00CF632F" w:rsidRDefault="002D1FC1" w:rsidP="002D1FC1">
            <w:pPr>
              <w:pStyle w:val="NoSpacing"/>
              <w:rPr>
                <w:rFonts w:ascii="Amasis MT Pro" w:hAnsi="Amasis MT Pro"/>
                <w:sz w:val="24"/>
                <w:szCs w:val="24"/>
              </w:rPr>
            </w:pPr>
            <w:r w:rsidRPr="00DC7726">
              <w:t>Бетонске конструкције</w:t>
            </w:r>
          </w:p>
        </w:tc>
        <w:tc>
          <w:tcPr>
            <w:tcW w:w="1224" w:type="dxa"/>
          </w:tcPr>
          <w:p w14:paraId="05272C68" w14:textId="2E2BF518" w:rsidR="002D1FC1" w:rsidRPr="00CF632F" w:rsidRDefault="002D1FC1" w:rsidP="000570BB">
            <w:pPr>
              <w:pStyle w:val="NoSpacing"/>
              <w:jc w:val="center"/>
              <w:rPr>
                <w:rFonts w:ascii="Amasis MT Pro" w:hAnsi="Amasis MT Pro"/>
                <w:sz w:val="24"/>
                <w:szCs w:val="24"/>
              </w:rPr>
            </w:pPr>
            <w:r w:rsidRPr="00DC7726">
              <w:t>1</w:t>
            </w:r>
            <w:r w:rsidR="000570BB">
              <w:t>7</w:t>
            </w:r>
          </w:p>
        </w:tc>
        <w:tc>
          <w:tcPr>
            <w:tcW w:w="1403" w:type="dxa"/>
          </w:tcPr>
          <w:p w14:paraId="4ADF5404" w14:textId="39F82884" w:rsidR="002D1FC1" w:rsidRPr="00CF632F" w:rsidRDefault="002D1FC1" w:rsidP="002D1FC1">
            <w:pPr>
              <w:pStyle w:val="NoSpacing"/>
              <w:jc w:val="center"/>
              <w:rPr>
                <w:rFonts w:ascii="Amasis MT Pro" w:hAnsi="Amasis MT Pro"/>
                <w:sz w:val="24"/>
                <w:szCs w:val="24"/>
              </w:rPr>
            </w:pPr>
            <w:r w:rsidRPr="00DC7726">
              <w:t>9</w:t>
            </w:r>
          </w:p>
        </w:tc>
        <w:tc>
          <w:tcPr>
            <w:tcW w:w="1704" w:type="dxa"/>
          </w:tcPr>
          <w:p w14:paraId="74A70D2B" w14:textId="3177FBC6" w:rsidR="002D1FC1" w:rsidRPr="00CF632F" w:rsidRDefault="000570BB" w:rsidP="002D1FC1">
            <w:pPr>
              <w:pStyle w:val="NoSpacing"/>
              <w:jc w:val="center"/>
              <w:rPr>
                <w:rFonts w:ascii="Amasis MT Pro" w:hAnsi="Amasis MT Pro"/>
                <w:sz w:val="24"/>
                <w:szCs w:val="24"/>
              </w:rPr>
            </w:pPr>
            <w:r>
              <w:t>52.94</w:t>
            </w:r>
            <w:r w:rsidR="002D1FC1" w:rsidRPr="00DC7726">
              <w:t>%</w:t>
            </w:r>
          </w:p>
        </w:tc>
        <w:tc>
          <w:tcPr>
            <w:tcW w:w="1326" w:type="dxa"/>
          </w:tcPr>
          <w:p w14:paraId="47B12428" w14:textId="1C695EAD" w:rsidR="002D1FC1" w:rsidRPr="00CF632F" w:rsidRDefault="002D1FC1" w:rsidP="002D1FC1">
            <w:pPr>
              <w:pStyle w:val="NoSpacing"/>
              <w:jc w:val="center"/>
              <w:rPr>
                <w:rFonts w:ascii="Amasis MT Pro" w:hAnsi="Amasis MT Pro"/>
                <w:sz w:val="24"/>
                <w:szCs w:val="24"/>
              </w:rPr>
            </w:pPr>
            <w:r w:rsidRPr="00DC7726">
              <w:t>7.44</w:t>
            </w:r>
          </w:p>
        </w:tc>
      </w:tr>
      <w:tr w:rsidR="002D1FC1" w:rsidRPr="00CF632F" w14:paraId="0727DE9C" w14:textId="77777777" w:rsidTr="001B2E1E">
        <w:tc>
          <w:tcPr>
            <w:tcW w:w="2973" w:type="dxa"/>
          </w:tcPr>
          <w:p w14:paraId="2884E304" w14:textId="72F6024C" w:rsidR="002D1FC1" w:rsidRPr="00CF632F" w:rsidRDefault="002D1FC1" w:rsidP="002D1FC1">
            <w:pPr>
              <w:pStyle w:val="NoSpacing"/>
              <w:rPr>
                <w:rFonts w:ascii="Amasis MT Pro" w:hAnsi="Amasis MT Pro"/>
                <w:sz w:val="24"/>
                <w:szCs w:val="24"/>
              </w:rPr>
            </w:pPr>
            <w:r w:rsidRPr="00DC7726">
              <w:t>Хидротехника</w:t>
            </w:r>
          </w:p>
        </w:tc>
        <w:tc>
          <w:tcPr>
            <w:tcW w:w="1224" w:type="dxa"/>
          </w:tcPr>
          <w:p w14:paraId="0D05DB9C" w14:textId="75574F5B" w:rsidR="002D1FC1" w:rsidRPr="00CF632F" w:rsidRDefault="002D1FC1" w:rsidP="000570BB">
            <w:pPr>
              <w:pStyle w:val="NoSpacing"/>
              <w:jc w:val="center"/>
              <w:rPr>
                <w:rFonts w:ascii="Amasis MT Pro" w:hAnsi="Amasis MT Pro"/>
                <w:sz w:val="24"/>
                <w:szCs w:val="24"/>
              </w:rPr>
            </w:pPr>
            <w:r w:rsidRPr="00DC7726">
              <w:t>1</w:t>
            </w:r>
            <w:r w:rsidR="000570BB">
              <w:t>7</w:t>
            </w:r>
          </w:p>
        </w:tc>
        <w:tc>
          <w:tcPr>
            <w:tcW w:w="1403" w:type="dxa"/>
          </w:tcPr>
          <w:p w14:paraId="34C6AA44" w14:textId="1CD1ECCE" w:rsidR="002D1FC1" w:rsidRPr="00CF632F" w:rsidRDefault="002D1FC1" w:rsidP="002D1FC1">
            <w:pPr>
              <w:pStyle w:val="NoSpacing"/>
              <w:jc w:val="center"/>
              <w:rPr>
                <w:rFonts w:ascii="Amasis MT Pro" w:hAnsi="Amasis MT Pro"/>
                <w:sz w:val="24"/>
                <w:szCs w:val="24"/>
              </w:rPr>
            </w:pPr>
            <w:r w:rsidRPr="00DC7726">
              <w:t>13</w:t>
            </w:r>
          </w:p>
        </w:tc>
        <w:tc>
          <w:tcPr>
            <w:tcW w:w="1704" w:type="dxa"/>
          </w:tcPr>
          <w:p w14:paraId="447ECE31" w14:textId="1037DC92" w:rsidR="002D1FC1" w:rsidRPr="00CF632F" w:rsidRDefault="000570BB" w:rsidP="002D1FC1">
            <w:pPr>
              <w:pStyle w:val="NoSpacing"/>
              <w:jc w:val="center"/>
              <w:rPr>
                <w:rFonts w:ascii="Amasis MT Pro" w:hAnsi="Amasis MT Pro"/>
                <w:sz w:val="24"/>
                <w:szCs w:val="24"/>
              </w:rPr>
            </w:pPr>
            <w:r>
              <w:t>76.47</w:t>
            </w:r>
            <w:r w:rsidR="002D1FC1" w:rsidRPr="00DC7726">
              <w:t>%</w:t>
            </w:r>
          </w:p>
        </w:tc>
        <w:tc>
          <w:tcPr>
            <w:tcW w:w="1326" w:type="dxa"/>
          </w:tcPr>
          <w:p w14:paraId="4FB8FF52" w14:textId="5FF648DA" w:rsidR="002D1FC1" w:rsidRPr="00CF632F" w:rsidRDefault="002D1FC1" w:rsidP="002D1FC1">
            <w:pPr>
              <w:pStyle w:val="NoSpacing"/>
              <w:jc w:val="center"/>
              <w:rPr>
                <w:rFonts w:ascii="Amasis MT Pro" w:hAnsi="Amasis MT Pro"/>
                <w:sz w:val="24"/>
                <w:szCs w:val="24"/>
              </w:rPr>
            </w:pPr>
            <w:r w:rsidRPr="00DC7726">
              <w:t>7.31</w:t>
            </w:r>
          </w:p>
        </w:tc>
      </w:tr>
      <w:tr w:rsidR="002D1FC1" w:rsidRPr="00CF632F" w14:paraId="096AFB6D" w14:textId="77777777" w:rsidTr="001B2E1E">
        <w:tc>
          <w:tcPr>
            <w:tcW w:w="2973" w:type="dxa"/>
          </w:tcPr>
          <w:p w14:paraId="1F93B6C7" w14:textId="23C17711" w:rsidR="002D1FC1" w:rsidRPr="00CF632F" w:rsidRDefault="002D1FC1" w:rsidP="002D1FC1">
            <w:pPr>
              <w:pStyle w:val="NoSpacing"/>
              <w:rPr>
                <w:rFonts w:ascii="Amasis MT Pro" w:hAnsi="Amasis MT Pro"/>
                <w:sz w:val="24"/>
                <w:szCs w:val="24"/>
              </w:rPr>
            </w:pPr>
            <w:r w:rsidRPr="00DC7726">
              <w:t>Саобраћајнице 1</w:t>
            </w:r>
          </w:p>
        </w:tc>
        <w:tc>
          <w:tcPr>
            <w:tcW w:w="1224" w:type="dxa"/>
          </w:tcPr>
          <w:p w14:paraId="00D7BB4D" w14:textId="3543A163" w:rsidR="002D1FC1" w:rsidRPr="00CF632F" w:rsidRDefault="002D1FC1" w:rsidP="000570BB">
            <w:pPr>
              <w:pStyle w:val="NoSpacing"/>
              <w:jc w:val="center"/>
              <w:rPr>
                <w:rFonts w:ascii="Amasis MT Pro" w:hAnsi="Amasis MT Pro"/>
                <w:sz w:val="24"/>
                <w:szCs w:val="24"/>
              </w:rPr>
            </w:pPr>
            <w:r w:rsidRPr="00DC7726">
              <w:t>1</w:t>
            </w:r>
            <w:r w:rsidR="000570BB">
              <w:t>7</w:t>
            </w:r>
          </w:p>
        </w:tc>
        <w:tc>
          <w:tcPr>
            <w:tcW w:w="1403" w:type="dxa"/>
          </w:tcPr>
          <w:p w14:paraId="6F3925A1" w14:textId="2D7A72E0" w:rsidR="002D1FC1" w:rsidRPr="00CF632F" w:rsidRDefault="002D1FC1" w:rsidP="002D1FC1">
            <w:pPr>
              <w:pStyle w:val="NoSpacing"/>
              <w:jc w:val="center"/>
              <w:rPr>
                <w:rFonts w:ascii="Amasis MT Pro" w:hAnsi="Amasis MT Pro"/>
                <w:sz w:val="24"/>
                <w:szCs w:val="24"/>
              </w:rPr>
            </w:pPr>
            <w:r w:rsidRPr="00DC7726">
              <w:t>9</w:t>
            </w:r>
          </w:p>
        </w:tc>
        <w:tc>
          <w:tcPr>
            <w:tcW w:w="1704" w:type="dxa"/>
          </w:tcPr>
          <w:p w14:paraId="7E657537" w14:textId="6764DC52" w:rsidR="002D1FC1" w:rsidRPr="00CF632F" w:rsidRDefault="000570BB" w:rsidP="002D1FC1">
            <w:pPr>
              <w:pStyle w:val="NoSpacing"/>
              <w:jc w:val="center"/>
              <w:rPr>
                <w:rFonts w:ascii="Amasis MT Pro" w:hAnsi="Amasis MT Pro"/>
                <w:sz w:val="24"/>
                <w:szCs w:val="24"/>
              </w:rPr>
            </w:pPr>
            <w:r>
              <w:t>52.94</w:t>
            </w:r>
            <w:r w:rsidR="002D1FC1" w:rsidRPr="00DC7726">
              <w:t>%</w:t>
            </w:r>
          </w:p>
        </w:tc>
        <w:tc>
          <w:tcPr>
            <w:tcW w:w="1326" w:type="dxa"/>
          </w:tcPr>
          <w:p w14:paraId="154EC1BC" w14:textId="76C25309" w:rsidR="002D1FC1" w:rsidRPr="00CF632F" w:rsidRDefault="002D1FC1" w:rsidP="002D1FC1">
            <w:pPr>
              <w:pStyle w:val="NoSpacing"/>
              <w:jc w:val="center"/>
              <w:rPr>
                <w:rFonts w:ascii="Amasis MT Pro" w:hAnsi="Amasis MT Pro"/>
                <w:sz w:val="24"/>
                <w:szCs w:val="24"/>
              </w:rPr>
            </w:pPr>
            <w:r w:rsidRPr="00DC7726">
              <w:t>7.00</w:t>
            </w:r>
          </w:p>
        </w:tc>
      </w:tr>
      <w:tr w:rsidR="002D1FC1" w:rsidRPr="00CF632F" w14:paraId="79D28423" w14:textId="77777777" w:rsidTr="001B2E1E">
        <w:tc>
          <w:tcPr>
            <w:tcW w:w="2973" w:type="dxa"/>
          </w:tcPr>
          <w:p w14:paraId="37E91E19" w14:textId="4C958CCD" w:rsidR="002D1FC1" w:rsidRPr="00A958C1" w:rsidRDefault="002D1FC1" w:rsidP="002D1FC1">
            <w:pPr>
              <w:pStyle w:val="NoSpacing"/>
            </w:pPr>
            <w:r w:rsidRPr="00DC7726">
              <w:t>Пословне комуникације</w:t>
            </w:r>
          </w:p>
        </w:tc>
        <w:tc>
          <w:tcPr>
            <w:tcW w:w="1224" w:type="dxa"/>
          </w:tcPr>
          <w:p w14:paraId="05348359" w14:textId="0AB83FD9" w:rsidR="002D1FC1" w:rsidRPr="00A958C1" w:rsidRDefault="002D1FC1" w:rsidP="000570BB">
            <w:pPr>
              <w:pStyle w:val="NoSpacing"/>
              <w:jc w:val="center"/>
            </w:pPr>
            <w:r w:rsidRPr="00DC7726">
              <w:t>1</w:t>
            </w:r>
            <w:r w:rsidR="000570BB">
              <w:t>7</w:t>
            </w:r>
          </w:p>
        </w:tc>
        <w:tc>
          <w:tcPr>
            <w:tcW w:w="1403" w:type="dxa"/>
          </w:tcPr>
          <w:p w14:paraId="4A9F8DC7" w14:textId="700C3CF9" w:rsidR="002D1FC1" w:rsidRPr="00A958C1" w:rsidRDefault="002D1FC1" w:rsidP="002D1FC1">
            <w:pPr>
              <w:pStyle w:val="NoSpacing"/>
              <w:jc w:val="center"/>
            </w:pPr>
            <w:r w:rsidRPr="00DC7726">
              <w:t>9</w:t>
            </w:r>
          </w:p>
        </w:tc>
        <w:tc>
          <w:tcPr>
            <w:tcW w:w="1704" w:type="dxa"/>
          </w:tcPr>
          <w:p w14:paraId="660ED7B8" w14:textId="4CF656BD" w:rsidR="002D1FC1" w:rsidRPr="00A958C1" w:rsidRDefault="000570BB" w:rsidP="002D1FC1">
            <w:pPr>
              <w:pStyle w:val="NoSpacing"/>
              <w:jc w:val="center"/>
            </w:pPr>
            <w:r>
              <w:t>52.94</w:t>
            </w:r>
            <w:r w:rsidR="002D1FC1" w:rsidRPr="00DC7726">
              <w:t>%</w:t>
            </w:r>
          </w:p>
        </w:tc>
        <w:tc>
          <w:tcPr>
            <w:tcW w:w="1326" w:type="dxa"/>
          </w:tcPr>
          <w:p w14:paraId="6276922C" w14:textId="3793AF68" w:rsidR="002D1FC1" w:rsidRPr="00A958C1" w:rsidRDefault="002D1FC1" w:rsidP="002D1FC1">
            <w:pPr>
              <w:pStyle w:val="NoSpacing"/>
              <w:jc w:val="center"/>
            </w:pPr>
            <w:r w:rsidRPr="00DC7726">
              <w:t>6.56</w:t>
            </w:r>
          </w:p>
        </w:tc>
      </w:tr>
      <w:tr w:rsidR="002D1FC1" w:rsidRPr="00CF632F" w14:paraId="0E5D3F81" w14:textId="77777777" w:rsidTr="001B2E1E">
        <w:tc>
          <w:tcPr>
            <w:tcW w:w="2973" w:type="dxa"/>
          </w:tcPr>
          <w:p w14:paraId="2A19CD1E" w14:textId="37BCE806" w:rsidR="002D1FC1" w:rsidRPr="00A958C1" w:rsidRDefault="002D1FC1" w:rsidP="002D1FC1">
            <w:pPr>
              <w:pStyle w:val="NoSpacing"/>
            </w:pPr>
            <w:r w:rsidRPr="00DC7726">
              <w:t>3Д моделовање</w:t>
            </w:r>
          </w:p>
        </w:tc>
        <w:tc>
          <w:tcPr>
            <w:tcW w:w="1224" w:type="dxa"/>
          </w:tcPr>
          <w:p w14:paraId="3ADECE97" w14:textId="2352F3C1" w:rsidR="002D1FC1" w:rsidRPr="00A958C1" w:rsidRDefault="002D1FC1" w:rsidP="000570BB">
            <w:pPr>
              <w:pStyle w:val="NoSpacing"/>
              <w:jc w:val="center"/>
            </w:pPr>
            <w:r w:rsidRPr="00DC7726">
              <w:t>1</w:t>
            </w:r>
            <w:r w:rsidR="000570BB">
              <w:t>7</w:t>
            </w:r>
          </w:p>
        </w:tc>
        <w:tc>
          <w:tcPr>
            <w:tcW w:w="1403" w:type="dxa"/>
          </w:tcPr>
          <w:p w14:paraId="10A856C4" w14:textId="48272787" w:rsidR="002D1FC1" w:rsidRPr="00A958C1" w:rsidRDefault="002D1FC1" w:rsidP="002D1FC1">
            <w:pPr>
              <w:pStyle w:val="NoSpacing"/>
              <w:jc w:val="center"/>
            </w:pPr>
            <w:r w:rsidRPr="00DC7726">
              <w:t>5</w:t>
            </w:r>
          </w:p>
        </w:tc>
        <w:tc>
          <w:tcPr>
            <w:tcW w:w="1704" w:type="dxa"/>
          </w:tcPr>
          <w:p w14:paraId="251563DD" w14:textId="1C03E818" w:rsidR="002D1FC1" w:rsidRPr="00A958C1" w:rsidRDefault="000570BB" w:rsidP="000570BB">
            <w:pPr>
              <w:pStyle w:val="NoSpacing"/>
              <w:jc w:val="center"/>
            </w:pPr>
            <w:r>
              <w:t>29.41</w:t>
            </w:r>
            <w:r w:rsidR="002D1FC1" w:rsidRPr="00DC7726">
              <w:t>%</w:t>
            </w:r>
          </w:p>
        </w:tc>
        <w:tc>
          <w:tcPr>
            <w:tcW w:w="1326" w:type="dxa"/>
          </w:tcPr>
          <w:p w14:paraId="40A4D3C7" w14:textId="0806C384" w:rsidR="002D1FC1" w:rsidRPr="00A958C1" w:rsidRDefault="002D1FC1" w:rsidP="002D1FC1">
            <w:pPr>
              <w:pStyle w:val="NoSpacing"/>
              <w:jc w:val="center"/>
            </w:pPr>
            <w:r w:rsidRPr="00DC7726">
              <w:t>9.00</w:t>
            </w:r>
          </w:p>
        </w:tc>
      </w:tr>
      <w:tr w:rsidR="00344153" w:rsidRPr="00CF632F" w14:paraId="6A994285" w14:textId="77777777" w:rsidTr="001B2E1E">
        <w:tc>
          <w:tcPr>
            <w:tcW w:w="5600" w:type="dxa"/>
            <w:gridSpan w:val="3"/>
          </w:tcPr>
          <w:p w14:paraId="6A7FC532" w14:textId="1A2BC3D1" w:rsidR="00344153" w:rsidRPr="00CF632F" w:rsidRDefault="000570BB" w:rsidP="000570BB">
            <w:pPr>
              <w:pStyle w:val="NoSpacing"/>
              <w:rPr>
                <w:rFonts w:ascii="Amasis MT Pro" w:hAnsi="Amasis MT Pro"/>
                <w:b/>
                <w:bCs/>
                <w:sz w:val="24"/>
                <w:szCs w:val="24"/>
              </w:rPr>
            </w:pPr>
            <w:r>
              <w:rPr>
                <w:rFonts w:ascii="Cambria" w:hAnsi="Cambria" w:cs="Cambria"/>
                <w:b/>
                <w:bCs/>
                <w:sz w:val="24"/>
                <w:szCs w:val="24"/>
                <w:lang w:val="sr-Cyrl-RS"/>
              </w:rPr>
              <w:t>Просечан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Pr>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Pr>
                <w:rFonts w:ascii="Cambria" w:hAnsi="Cambria" w:cs="Cambria"/>
                <w:b/>
                <w:bCs/>
                <w:sz w:val="24"/>
                <w:szCs w:val="24"/>
                <w:lang w:val="sr-Cyrl-RS"/>
              </w:rPr>
              <w:t>друге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42BD0D6B" w14:textId="65D6E13E" w:rsidR="00344153" w:rsidRPr="00CF632F" w:rsidRDefault="000570BB" w:rsidP="001B2E1E">
            <w:pPr>
              <w:pStyle w:val="NoSpacing"/>
              <w:jc w:val="center"/>
              <w:rPr>
                <w:rFonts w:ascii="Amasis MT Pro" w:hAnsi="Amasis MT Pro"/>
                <w:b/>
                <w:bCs/>
                <w:sz w:val="24"/>
                <w:szCs w:val="24"/>
                <w:lang w:val="sr-Cyrl-RS"/>
              </w:rPr>
            </w:pPr>
            <w:r>
              <w:rPr>
                <w:b/>
                <w:bCs/>
                <w:sz w:val="24"/>
                <w:szCs w:val="24"/>
                <w:lang w:val="sr-Cyrl-RS"/>
              </w:rPr>
              <w:t>57.53</w:t>
            </w:r>
            <w:r w:rsidR="00025793">
              <w:rPr>
                <w:b/>
                <w:bCs/>
                <w:sz w:val="24"/>
                <w:szCs w:val="24"/>
                <w:lang w:val="sr-Cyrl-RS"/>
              </w:rPr>
              <w:t xml:space="preserve"> </w:t>
            </w:r>
            <w:r w:rsidR="00344153" w:rsidRPr="00CF632F">
              <w:rPr>
                <w:rFonts w:ascii="Amasis MT Pro" w:hAnsi="Amasis MT Pro"/>
                <w:b/>
                <w:bCs/>
                <w:sz w:val="24"/>
                <w:szCs w:val="24"/>
                <w:lang w:val="sr-Cyrl-RS"/>
              </w:rPr>
              <w:t>%</w:t>
            </w:r>
          </w:p>
        </w:tc>
        <w:tc>
          <w:tcPr>
            <w:tcW w:w="1326" w:type="dxa"/>
          </w:tcPr>
          <w:p w14:paraId="69B89E2E" w14:textId="090DF68C" w:rsidR="00344153" w:rsidRPr="00663C13" w:rsidRDefault="00663C13" w:rsidP="00663C13">
            <w:pPr>
              <w:pStyle w:val="NoSpacing"/>
              <w:jc w:val="center"/>
              <w:rPr>
                <w:b/>
                <w:sz w:val="24"/>
                <w:szCs w:val="24"/>
                <w:lang w:val="sr-Cyrl-RS"/>
              </w:rPr>
            </w:pPr>
            <w:r w:rsidRPr="00663C13">
              <w:rPr>
                <w:b/>
                <w:sz w:val="24"/>
                <w:szCs w:val="24"/>
                <w:lang w:val="sr-Cyrl-RS"/>
              </w:rPr>
              <w:t>7.35</w:t>
            </w:r>
          </w:p>
        </w:tc>
      </w:tr>
    </w:tbl>
    <w:p w14:paraId="4B84417D" w14:textId="77777777" w:rsidR="00663C13" w:rsidRDefault="00663C13" w:rsidP="00344153">
      <w:pPr>
        <w:pStyle w:val="Heading2"/>
        <w:jc w:val="both"/>
        <w:rPr>
          <w:rFonts w:ascii="Cambria" w:hAnsi="Cambria" w:cs="Cambria"/>
          <w:b w:val="0"/>
          <w:bCs w:val="0"/>
          <w:color w:val="auto"/>
          <w:sz w:val="24"/>
          <w:szCs w:val="24"/>
          <w:lang w:val="sr-Cyrl-RS"/>
        </w:rPr>
      </w:pPr>
    </w:p>
    <w:p w14:paraId="2BD148BB" w14:textId="77777777" w:rsidR="00663C13" w:rsidRPr="005132EC" w:rsidRDefault="00663C13" w:rsidP="00663C13">
      <w:pPr>
        <w:jc w:val="both"/>
        <w:rPr>
          <w:rFonts w:ascii="Cambria" w:eastAsiaTheme="majorEastAsia" w:hAnsi="Cambria" w:cs="Cambria"/>
          <w:b/>
          <w:sz w:val="28"/>
          <w:szCs w:val="28"/>
          <w:lang w:val="sr-Cyrl-RS"/>
        </w:rPr>
      </w:pPr>
      <w:r w:rsidRPr="005132EC">
        <w:rPr>
          <w:rFonts w:ascii="Cambria" w:eastAsiaTheme="majorEastAsia" w:hAnsi="Cambria" w:cs="Cambria"/>
          <w:b/>
          <w:sz w:val="28"/>
          <w:szCs w:val="28"/>
          <w:lang w:val="sr-Cyrl-RS"/>
        </w:rPr>
        <w:t>Анализа</w:t>
      </w:r>
    </w:p>
    <w:p w14:paraId="53C5727A" w14:textId="3504D9E8" w:rsidR="006E1124" w:rsidRDefault="00663C13" w:rsidP="00344153">
      <w:pPr>
        <w:pStyle w:val="Heading2"/>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 xml:space="preserve">Први утисак у анализи је изузетно мали број студената који је уопште уписао годину, а поставља се и питање активности ових студената у полагању испита, током школске 2023/24.  </w:t>
      </w:r>
      <w:r w:rsidR="00025793" w:rsidRPr="00025793">
        <w:rPr>
          <w:rFonts w:ascii="Cambria" w:hAnsi="Cambria" w:cs="Cambria"/>
          <w:b w:val="0"/>
          <w:bCs w:val="0"/>
          <w:color w:val="auto"/>
          <w:sz w:val="24"/>
          <w:szCs w:val="24"/>
          <w:lang w:val="sr-Cyrl-RS"/>
        </w:rPr>
        <w:t xml:space="preserve">Анализом </w:t>
      </w:r>
      <w:r w:rsidR="006E1124">
        <w:rPr>
          <w:rFonts w:ascii="Cambria" w:hAnsi="Cambria" w:cs="Cambria"/>
          <w:b w:val="0"/>
          <w:bCs w:val="0"/>
          <w:color w:val="auto"/>
          <w:sz w:val="24"/>
          <w:szCs w:val="24"/>
          <w:lang w:val="sr-Cyrl-RS"/>
        </w:rPr>
        <w:t xml:space="preserve">самог </w:t>
      </w:r>
      <w:r>
        <w:rPr>
          <w:rFonts w:ascii="Cambria" w:hAnsi="Cambria" w:cs="Cambria"/>
          <w:b w:val="0"/>
          <w:bCs w:val="0"/>
          <w:color w:val="auto"/>
          <w:sz w:val="24"/>
          <w:szCs w:val="24"/>
          <w:lang w:val="sr-Cyrl-RS"/>
        </w:rPr>
        <w:t xml:space="preserve">успеха </w:t>
      </w:r>
      <w:r w:rsidR="00025793" w:rsidRPr="00025793">
        <w:rPr>
          <w:rFonts w:ascii="Cambria" w:hAnsi="Cambria" w:cs="Cambria"/>
          <w:b w:val="0"/>
          <w:bCs w:val="0"/>
          <w:color w:val="auto"/>
          <w:sz w:val="24"/>
          <w:szCs w:val="24"/>
          <w:lang w:val="sr-Cyrl-RS"/>
        </w:rPr>
        <w:t xml:space="preserve">студената уочава се </w:t>
      </w:r>
      <w:r>
        <w:rPr>
          <w:rFonts w:ascii="Cambria" w:hAnsi="Cambria" w:cs="Cambria"/>
          <w:b w:val="0"/>
          <w:bCs w:val="0"/>
          <w:color w:val="auto"/>
          <w:sz w:val="24"/>
          <w:szCs w:val="24"/>
          <w:lang w:val="sr-Cyrl-RS"/>
        </w:rPr>
        <w:t xml:space="preserve">да је највећи број предмета положила тек половина студената.  Један део предмета има пролазност мању од 50%, </w:t>
      </w:r>
      <w:r w:rsidR="006E1124">
        <w:rPr>
          <w:rFonts w:ascii="Cambria" w:hAnsi="Cambria" w:cs="Cambria"/>
          <w:b w:val="0"/>
          <w:bCs w:val="0"/>
          <w:color w:val="auto"/>
          <w:sz w:val="24"/>
          <w:szCs w:val="24"/>
          <w:lang w:val="sr-Cyrl-RS"/>
        </w:rPr>
        <w:t xml:space="preserve">а </w:t>
      </w:r>
      <w:r>
        <w:rPr>
          <w:rFonts w:ascii="Cambria" w:hAnsi="Cambria" w:cs="Cambria"/>
          <w:b w:val="0"/>
          <w:bCs w:val="0"/>
          <w:color w:val="auto"/>
          <w:sz w:val="24"/>
          <w:szCs w:val="24"/>
          <w:lang w:val="sr-Cyrl-RS"/>
        </w:rPr>
        <w:t xml:space="preserve">најслабији успех забележен је на предмету 3Д моделовање (само 29,41%). Са </w:t>
      </w:r>
      <w:r w:rsidR="006E1124">
        <w:rPr>
          <w:rFonts w:ascii="Cambria" w:hAnsi="Cambria" w:cs="Cambria"/>
          <w:b w:val="0"/>
          <w:bCs w:val="0"/>
          <w:color w:val="auto"/>
          <w:sz w:val="24"/>
          <w:szCs w:val="24"/>
          <w:lang w:val="sr-Cyrl-RS"/>
        </w:rPr>
        <w:t xml:space="preserve">друге стране два предмета имају висок степен пролазности од преко 80% (Рачунарска графика и Грађевински материјали 2). </w:t>
      </w:r>
    </w:p>
    <w:p w14:paraId="16286E54" w14:textId="5AD67F86" w:rsidR="006E1124" w:rsidRDefault="006E1124" w:rsidP="00025793">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С обзиром да је из самих података тешко утврдити зашто се проценти успешности толико разликују, Комисија предлаже да се на већима студијског програма анализирају начини и методе рада наставника са најбољим и најслабијим успехом.</w:t>
      </w:r>
    </w:p>
    <w:p w14:paraId="2C2A47AC" w14:textId="77777777" w:rsidR="00344153" w:rsidRPr="00E4504E" w:rsidRDefault="00344153" w:rsidP="00344153">
      <w:pPr>
        <w:pStyle w:val="Heading2"/>
        <w:jc w:val="center"/>
        <w:rPr>
          <w:rFonts w:ascii="Amasis MT Pro" w:hAnsi="Amasis MT Pro"/>
          <w:color w:val="auto"/>
          <w:sz w:val="28"/>
          <w:szCs w:val="28"/>
          <w:lang w:val="sr-Cyrl-RS"/>
        </w:rPr>
      </w:pPr>
      <w:r w:rsidRPr="00E4504E">
        <w:rPr>
          <w:rFonts w:ascii="Cambria" w:hAnsi="Cambria" w:cs="Cambria"/>
          <w:color w:val="auto"/>
          <w:sz w:val="28"/>
          <w:szCs w:val="28"/>
        </w:rPr>
        <w:t>Трећа</w:t>
      </w:r>
      <w:r w:rsidRPr="00E4504E">
        <w:rPr>
          <w:rFonts w:ascii="Amasis MT Pro" w:hAnsi="Amasis MT Pro"/>
          <w:color w:val="auto"/>
          <w:sz w:val="28"/>
          <w:szCs w:val="28"/>
        </w:rPr>
        <w:t xml:space="preserve"> </w:t>
      </w:r>
      <w:r w:rsidRPr="00E4504E">
        <w:rPr>
          <w:rFonts w:ascii="Cambria" w:hAnsi="Cambria" w:cs="Cambria"/>
          <w:color w:val="auto"/>
          <w:sz w:val="28"/>
          <w:szCs w:val="28"/>
        </w:rPr>
        <w:t>година</w:t>
      </w:r>
    </w:p>
    <w:p w14:paraId="6D0C4B1A" w14:textId="0A9EC336" w:rsidR="00344153" w:rsidRPr="00CE3622" w:rsidRDefault="00344153" w:rsidP="00344153">
      <w:pPr>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 xml:space="preserve">На трећој години студијског програма </w:t>
      </w:r>
      <w:r w:rsidR="00BB52C6">
        <w:rPr>
          <w:rFonts w:ascii="Cambria" w:eastAsiaTheme="majorEastAsia" w:hAnsi="Cambria" w:cs="Cambria"/>
          <w:sz w:val="24"/>
          <w:szCs w:val="24"/>
          <w:lang w:val="sr-Cyrl-RS"/>
        </w:rPr>
        <w:t>Грађевинско инжењерство</w:t>
      </w:r>
      <w:r w:rsidRPr="00CE3622">
        <w:rPr>
          <w:rFonts w:ascii="Cambria" w:eastAsiaTheme="majorEastAsia" w:hAnsi="Cambria" w:cs="Cambria"/>
          <w:sz w:val="24"/>
          <w:szCs w:val="24"/>
          <w:lang w:val="sr-Cyrl-RS"/>
        </w:rPr>
        <w:t xml:space="preserve">, </w:t>
      </w:r>
      <w:r w:rsidR="00BB52C6">
        <w:rPr>
          <w:rFonts w:ascii="Cambria" w:eastAsiaTheme="majorEastAsia" w:hAnsi="Cambria" w:cs="Cambria"/>
          <w:sz w:val="24"/>
          <w:szCs w:val="24"/>
          <w:lang w:val="sr-Cyrl-RS"/>
        </w:rPr>
        <w:t>било је 22 првоуписан</w:t>
      </w:r>
      <w:r w:rsidR="006E1124">
        <w:rPr>
          <w:rFonts w:ascii="Cambria" w:eastAsiaTheme="majorEastAsia" w:hAnsi="Cambria" w:cs="Cambria"/>
          <w:sz w:val="24"/>
          <w:szCs w:val="24"/>
          <w:lang w:val="sr-Cyrl-RS"/>
        </w:rPr>
        <w:t>а</w:t>
      </w:r>
      <w:r w:rsidR="00BB52C6">
        <w:rPr>
          <w:rFonts w:ascii="Cambria" w:eastAsiaTheme="majorEastAsia" w:hAnsi="Cambria" w:cs="Cambria"/>
          <w:sz w:val="24"/>
          <w:szCs w:val="24"/>
          <w:lang w:val="sr-Cyrl-RS"/>
        </w:rPr>
        <w:t xml:space="preserve"> студената који су</w:t>
      </w:r>
      <w:r w:rsidRPr="00CE3622">
        <w:rPr>
          <w:rFonts w:ascii="Cambria" w:eastAsiaTheme="majorEastAsia" w:hAnsi="Cambria" w:cs="Cambria"/>
          <w:sz w:val="24"/>
          <w:szCs w:val="24"/>
          <w:lang w:val="sr-Cyrl-RS"/>
        </w:rPr>
        <w:t xml:space="preserve"> полагал</w:t>
      </w:r>
      <w:r w:rsidR="00BB52C6">
        <w:rPr>
          <w:rFonts w:ascii="Cambria" w:eastAsiaTheme="majorEastAsia" w:hAnsi="Cambria" w:cs="Cambria"/>
          <w:sz w:val="24"/>
          <w:szCs w:val="24"/>
          <w:lang w:val="sr-Cyrl-RS"/>
        </w:rPr>
        <w:t>и</w:t>
      </w:r>
      <w:r w:rsidRPr="00CE3622">
        <w:rPr>
          <w:rFonts w:ascii="Cambria" w:eastAsiaTheme="majorEastAsia" w:hAnsi="Cambria" w:cs="Cambria"/>
          <w:sz w:val="24"/>
          <w:szCs w:val="24"/>
          <w:lang w:val="sr-Cyrl-RS"/>
        </w:rPr>
        <w:t xml:space="preserve"> испите из </w:t>
      </w:r>
      <w:r w:rsidR="00557CE4">
        <w:rPr>
          <w:rFonts w:ascii="Cambria" w:eastAsiaTheme="majorEastAsia" w:hAnsi="Cambria" w:cs="Cambria"/>
          <w:sz w:val="24"/>
          <w:szCs w:val="24"/>
          <w:lang w:val="sr-Cyrl-RS"/>
        </w:rPr>
        <w:t>једанаест</w:t>
      </w:r>
      <w:r w:rsidRPr="00CE3622">
        <w:rPr>
          <w:rFonts w:ascii="Cambria" w:eastAsiaTheme="majorEastAsia" w:hAnsi="Cambria" w:cs="Cambria"/>
          <w:sz w:val="24"/>
          <w:szCs w:val="24"/>
          <w:lang w:val="sr-Cyrl-RS"/>
        </w:rPr>
        <w:t xml:space="preserve"> предмета</w:t>
      </w:r>
      <w:r w:rsidR="00557CE4">
        <w:rPr>
          <w:rFonts w:ascii="Cambria" w:eastAsiaTheme="majorEastAsia" w:hAnsi="Cambria" w:cs="Cambria"/>
          <w:sz w:val="24"/>
          <w:szCs w:val="24"/>
          <w:lang w:val="sr-Cyrl-RS"/>
        </w:rPr>
        <w:t>, где су укључени и Стручна пракса и Предмет завршног рада</w:t>
      </w:r>
      <w:r w:rsidRPr="00CE3622">
        <w:rPr>
          <w:rFonts w:ascii="Cambria" w:eastAsiaTheme="majorEastAsia" w:hAnsi="Cambria" w:cs="Cambria"/>
          <w:sz w:val="24"/>
          <w:szCs w:val="24"/>
          <w:lang w:val="sr-Cyrl-RS"/>
        </w:rPr>
        <w:t>:</w:t>
      </w:r>
    </w:p>
    <w:p w14:paraId="5BC6AE40"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lastRenderedPageBreak/>
        <w:t>Енергетска ефикасност у зградарству</w:t>
      </w:r>
    </w:p>
    <w:p w14:paraId="7017B180"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Дрвене и металне конструкције</w:t>
      </w:r>
    </w:p>
    <w:p w14:paraId="58017D0D"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Организација радова у грађевинарству са менаџментом</w:t>
      </w:r>
    </w:p>
    <w:p w14:paraId="4C2737CF"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Информациони системи</w:t>
      </w:r>
    </w:p>
    <w:p w14:paraId="3D6B2D7F"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Саобраћајнице 2</w:t>
      </w:r>
    </w:p>
    <w:p w14:paraId="53BD3654"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Завршни радови и инсталације</w:t>
      </w:r>
    </w:p>
    <w:p w14:paraId="1CDA2283"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Механика тла и фундирање</w:t>
      </w:r>
    </w:p>
    <w:p w14:paraId="776AC7F0"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Урбанистичко планирање</w:t>
      </w:r>
    </w:p>
    <w:p w14:paraId="568545E9"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Регулатива у грађевинарству</w:t>
      </w:r>
    </w:p>
    <w:p w14:paraId="51D7E212" w14:textId="77777777" w:rsidR="002579CC" w:rsidRPr="002579CC"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Стручна пракса</w:t>
      </w:r>
    </w:p>
    <w:p w14:paraId="71859EC2" w14:textId="307FA3B2" w:rsidR="00344153" w:rsidRDefault="002579CC" w:rsidP="009117C2">
      <w:pPr>
        <w:pStyle w:val="ListParagraph"/>
        <w:numPr>
          <w:ilvl w:val="0"/>
          <w:numId w:val="12"/>
        </w:numPr>
        <w:spacing w:after="0" w:line="240" w:lineRule="auto"/>
        <w:ind w:left="714" w:hanging="357"/>
        <w:jc w:val="both"/>
        <w:rPr>
          <w:rFonts w:ascii="Cambria" w:eastAsiaTheme="majorEastAsia" w:hAnsi="Cambria" w:cs="Cambria"/>
          <w:sz w:val="24"/>
          <w:szCs w:val="24"/>
          <w:lang w:val="sr-Cyrl-RS"/>
        </w:rPr>
      </w:pPr>
      <w:r w:rsidRPr="002579CC">
        <w:rPr>
          <w:rFonts w:ascii="Cambria" w:eastAsiaTheme="majorEastAsia" w:hAnsi="Cambria" w:cs="Cambria"/>
          <w:sz w:val="24"/>
          <w:szCs w:val="24"/>
          <w:lang w:val="sr-Cyrl-RS"/>
        </w:rPr>
        <w:t>Предмет завршног рада</w:t>
      </w:r>
    </w:p>
    <w:p w14:paraId="5F4C56DB" w14:textId="77777777" w:rsidR="009117C2" w:rsidRDefault="009117C2" w:rsidP="00557CE4">
      <w:pPr>
        <w:spacing w:after="0" w:line="240" w:lineRule="auto"/>
        <w:jc w:val="both"/>
        <w:rPr>
          <w:rFonts w:ascii="Cambria" w:hAnsi="Cambria" w:cs="Cambria"/>
          <w:b/>
          <w:bCs/>
          <w:sz w:val="28"/>
          <w:szCs w:val="28"/>
          <w:lang w:val="sr-Cyrl-RS"/>
        </w:rPr>
      </w:pPr>
    </w:p>
    <w:p w14:paraId="2740DD79" w14:textId="77777777" w:rsidR="00557CE4" w:rsidRDefault="00557CE4" w:rsidP="00557CE4">
      <w:pPr>
        <w:spacing w:after="0" w:line="240" w:lineRule="auto"/>
        <w:jc w:val="both"/>
        <w:rPr>
          <w:rFonts w:ascii="Cambria" w:hAnsi="Cambria" w:cs="Cambria"/>
          <w:b/>
          <w:bCs/>
          <w:sz w:val="28"/>
          <w:szCs w:val="28"/>
          <w:lang w:val="sr-Cyrl-RS"/>
        </w:rPr>
      </w:pPr>
      <w:r w:rsidRPr="00557CE4">
        <w:rPr>
          <w:rFonts w:ascii="Cambria" w:hAnsi="Cambria" w:cs="Cambria"/>
          <w:b/>
          <w:bCs/>
          <w:sz w:val="28"/>
          <w:szCs w:val="28"/>
          <w:lang w:val="sr-Cyrl-RS"/>
        </w:rPr>
        <w:t>Проценат пролазности и просечне оцене</w:t>
      </w:r>
    </w:p>
    <w:p w14:paraId="0958D8A7" w14:textId="77777777" w:rsidR="00557CE4" w:rsidRPr="00557CE4" w:rsidRDefault="00557CE4" w:rsidP="00557CE4">
      <w:pPr>
        <w:spacing w:after="0" w:line="240" w:lineRule="auto"/>
        <w:jc w:val="both"/>
        <w:rPr>
          <w:rFonts w:ascii="Cambria" w:hAnsi="Cambria" w:cs="Cambria"/>
          <w:b/>
          <w:bCs/>
          <w:sz w:val="28"/>
          <w:szCs w:val="28"/>
          <w:lang w:val="sr-Cyrl-RS"/>
        </w:rPr>
      </w:pPr>
    </w:p>
    <w:tbl>
      <w:tblPr>
        <w:tblStyle w:val="TableGrid"/>
        <w:tblW w:w="0" w:type="auto"/>
        <w:tblLayout w:type="fixed"/>
        <w:tblLook w:val="04A0" w:firstRow="1" w:lastRow="0" w:firstColumn="1" w:lastColumn="0" w:noHBand="0" w:noVBand="1"/>
      </w:tblPr>
      <w:tblGrid>
        <w:gridCol w:w="2973"/>
        <w:gridCol w:w="1224"/>
        <w:gridCol w:w="1403"/>
        <w:gridCol w:w="1704"/>
        <w:gridCol w:w="1326"/>
      </w:tblGrid>
      <w:tr w:rsidR="00344153" w:rsidRPr="00CE3622" w14:paraId="161B9A13" w14:textId="77777777" w:rsidTr="001B2E1E">
        <w:tc>
          <w:tcPr>
            <w:tcW w:w="2973" w:type="dxa"/>
          </w:tcPr>
          <w:p w14:paraId="5F0F9AF6" w14:textId="77777777" w:rsidR="00344153" w:rsidRPr="00CE3622" w:rsidRDefault="00344153" w:rsidP="001B2E1E">
            <w:pPr>
              <w:pStyle w:val="NoSpacing"/>
              <w:rPr>
                <w:rFonts w:ascii="Amasis MT Pro" w:hAnsi="Amasis MT Pro"/>
                <w:b/>
                <w:bCs/>
                <w:sz w:val="24"/>
                <w:szCs w:val="24"/>
              </w:rPr>
            </w:pPr>
            <w:r w:rsidRPr="00CE3622">
              <w:rPr>
                <w:rFonts w:ascii="Cambria" w:hAnsi="Cambria" w:cs="Cambria"/>
                <w:b/>
                <w:bCs/>
                <w:sz w:val="24"/>
                <w:szCs w:val="24"/>
              </w:rPr>
              <w:t>Предмет</w:t>
            </w:r>
          </w:p>
        </w:tc>
        <w:tc>
          <w:tcPr>
            <w:tcW w:w="1224" w:type="dxa"/>
          </w:tcPr>
          <w:p w14:paraId="74B8ACBA" w14:textId="77777777" w:rsidR="00344153" w:rsidRPr="00CE3622" w:rsidRDefault="00344153" w:rsidP="001B2E1E">
            <w:pPr>
              <w:pStyle w:val="NoSpacing"/>
              <w:jc w:val="center"/>
              <w:rPr>
                <w:rFonts w:ascii="Amasis MT Pro" w:hAnsi="Amasis MT Pro"/>
                <w:b/>
                <w:bCs/>
                <w:sz w:val="24"/>
                <w:szCs w:val="24"/>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Pr="00CE3622">
              <w:rPr>
                <w:rFonts w:ascii="Cambria" w:hAnsi="Cambria" w:cs="Cambria"/>
                <w:b/>
                <w:bCs/>
                <w:sz w:val="24"/>
                <w:szCs w:val="24"/>
              </w:rPr>
              <w:t>слушало</w:t>
            </w:r>
          </w:p>
        </w:tc>
        <w:tc>
          <w:tcPr>
            <w:tcW w:w="1403" w:type="dxa"/>
          </w:tcPr>
          <w:p w14:paraId="6BC741D8" w14:textId="77777777" w:rsidR="00344153" w:rsidRPr="00CE3622" w:rsidRDefault="00344153" w:rsidP="001B2E1E">
            <w:pPr>
              <w:pStyle w:val="NoSpacing"/>
              <w:jc w:val="center"/>
              <w:rPr>
                <w:rFonts w:ascii="Amasis MT Pro" w:hAnsi="Amasis MT Pro"/>
                <w:b/>
                <w:bCs/>
                <w:sz w:val="24"/>
                <w:szCs w:val="24"/>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Pr="00CE3622">
              <w:rPr>
                <w:rFonts w:ascii="Cambria" w:hAnsi="Cambria" w:cs="Cambria"/>
                <w:b/>
                <w:bCs/>
                <w:sz w:val="24"/>
                <w:szCs w:val="24"/>
              </w:rPr>
              <w:t>положило</w:t>
            </w:r>
          </w:p>
        </w:tc>
        <w:tc>
          <w:tcPr>
            <w:tcW w:w="1704" w:type="dxa"/>
          </w:tcPr>
          <w:p w14:paraId="5635F96C" w14:textId="77777777" w:rsidR="00344153" w:rsidRPr="00CE3622" w:rsidRDefault="00344153" w:rsidP="001B2E1E">
            <w:pPr>
              <w:pStyle w:val="NoSpacing"/>
              <w:jc w:val="center"/>
              <w:rPr>
                <w:rFonts w:ascii="Amasis MT Pro" w:hAnsi="Amasis MT Pro"/>
                <w:b/>
                <w:bCs/>
                <w:sz w:val="24"/>
                <w:szCs w:val="24"/>
              </w:rPr>
            </w:pPr>
            <w:r w:rsidRPr="00CE3622">
              <w:rPr>
                <w:rFonts w:ascii="Cambria" w:hAnsi="Cambria" w:cs="Cambria"/>
                <w:b/>
                <w:bCs/>
                <w:sz w:val="24"/>
                <w:szCs w:val="24"/>
              </w:rPr>
              <w:t>Проценат</w:t>
            </w:r>
            <w:r w:rsidRPr="00CE3622">
              <w:rPr>
                <w:rFonts w:ascii="Amasis MT Pro" w:hAnsi="Amasis MT Pro"/>
                <w:b/>
                <w:bCs/>
                <w:sz w:val="24"/>
                <w:szCs w:val="24"/>
              </w:rPr>
              <w:t xml:space="preserve"> </w:t>
            </w:r>
            <w:r w:rsidRPr="00CE3622">
              <w:rPr>
                <w:rFonts w:ascii="Cambria" w:hAnsi="Cambria" w:cs="Cambria"/>
                <w:b/>
                <w:bCs/>
                <w:sz w:val="24"/>
                <w:szCs w:val="24"/>
              </w:rPr>
              <w:t>пролазности</w:t>
            </w:r>
            <w:r w:rsidRPr="00CE3622">
              <w:rPr>
                <w:rFonts w:ascii="Amasis MT Pro" w:hAnsi="Amasis MT Pro"/>
                <w:b/>
                <w:bCs/>
                <w:sz w:val="24"/>
                <w:szCs w:val="24"/>
              </w:rPr>
              <w:t xml:space="preserve"> (%)</w:t>
            </w:r>
          </w:p>
        </w:tc>
        <w:tc>
          <w:tcPr>
            <w:tcW w:w="1326" w:type="dxa"/>
          </w:tcPr>
          <w:p w14:paraId="6FAE8B1C" w14:textId="77777777" w:rsidR="00344153" w:rsidRPr="00CE3622" w:rsidRDefault="00344153" w:rsidP="001B2E1E">
            <w:pPr>
              <w:pStyle w:val="NoSpacing"/>
              <w:jc w:val="center"/>
              <w:rPr>
                <w:rFonts w:ascii="Amasis MT Pro" w:hAnsi="Amasis MT Pro"/>
                <w:b/>
                <w:bCs/>
                <w:sz w:val="24"/>
                <w:szCs w:val="24"/>
              </w:rPr>
            </w:pPr>
            <w:r w:rsidRPr="00CE3622">
              <w:rPr>
                <w:rFonts w:ascii="Cambria" w:hAnsi="Cambria" w:cs="Cambria"/>
                <w:b/>
                <w:bCs/>
                <w:sz w:val="24"/>
                <w:szCs w:val="24"/>
              </w:rPr>
              <w:t>Просечна</w:t>
            </w:r>
            <w:r w:rsidRPr="00CE3622">
              <w:rPr>
                <w:rFonts w:ascii="Amasis MT Pro" w:hAnsi="Amasis MT Pro"/>
                <w:b/>
                <w:bCs/>
                <w:sz w:val="24"/>
                <w:szCs w:val="24"/>
              </w:rPr>
              <w:t xml:space="preserve"> </w:t>
            </w:r>
            <w:r w:rsidRPr="00CE3622">
              <w:rPr>
                <w:rFonts w:ascii="Cambria" w:hAnsi="Cambria" w:cs="Cambria"/>
                <w:b/>
                <w:bCs/>
                <w:sz w:val="24"/>
                <w:szCs w:val="24"/>
              </w:rPr>
              <w:t>оцена</w:t>
            </w:r>
          </w:p>
        </w:tc>
      </w:tr>
      <w:tr w:rsidR="002579CC" w:rsidRPr="00CE3622" w14:paraId="754FEA95" w14:textId="77777777" w:rsidTr="001B2E1E">
        <w:tc>
          <w:tcPr>
            <w:tcW w:w="2973" w:type="dxa"/>
          </w:tcPr>
          <w:p w14:paraId="3BF289C5" w14:textId="51BEA4B1" w:rsidR="002579CC" w:rsidRPr="00CE3622" w:rsidRDefault="002579CC" w:rsidP="002579CC">
            <w:pPr>
              <w:pStyle w:val="NoSpacing"/>
              <w:rPr>
                <w:rFonts w:ascii="Amasis MT Pro" w:hAnsi="Amasis MT Pro"/>
                <w:sz w:val="24"/>
                <w:szCs w:val="24"/>
              </w:rPr>
            </w:pPr>
            <w:bookmarkStart w:id="5" w:name="_Hlk197893004"/>
            <w:r w:rsidRPr="001D6B33">
              <w:t>Енергетска ефикасност у зградарству</w:t>
            </w:r>
          </w:p>
        </w:tc>
        <w:tc>
          <w:tcPr>
            <w:tcW w:w="1224" w:type="dxa"/>
          </w:tcPr>
          <w:p w14:paraId="629C0D40" w14:textId="7BCC91D9" w:rsidR="002579CC" w:rsidRPr="00557CE4" w:rsidRDefault="00557CE4" w:rsidP="002579CC">
            <w:pPr>
              <w:pStyle w:val="NoSpacing"/>
              <w:jc w:val="center"/>
              <w:rPr>
                <w:rFonts w:ascii="Amasis MT Pro" w:hAnsi="Amasis MT Pro"/>
                <w:sz w:val="24"/>
                <w:szCs w:val="24"/>
                <w:lang w:val="sr-Cyrl-RS"/>
              </w:rPr>
            </w:pPr>
            <w:r>
              <w:rPr>
                <w:lang w:val="sr-Cyrl-RS"/>
              </w:rPr>
              <w:t>22</w:t>
            </w:r>
          </w:p>
        </w:tc>
        <w:tc>
          <w:tcPr>
            <w:tcW w:w="1403" w:type="dxa"/>
          </w:tcPr>
          <w:p w14:paraId="17B5436B" w14:textId="6D70E6CF" w:rsidR="002579CC" w:rsidRPr="00CE3622" w:rsidRDefault="002579CC" w:rsidP="002579CC">
            <w:pPr>
              <w:pStyle w:val="NoSpacing"/>
              <w:jc w:val="center"/>
              <w:rPr>
                <w:rFonts w:ascii="Amasis MT Pro" w:hAnsi="Amasis MT Pro"/>
                <w:sz w:val="24"/>
                <w:szCs w:val="24"/>
              </w:rPr>
            </w:pPr>
            <w:r w:rsidRPr="001D6B33">
              <w:t>12</w:t>
            </w:r>
          </w:p>
        </w:tc>
        <w:tc>
          <w:tcPr>
            <w:tcW w:w="1704" w:type="dxa"/>
          </w:tcPr>
          <w:p w14:paraId="1FE81A51" w14:textId="687A1E70" w:rsidR="002579CC" w:rsidRPr="00CE3622" w:rsidRDefault="00557CE4" w:rsidP="002579CC">
            <w:pPr>
              <w:pStyle w:val="NoSpacing"/>
              <w:jc w:val="center"/>
              <w:rPr>
                <w:rFonts w:ascii="Amasis MT Pro" w:hAnsi="Amasis MT Pro"/>
                <w:sz w:val="24"/>
                <w:szCs w:val="24"/>
              </w:rPr>
            </w:pPr>
            <w:r>
              <w:rPr>
                <w:lang w:val="sr-Cyrl-RS"/>
              </w:rPr>
              <w:t>54.54</w:t>
            </w:r>
            <w:r w:rsidR="002579CC" w:rsidRPr="001D6B33">
              <w:t>%</w:t>
            </w:r>
          </w:p>
        </w:tc>
        <w:tc>
          <w:tcPr>
            <w:tcW w:w="1326" w:type="dxa"/>
          </w:tcPr>
          <w:p w14:paraId="264662FA" w14:textId="40741E9B" w:rsidR="002579CC" w:rsidRPr="00CE3622" w:rsidRDefault="002579CC" w:rsidP="002579CC">
            <w:pPr>
              <w:pStyle w:val="NoSpacing"/>
              <w:jc w:val="center"/>
              <w:rPr>
                <w:rFonts w:ascii="Amasis MT Pro" w:hAnsi="Amasis MT Pro"/>
                <w:sz w:val="24"/>
                <w:szCs w:val="24"/>
              </w:rPr>
            </w:pPr>
            <w:r w:rsidRPr="001D6B33">
              <w:t>7.25</w:t>
            </w:r>
          </w:p>
        </w:tc>
      </w:tr>
      <w:tr w:rsidR="002579CC" w:rsidRPr="00CE3622" w14:paraId="30A35A1D" w14:textId="77777777" w:rsidTr="001B2E1E">
        <w:tc>
          <w:tcPr>
            <w:tcW w:w="2973" w:type="dxa"/>
          </w:tcPr>
          <w:p w14:paraId="15E74733" w14:textId="086641C4" w:rsidR="002579CC" w:rsidRPr="00CE3622" w:rsidRDefault="002579CC" w:rsidP="002579CC">
            <w:pPr>
              <w:pStyle w:val="NoSpacing"/>
              <w:rPr>
                <w:rFonts w:ascii="Amasis MT Pro" w:hAnsi="Amasis MT Pro"/>
                <w:sz w:val="24"/>
                <w:szCs w:val="24"/>
              </w:rPr>
            </w:pPr>
            <w:r w:rsidRPr="001D6B33">
              <w:t>Дрвене и металне конструкције</w:t>
            </w:r>
          </w:p>
        </w:tc>
        <w:tc>
          <w:tcPr>
            <w:tcW w:w="1224" w:type="dxa"/>
          </w:tcPr>
          <w:p w14:paraId="64A326BF" w14:textId="105E2E7D" w:rsidR="002579CC" w:rsidRPr="00557CE4" w:rsidRDefault="00557CE4" w:rsidP="002579CC">
            <w:pPr>
              <w:pStyle w:val="NoSpacing"/>
              <w:jc w:val="center"/>
              <w:rPr>
                <w:rFonts w:ascii="Amasis MT Pro" w:hAnsi="Amasis MT Pro"/>
                <w:sz w:val="24"/>
                <w:szCs w:val="24"/>
                <w:lang w:val="sr-Cyrl-RS"/>
              </w:rPr>
            </w:pPr>
            <w:r>
              <w:rPr>
                <w:lang w:val="sr-Cyrl-RS"/>
              </w:rPr>
              <w:t>22</w:t>
            </w:r>
          </w:p>
        </w:tc>
        <w:tc>
          <w:tcPr>
            <w:tcW w:w="1403" w:type="dxa"/>
          </w:tcPr>
          <w:p w14:paraId="62126891" w14:textId="30269E13" w:rsidR="002579CC" w:rsidRPr="00CE3622" w:rsidRDefault="002579CC" w:rsidP="002579CC">
            <w:pPr>
              <w:pStyle w:val="NoSpacing"/>
              <w:jc w:val="center"/>
              <w:rPr>
                <w:rFonts w:ascii="Amasis MT Pro" w:hAnsi="Amasis MT Pro"/>
                <w:sz w:val="24"/>
                <w:szCs w:val="24"/>
                <w:lang w:val="sr-Cyrl-RS"/>
              </w:rPr>
            </w:pPr>
            <w:r w:rsidRPr="001D6B33">
              <w:t>10</w:t>
            </w:r>
          </w:p>
        </w:tc>
        <w:tc>
          <w:tcPr>
            <w:tcW w:w="1704" w:type="dxa"/>
          </w:tcPr>
          <w:p w14:paraId="77427430" w14:textId="73B90C1B" w:rsidR="002579CC" w:rsidRPr="00CE3622" w:rsidRDefault="00557CE4" w:rsidP="002579CC">
            <w:pPr>
              <w:pStyle w:val="NoSpacing"/>
              <w:jc w:val="center"/>
              <w:rPr>
                <w:rFonts w:ascii="Amasis MT Pro" w:hAnsi="Amasis MT Pro"/>
                <w:sz w:val="24"/>
                <w:szCs w:val="24"/>
              </w:rPr>
            </w:pPr>
            <w:r>
              <w:rPr>
                <w:lang w:val="sr-Cyrl-RS"/>
              </w:rPr>
              <w:t>45.45</w:t>
            </w:r>
            <w:r w:rsidR="002579CC" w:rsidRPr="001D6B33">
              <w:t>%</w:t>
            </w:r>
          </w:p>
        </w:tc>
        <w:tc>
          <w:tcPr>
            <w:tcW w:w="1326" w:type="dxa"/>
          </w:tcPr>
          <w:p w14:paraId="4B705CC2" w14:textId="745E2810" w:rsidR="002579CC" w:rsidRPr="00CE3622" w:rsidRDefault="002579CC" w:rsidP="002579CC">
            <w:pPr>
              <w:pStyle w:val="NoSpacing"/>
              <w:jc w:val="center"/>
              <w:rPr>
                <w:rFonts w:ascii="Amasis MT Pro" w:hAnsi="Amasis MT Pro"/>
                <w:sz w:val="24"/>
                <w:szCs w:val="24"/>
                <w:lang w:val="sr-Cyrl-RS"/>
              </w:rPr>
            </w:pPr>
            <w:r w:rsidRPr="001D6B33">
              <w:t>7.40</w:t>
            </w:r>
          </w:p>
        </w:tc>
      </w:tr>
      <w:tr w:rsidR="002579CC" w:rsidRPr="00CE3622" w14:paraId="1B8F7C04" w14:textId="77777777" w:rsidTr="001B2E1E">
        <w:tc>
          <w:tcPr>
            <w:tcW w:w="2973" w:type="dxa"/>
          </w:tcPr>
          <w:p w14:paraId="05C4E9FF" w14:textId="725E7FD9" w:rsidR="002579CC" w:rsidRPr="00CE3622" w:rsidRDefault="002579CC" w:rsidP="002579CC">
            <w:pPr>
              <w:pStyle w:val="NoSpacing"/>
              <w:rPr>
                <w:rFonts w:ascii="Amasis MT Pro" w:hAnsi="Amasis MT Pro"/>
                <w:sz w:val="24"/>
                <w:szCs w:val="24"/>
              </w:rPr>
            </w:pPr>
            <w:r w:rsidRPr="001D6B33">
              <w:t>Организација радова у грађевинарству са менаџментом</w:t>
            </w:r>
          </w:p>
        </w:tc>
        <w:tc>
          <w:tcPr>
            <w:tcW w:w="1224" w:type="dxa"/>
          </w:tcPr>
          <w:p w14:paraId="6E519ED8" w14:textId="47E2432E" w:rsidR="002579CC" w:rsidRPr="00557CE4" w:rsidRDefault="00557CE4" w:rsidP="002579CC">
            <w:pPr>
              <w:pStyle w:val="NoSpacing"/>
              <w:jc w:val="center"/>
              <w:rPr>
                <w:rFonts w:ascii="Amasis MT Pro" w:hAnsi="Amasis MT Pro"/>
                <w:sz w:val="24"/>
                <w:szCs w:val="24"/>
                <w:lang w:val="sr-Cyrl-RS"/>
              </w:rPr>
            </w:pPr>
            <w:r>
              <w:rPr>
                <w:lang w:val="sr-Cyrl-RS"/>
              </w:rPr>
              <w:t>22</w:t>
            </w:r>
          </w:p>
        </w:tc>
        <w:tc>
          <w:tcPr>
            <w:tcW w:w="1403" w:type="dxa"/>
          </w:tcPr>
          <w:p w14:paraId="4C47C20C" w14:textId="4025A133" w:rsidR="002579CC" w:rsidRPr="00CE3622" w:rsidRDefault="002579CC" w:rsidP="002579CC">
            <w:pPr>
              <w:pStyle w:val="NoSpacing"/>
              <w:jc w:val="center"/>
              <w:rPr>
                <w:rFonts w:ascii="Amasis MT Pro" w:hAnsi="Amasis MT Pro"/>
                <w:sz w:val="24"/>
                <w:szCs w:val="24"/>
                <w:lang w:val="sr-Cyrl-RS"/>
              </w:rPr>
            </w:pPr>
            <w:r w:rsidRPr="001D6B33">
              <w:t>10</w:t>
            </w:r>
          </w:p>
        </w:tc>
        <w:tc>
          <w:tcPr>
            <w:tcW w:w="1704" w:type="dxa"/>
          </w:tcPr>
          <w:p w14:paraId="77EC30AE" w14:textId="1E09654F" w:rsidR="002579CC" w:rsidRPr="00CE3622" w:rsidRDefault="00557CE4" w:rsidP="002579CC">
            <w:pPr>
              <w:pStyle w:val="NoSpacing"/>
              <w:jc w:val="center"/>
              <w:rPr>
                <w:rFonts w:ascii="Amasis MT Pro" w:hAnsi="Amasis MT Pro"/>
                <w:sz w:val="24"/>
                <w:szCs w:val="24"/>
              </w:rPr>
            </w:pPr>
            <w:r>
              <w:rPr>
                <w:lang w:val="sr-Cyrl-RS"/>
              </w:rPr>
              <w:t>45.45</w:t>
            </w:r>
            <w:r w:rsidR="002579CC" w:rsidRPr="001D6B33">
              <w:t>%</w:t>
            </w:r>
          </w:p>
        </w:tc>
        <w:tc>
          <w:tcPr>
            <w:tcW w:w="1326" w:type="dxa"/>
          </w:tcPr>
          <w:p w14:paraId="3B1479C0" w14:textId="619951F7" w:rsidR="002579CC" w:rsidRPr="00CE3622" w:rsidRDefault="002579CC" w:rsidP="002579CC">
            <w:pPr>
              <w:pStyle w:val="NoSpacing"/>
              <w:jc w:val="center"/>
              <w:rPr>
                <w:rFonts w:ascii="Amasis MT Pro" w:hAnsi="Amasis MT Pro"/>
                <w:sz w:val="24"/>
                <w:szCs w:val="24"/>
                <w:lang w:val="sr-Cyrl-RS"/>
              </w:rPr>
            </w:pPr>
            <w:r w:rsidRPr="001D6B33">
              <w:t>8.30</w:t>
            </w:r>
          </w:p>
        </w:tc>
      </w:tr>
      <w:tr w:rsidR="002579CC" w:rsidRPr="00CE3622" w14:paraId="5970087A" w14:textId="77777777" w:rsidTr="001B2E1E">
        <w:tc>
          <w:tcPr>
            <w:tcW w:w="2973" w:type="dxa"/>
          </w:tcPr>
          <w:p w14:paraId="6A9560F2" w14:textId="25A004AD" w:rsidR="002579CC" w:rsidRPr="00CE3622" w:rsidRDefault="002579CC" w:rsidP="002579CC">
            <w:pPr>
              <w:pStyle w:val="NoSpacing"/>
              <w:rPr>
                <w:rFonts w:ascii="Amasis MT Pro" w:hAnsi="Amasis MT Pro"/>
                <w:sz w:val="24"/>
                <w:szCs w:val="24"/>
              </w:rPr>
            </w:pPr>
            <w:r w:rsidRPr="001D6B33">
              <w:t>Информациони системи</w:t>
            </w:r>
          </w:p>
        </w:tc>
        <w:tc>
          <w:tcPr>
            <w:tcW w:w="1224" w:type="dxa"/>
          </w:tcPr>
          <w:p w14:paraId="7FB5064B" w14:textId="329F79C5" w:rsidR="002579CC" w:rsidRPr="00557CE4" w:rsidRDefault="00557CE4" w:rsidP="002579CC">
            <w:pPr>
              <w:pStyle w:val="NoSpacing"/>
              <w:jc w:val="center"/>
              <w:rPr>
                <w:rFonts w:ascii="Amasis MT Pro" w:hAnsi="Amasis MT Pro"/>
                <w:sz w:val="24"/>
                <w:szCs w:val="24"/>
                <w:lang w:val="sr-Cyrl-RS"/>
              </w:rPr>
            </w:pPr>
            <w:r>
              <w:rPr>
                <w:lang w:val="sr-Cyrl-RS"/>
              </w:rPr>
              <w:t>22</w:t>
            </w:r>
          </w:p>
        </w:tc>
        <w:tc>
          <w:tcPr>
            <w:tcW w:w="1403" w:type="dxa"/>
          </w:tcPr>
          <w:p w14:paraId="5EBF580A" w14:textId="14CA9E92" w:rsidR="002579CC" w:rsidRPr="00CE3622" w:rsidRDefault="002579CC" w:rsidP="002579CC">
            <w:pPr>
              <w:pStyle w:val="NoSpacing"/>
              <w:jc w:val="center"/>
              <w:rPr>
                <w:rFonts w:ascii="Amasis MT Pro" w:hAnsi="Amasis MT Pro"/>
                <w:sz w:val="24"/>
                <w:szCs w:val="24"/>
              </w:rPr>
            </w:pPr>
            <w:r w:rsidRPr="001D6B33">
              <w:t>14</w:t>
            </w:r>
          </w:p>
        </w:tc>
        <w:tc>
          <w:tcPr>
            <w:tcW w:w="1704" w:type="dxa"/>
          </w:tcPr>
          <w:p w14:paraId="6DA16DF1" w14:textId="23139138" w:rsidR="002579CC" w:rsidRPr="00CE3622" w:rsidRDefault="00557CE4" w:rsidP="002579CC">
            <w:pPr>
              <w:pStyle w:val="NoSpacing"/>
              <w:jc w:val="center"/>
              <w:rPr>
                <w:rFonts w:ascii="Amasis MT Pro" w:hAnsi="Amasis MT Pro"/>
                <w:sz w:val="24"/>
                <w:szCs w:val="24"/>
              </w:rPr>
            </w:pPr>
            <w:r>
              <w:rPr>
                <w:lang w:val="sr-Cyrl-RS"/>
              </w:rPr>
              <w:t>63.63</w:t>
            </w:r>
            <w:r w:rsidR="002579CC" w:rsidRPr="001D6B33">
              <w:t>%</w:t>
            </w:r>
          </w:p>
        </w:tc>
        <w:tc>
          <w:tcPr>
            <w:tcW w:w="1326" w:type="dxa"/>
          </w:tcPr>
          <w:p w14:paraId="6503AF7C" w14:textId="4C0878EA" w:rsidR="002579CC" w:rsidRPr="00CE3622" w:rsidRDefault="002579CC" w:rsidP="002579CC">
            <w:pPr>
              <w:pStyle w:val="NoSpacing"/>
              <w:jc w:val="center"/>
              <w:rPr>
                <w:rFonts w:ascii="Amasis MT Pro" w:hAnsi="Amasis MT Pro"/>
                <w:sz w:val="24"/>
                <w:szCs w:val="24"/>
              </w:rPr>
            </w:pPr>
            <w:r w:rsidRPr="001D6B33">
              <w:t>7.79</w:t>
            </w:r>
          </w:p>
        </w:tc>
      </w:tr>
      <w:tr w:rsidR="002579CC" w:rsidRPr="00CE3622" w14:paraId="7C969912" w14:textId="77777777" w:rsidTr="001B2E1E">
        <w:tc>
          <w:tcPr>
            <w:tcW w:w="2973" w:type="dxa"/>
          </w:tcPr>
          <w:p w14:paraId="33B19E45" w14:textId="0C61D821" w:rsidR="002579CC" w:rsidRPr="00CE3622" w:rsidRDefault="002579CC" w:rsidP="002579CC">
            <w:pPr>
              <w:pStyle w:val="NoSpacing"/>
              <w:rPr>
                <w:rFonts w:ascii="Amasis MT Pro" w:hAnsi="Amasis MT Pro"/>
                <w:sz w:val="24"/>
                <w:szCs w:val="24"/>
              </w:rPr>
            </w:pPr>
            <w:r w:rsidRPr="001D6B33">
              <w:t>Саобраћајнице 2</w:t>
            </w:r>
          </w:p>
        </w:tc>
        <w:tc>
          <w:tcPr>
            <w:tcW w:w="1224" w:type="dxa"/>
          </w:tcPr>
          <w:p w14:paraId="40118F6A" w14:textId="28049C2A" w:rsidR="002579CC" w:rsidRPr="00557CE4" w:rsidRDefault="00557CE4" w:rsidP="002579CC">
            <w:pPr>
              <w:pStyle w:val="NoSpacing"/>
              <w:jc w:val="center"/>
              <w:rPr>
                <w:rFonts w:ascii="Amasis MT Pro" w:hAnsi="Amasis MT Pro"/>
                <w:sz w:val="24"/>
                <w:szCs w:val="24"/>
                <w:lang w:val="sr-Cyrl-RS"/>
              </w:rPr>
            </w:pPr>
            <w:r>
              <w:rPr>
                <w:lang w:val="sr-Cyrl-RS"/>
              </w:rPr>
              <w:t>22</w:t>
            </w:r>
          </w:p>
        </w:tc>
        <w:tc>
          <w:tcPr>
            <w:tcW w:w="1403" w:type="dxa"/>
          </w:tcPr>
          <w:p w14:paraId="7CB7A0E2" w14:textId="15D3FF97" w:rsidR="002579CC" w:rsidRPr="00CE3622" w:rsidRDefault="002579CC" w:rsidP="002579CC">
            <w:pPr>
              <w:pStyle w:val="NoSpacing"/>
              <w:jc w:val="center"/>
              <w:rPr>
                <w:rFonts w:ascii="Amasis MT Pro" w:hAnsi="Amasis MT Pro"/>
                <w:sz w:val="24"/>
                <w:szCs w:val="24"/>
              </w:rPr>
            </w:pPr>
            <w:r w:rsidRPr="001D6B33">
              <w:t>8</w:t>
            </w:r>
          </w:p>
        </w:tc>
        <w:tc>
          <w:tcPr>
            <w:tcW w:w="1704" w:type="dxa"/>
          </w:tcPr>
          <w:p w14:paraId="2BA3F3F7" w14:textId="06695F69" w:rsidR="002579CC" w:rsidRPr="00CE3622" w:rsidRDefault="00557CE4" w:rsidP="002579CC">
            <w:pPr>
              <w:pStyle w:val="NoSpacing"/>
              <w:jc w:val="center"/>
              <w:rPr>
                <w:rFonts w:ascii="Amasis MT Pro" w:hAnsi="Amasis MT Pro"/>
                <w:sz w:val="24"/>
                <w:szCs w:val="24"/>
              </w:rPr>
            </w:pPr>
            <w:r>
              <w:rPr>
                <w:lang w:val="sr-Cyrl-RS"/>
              </w:rPr>
              <w:t>36.36</w:t>
            </w:r>
            <w:r w:rsidR="002579CC" w:rsidRPr="001D6B33">
              <w:t>%</w:t>
            </w:r>
          </w:p>
        </w:tc>
        <w:tc>
          <w:tcPr>
            <w:tcW w:w="1326" w:type="dxa"/>
          </w:tcPr>
          <w:p w14:paraId="4BD319EE" w14:textId="5CDA5196" w:rsidR="002579CC" w:rsidRPr="00CE3622" w:rsidRDefault="002579CC" w:rsidP="002579CC">
            <w:pPr>
              <w:pStyle w:val="NoSpacing"/>
              <w:jc w:val="center"/>
              <w:rPr>
                <w:rFonts w:ascii="Amasis MT Pro" w:hAnsi="Amasis MT Pro"/>
                <w:sz w:val="24"/>
                <w:szCs w:val="24"/>
              </w:rPr>
            </w:pPr>
            <w:r w:rsidRPr="001D6B33">
              <w:t>7.50</w:t>
            </w:r>
          </w:p>
        </w:tc>
      </w:tr>
      <w:tr w:rsidR="002579CC" w:rsidRPr="00CE3622" w14:paraId="2606FB74" w14:textId="77777777" w:rsidTr="001B2E1E">
        <w:tc>
          <w:tcPr>
            <w:tcW w:w="2973" w:type="dxa"/>
          </w:tcPr>
          <w:p w14:paraId="387B5109" w14:textId="3B2779D5" w:rsidR="002579CC" w:rsidRPr="00CE3622" w:rsidRDefault="002579CC" w:rsidP="002579CC">
            <w:pPr>
              <w:pStyle w:val="NoSpacing"/>
              <w:rPr>
                <w:rFonts w:ascii="Amasis MT Pro" w:hAnsi="Amasis MT Pro"/>
                <w:sz w:val="24"/>
                <w:szCs w:val="24"/>
              </w:rPr>
            </w:pPr>
            <w:r w:rsidRPr="001D6B33">
              <w:t>Завршни радови и инсталације</w:t>
            </w:r>
          </w:p>
        </w:tc>
        <w:tc>
          <w:tcPr>
            <w:tcW w:w="1224" w:type="dxa"/>
          </w:tcPr>
          <w:p w14:paraId="6DE085BB" w14:textId="4FA87814" w:rsidR="002579CC" w:rsidRPr="00557CE4" w:rsidRDefault="00557CE4" w:rsidP="002579CC">
            <w:pPr>
              <w:pStyle w:val="NoSpacing"/>
              <w:jc w:val="center"/>
              <w:rPr>
                <w:rFonts w:ascii="Amasis MT Pro" w:hAnsi="Amasis MT Pro"/>
                <w:sz w:val="24"/>
                <w:szCs w:val="24"/>
                <w:lang w:val="sr-Cyrl-RS"/>
              </w:rPr>
            </w:pPr>
            <w:r>
              <w:rPr>
                <w:lang w:val="sr-Cyrl-RS"/>
              </w:rPr>
              <w:t>22</w:t>
            </w:r>
          </w:p>
        </w:tc>
        <w:tc>
          <w:tcPr>
            <w:tcW w:w="1403" w:type="dxa"/>
          </w:tcPr>
          <w:p w14:paraId="5977515D" w14:textId="1CA40AD4" w:rsidR="002579CC" w:rsidRPr="00CE3622" w:rsidRDefault="002579CC" w:rsidP="002579CC">
            <w:pPr>
              <w:pStyle w:val="NoSpacing"/>
              <w:jc w:val="center"/>
              <w:rPr>
                <w:rFonts w:ascii="Amasis MT Pro" w:hAnsi="Amasis MT Pro"/>
                <w:sz w:val="24"/>
                <w:szCs w:val="24"/>
              </w:rPr>
            </w:pPr>
            <w:r w:rsidRPr="001D6B33">
              <w:t>11</w:t>
            </w:r>
          </w:p>
        </w:tc>
        <w:tc>
          <w:tcPr>
            <w:tcW w:w="1704" w:type="dxa"/>
          </w:tcPr>
          <w:p w14:paraId="5179557E" w14:textId="1187B3EA" w:rsidR="002579CC" w:rsidRPr="00CE3622" w:rsidRDefault="00557CE4" w:rsidP="002579CC">
            <w:pPr>
              <w:pStyle w:val="NoSpacing"/>
              <w:jc w:val="center"/>
              <w:rPr>
                <w:rFonts w:ascii="Amasis MT Pro" w:hAnsi="Amasis MT Pro"/>
                <w:sz w:val="24"/>
                <w:szCs w:val="24"/>
              </w:rPr>
            </w:pPr>
            <w:r>
              <w:rPr>
                <w:lang w:val="sr-Cyrl-RS"/>
              </w:rPr>
              <w:t>50</w:t>
            </w:r>
            <w:r w:rsidR="002579CC" w:rsidRPr="001D6B33">
              <w:t>%</w:t>
            </w:r>
          </w:p>
        </w:tc>
        <w:tc>
          <w:tcPr>
            <w:tcW w:w="1326" w:type="dxa"/>
          </w:tcPr>
          <w:p w14:paraId="36D1B484" w14:textId="1CEDBA97" w:rsidR="002579CC" w:rsidRPr="00CE3622" w:rsidRDefault="002579CC" w:rsidP="002579CC">
            <w:pPr>
              <w:pStyle w:val="NoSpacing"/>
              <w:jc w:val="center"/>
              <w:rPr>
                <w:rFonts w:ascii="Amasis MT Pro" w:hAnsi="Amasis MT Pro"/>
                <w:sz w:val="24"/>
                <w:szCs w:val="24"/>
              </w:rPr>
            </w:pPr>
            <w:r w:rsidRPr="001D6B33">
              <w:t>7.09</w:t>
            </w:r>
          </w:p>
        </w:tc>
      </w:tr>
      <w:tr w:rsidR="002579CC" w:rsidRPr="00CE3622" w14:paraId="4437367C" w14:textId="77777777" w:rsidTr="001B2E1E">
        <w:tc>
          <w:tcPr>
            <w:tcW w:w="2973" w:type="dxa"/>
          </w:tcPr>
          <w:p w14:paraId="2328B173" w14:textId="671BEA9A" w:rsidR="002579CC" w:rsidRPr="00A55948" w:rsidRDefault="002579CC" w:rsidP="002579CC">
            <w:pPr>
              <w:pStyle w:val="NoSpacing"/>
            </w:pPr>
            <w:r w:rsidRPr="001D6B33">
              <w:t>Механика тла и фундирање</w:t>
            </w:r>
          </w:p>
        </w:tc>
        <w:tc>
          <w:tcPr>
            <w:tcW w:w="1224" w:type="dxa"/>
          </w:tcPr>
          <w:p w14:paraId="6B2C4FBB" w14:textId="7B0D4152" w:rsidR="002579CC" w:rsidRPr="00557CE4" w:rsidRDefault="00557CE4" w:rsidP="002579CC">
            <w:pPr>
              <w:pStyle w:val="NoSpacing"/>
              <w:jc w:val="center"/>
              <w:rPr>
                <w:lang w:val="sr-Cyrl-RS"/>
              </w:rPr>
            </w:pPr>
            <w:r>
              <w:rPr>
                <w:lang w:val="sr-Cyrl-RS"/>
              </w:rPr>
              <w:t>22</w:t>
            </w:r>
          </w:p>
        </w:tc>
        <w:tc>
          <w:tcPr>
            <w:tcW w:w="1403" w:type="dxa"/>
          </w:tcPr>
          <w:p w14:paraId="1DFBB9AA" w14:textId="73E1BA61" w:rsidR="002579CC" w:rsidRPr="00A55948" w:rsidRDefault="002579CC" w:rsidP="002579CC">
            <w:pPr>
              <w:pStyle w:val="NoSpacing"/>
              <w:jc w:val="center"/>
            </w:pPr>
            <w:r w:rsidRPr="001D6B33">
              <w:t>11</w:t>
            </w:r>
          </w:p>
        </w:tc>
        <w:tc>
          <w:tcPr>
            <w:tcW w:w="1704" w:type="dxa"/>
          </w:tcPr>
          <w:p w14:paraId="5D0E64A1" w14:textId="2E4ECF78" w:rsidR="002579CC" w:rsidRPr="00A55948" w:rsidRDefault="00557CE4" w:rsidP="002579CC">
            <w:pPr>
              <w:pStyle w:val="NoSpacing"/>
              <w:jc w:val="center"/>
            </w:pPr>
            <w:r>
              <w:rPr>
                <w:lang w:val="sr-Cyrl-RS"/>
              </w:rPr>
              <w:t>50</w:t>
            </w:r>
            <w:r w:rsidR="002579CC" w:rsidRPr="001D6B33">
              <w:t>%</w:t>
            </w:r>
          </w:p>
        </w:tc>
        <w:tc>
          <w:tcPr>
            <w:tcW w:w="1326" w:type="dxa"/>
          </w:tcPr>
          <w:p w14:paraId="0C376555" w14:textId="6EB78133" w:rsidR="002579CC" w:rsidRPr="00A55948" w:rsidRDefault="002579CC" w:rsidP="002579CC">
            <w:pPr>
              <w:pStyle w:val="NoSpacing"/>
              <w:jc w:val="center"/>
            </w:pPr>
            <w:r w:rsidRPr="001D6B33">
              <w:t>7.45</w:t>
            </w:r>
          </w:p>
        </w:tc>
      </w:tr>
      <w:tr w:rsidR="002579CC" w:rsidRPr="00CE3622" w14:paraId="3A058C9E" w14:textId="77777777" w:rsidTr="001B2E1E">
        <w:tc>
          <w:tcPr>
            <w:tcW w:w="2973" w:type="dxa"/>
          </w:tcPr>
          <w:p w14:paraId="6B692624" w14:textId="10E4633D" w:rsidR="002579CC" w:rsidRPr="00A55948" w:rsidRDefault="002579CC" w:rsidP="002579CC">
            <w:pPr>
              <w:pStyle w:val="NoSpacing"/>
            </w:pPr>
            <w:r w:rsidRPr="001D6B33">
              <w:t>Урбанистичко планирање</w:t>
            </w:r>
          </w:p>
        </w:tc>
        <w:tc>
          <w:tcPr>
            <w:tcW w:w="1224" w:type="dxa"/>
          </w:tcPr>
          <w:p w14:paraId="3BE92ABD" w14:textId="3CEB9F1C" w:rsidR="002579CC" w:rsidRPr="00557CE4" w:rsidRDefault="00557CE4" w:rsidP="002579CC">
            <w:pPr>
              <w:pStyle w:val="NoSpacing"/>
              <w:jc w:val="center"/>
              <w:rPr>
                <w:lang w:val="sr-Cyrl-RS"/>
              </w:rPr>
            </w:pPr>
            <w:r>
              <w:rPr>
                <w:lang w:val="sr-Cyrl-RS"/>
              </w:rPr>
              <w:t>22</w:t>
            </w:r>
          </w:p>
        </w:tc>
        <w:tc>
          <w:tcPr>
            <w:tcW w:w="1403" w:type="dxa"/>
          </w:tcPr>
          <w:p w14:paraId="7B1971A5" w14:textId="6C981E32" w:rsidR="002579CC" w:rsidRPr="00A55948" w:rsidRDefault="002579CC" w:rsidP="002579CC">
            <w:pPr>
              <w:pStyle w:val="NoSpacing"/>
              <w:jc w:val="center"/>
            </w:pPr>
            <w:r w:rsidRPr="001D6B33">
              <w:t>5</w:t>
            </w:r>
          </w:p>
        </w:tc>
        <w:tc>
          <w:tcPr>
            <w:tcW w:w="1704" w:type="dxa"/>
          </w:tcPr>
          <w:p w14:paraId="1A29B0BE" w14:textId="24DED4DB" w:rsidR="002579CC" w:rsidRPr="00A55948" w:rsidRDefault="00557CE4" w:rsidP="002579CC">
            <w:pPr>
              <w:pStyle w:val="NoSpacing"/>
              <w:jc w:val="center"/>
            </w:pPr>
            <w:r>
              <w:rPr>
                <w:lang w:val="sr-Cyrl-RS"/>
              </w:rPr>
              <w:t>22.72</w:t>
            </w:r>
            <w:r w:rsidR="002579CC" w:rsidRPr="001D6B33">
              <w:t>%</w:t>
            </w:r>
          </w:p>
        </w:tc>
        <w:tc>
          <w:tcPr>
            <w:tcW w:w="1326" w:type="dxa"/>
          </w:tcPr>
          <w:p w14:paraId="4C6E2EC8" w14:textId="6E3E0E42" w:rsidR="002579CC" w:rsidRPr="00A55948" w:rsidRDefault="002579CC" w:rsidP="002579CC">
            <w:pPr>
              <w:pStyle w:val="NoSpacing"/>
              <w:jc w:val="center"/>
            </w:pPr>
            <w:r w:rsidRPr="001D6B33">
              <w:t>8.20</w:t>
            </w:r>
          </w:p>
        </w:tc>
      </w:tr>
      <w:tr w:rsidR="002579CC" w:rsidRPr="00CE3622" w14:paraId="25273EA6" w14:textId="77777777" w:rsidTr="001B2E1E">
        <w:tc>
          <w:tcPr>
            <w:tcW w:w="2973" w:type="dxa"/>
          </w:tcPr>
          <w:p w14:paraId="0589691B" w14:textId="0DFB4032" w:rsidR="002579CC" w:rsidRPr="00A55948" w:rsidRDefault="002579CC" w:rsidP="002579CC">
            <w:pPr>
              <w:pStyle w:val="NoSpacing"/>
            </w:pPr>
            <w:r w:rsidRPr="001D6B33">
              <w:t>Регулатива у грађевинарству</w:t>
            </w:r>
          </w:p>
        </w:tc>
        <w:tc>
          <w:tcPr>
            <w:tcW w:w="1224" w:type="dxa"/>
          </w:tcPr>
          <w:p w14:paraId="0391EF87" w14:textId="3FDF3868" w:rsidR="002579CC" w:rsidRPr="00557CE4" w:rsidRDefault="00557CE4" w:rsidP="002579CC">
            <w:pPr>
              <w:pStyle w:val="NoSpacing"/>
              <w:jc w:val="center"/>
              <w:rPr>
                <w:lang w:val="sr-Cyrl-RS"/>
              </w:rPr>
            </w:pPr>
            <w:r>
              <w:rPr>
                <w:lang w:val="sr-Cyrl-RS"/>
              </w:rPr>
              <w:t>22</w:t>
            </w:r>
          </w:p>
        </w:tc>
        <w:tc>
          <w:tcPr>
            <w:tcW w:w="1403" w:type="dxa"/>
          </w:tcPr>
          <w:p w14:paraId="109EC2CC" w14:textId="2801A0DE" w:rsidR="002579CC" w:rsidRPr="00A55948" w:rsidRDefault="002579CC" w:rsidP="002579CC">
            <w:pPr>
              <w:pStyle w:val="NoSpacing"/>
              <w:jc w:val="center"/>
            </w:pPr>
            <w:r w:rsidRPr="001D6B33">
              <w:t>13</w:t>
            </w:r>
          </w:p>
        </w:tc>
        <w:tc>
          <w:tcPr>
            <w:tcW w:w="1704" w:type="dxa"/>
          </w:tcPr>
          <w:p w14:paraId="35A3BACA" w14:textId="5D265EEE" w:rsidR="002579CC" w:rsidRPr="00A55948" w:rsidRDefault="00557CE4" w:rsidP="002579CC">
            <w:pPr>
              <w:pStyle w:val="NoSpacing"/>
              <w:jc w:val="center"/>
            </w:pPr>
            <w:r>
              <w:rPr>
                <w:lang w:val="sr-Cyrl-RS"/>
              </w:rPr>
              <w:t>59.09</w:t>
            </w:r>
            <w:r w:rsidR="002579CC" w:rsidRPr="001D6B33">
              <w:t>%</w:t>
            </w:r>
          </w:p>
        </w:tc>
        <w:tc>
          <w:tcPr>
            <w:tcW w:w="1326" w:type="dxa"/>
          </w:tcPr>
          <w:p w14:paraId="6541B770" w14:textId="4AB90CC3" w:rsidR="002579CC" w:rsidRPr="00A55948" w:rsidRDefault="002579CC" w:rsidP="002579CC">
            <w:pPr>
              <w:pStyle w:val="NoSpacing"/>
              <w:jc w:val="center"/>
            </w:pPr>
            <w:r w:rsidRPr="001D6B33">
              <w:t>7.00</w:t>
            </w:r>
          </w:p>
        </w:tc>
      </w:tr>
      <w:tr w:rsidR="002579CC" w:rsidRPr="00CE3622" w14:paraId="31A62D93" w14:textId="77777777" w:rsidTr="001B2E1E">
        <w:tc>
          <w:tcPr>
            <w:tcW w:w="2973" w:type="dxa"/>
          </w:tcPr>
          <w:p w14:paraId="45A72AFA" w14:textId="382B6AC9" w:rsidR="002579CC" w:rsidRPr="00A55948" w:rsidRDefault="002579CC" w:rsidP="002579CC">
            <w:pPr>
              <w:pStyle w:val="NoSpacing"/>
            </w:pPr>
            <w:r w:rsidRPr="001D6B33">
              <w:t>Стручна пракса</w:t>
            </w:r>
          </w:p>
        </w:tc>
        <w:tc>
          <w:tcPr>
            <w:tcW w:w="1224" w:type="dxa"/>
          </w:tcPr>
          <w:p w14:paraId="392885D9" w14:textId="1DA94762" w:rsidR="002579CC" w:rsidRPr="00A55948" w:rsidRDefault="00557CE4" w:rsidP="00557CE4">
            <w:pPr>
              <w:pStyle w:val="NoSpacing"/>
              <w:jc w:val="center"/>
            </w:pPr>
            <w:r>
              <w:t>22</w:t>
            </w:r>
          </w:p>
        </w:tc>
        <w:tc>
          <w:tcPr>
            <w:tcW w:w="1403" w:type="dxa"/>
          </w:tcPr>
          <w:p w14:paraId="62A3A52E" w14:textId="1429672E" w:rsidR="002579CC" w:rsidRPr="00A55948" w:rsidRDefault="002579CC" w:rsidP="002579CC">
            <w:pPr>
              <w:pStyle w:val="NoSpacing"/>
              <w:jc w:val="center"/>
            </w:pPr>
            <w:r w:rsidRPr="001D6B33">
              <w:t>9</w:t>
            </w:r>
          </w:p>
        </w:tc>
        <w:tc>
          <w:tcPr>
            <w:tcW w:w="1704" w:type="dxa"/>
          </w:tcPr>
          <w:p w14:paraId="3B04BD43" w14:textId="61AD38C4" w:rsidR="002579CC" w:rsidRPr="00A55948" w:rsidRDefault="00557CE4" w:rsidP="002579CC">
            <w:pPr>
              <w:pStyle w:val="NoSpacing"/>
              <w:jc w:val="center"/>
            </w:pPr>
            <w:r>
              <w:rPr>
                <w:lang w:val="sr-Cyrl-RS"/>
              </w:rPr>
              <w:t>40.9</w:t>
            </w:r>
            <w:r w:rsidR="002579CC" w:rsidRPr="001D6B33">
              <w:t>%</w:t>
            </w:r>
          </w:p>
        </w:tc>
        <w:tc>
          <w:tcPr>
            <w:tcW w:w="1326" w:type="dxa"/>
          </w:tcPr>
          <w:p w14:paraId="3FDD8E3A" w14:textId="1968CD70" w:rsidR="002579CC" w:rsidRPr="00A55948" w:rsidRDefault="002579CC" w:rsidP="002579CC">
            <w:pPr>
              <w:pStyle w:val="NoSpacing"/>
              <w:jc w:val="center"/>
            </w:pPr>
            <w:r w:rsidRPr="001D6B33">
              <w:t>9.33</w:t>
            </w:r>
          </w:p>
        </w:tc>
      </w:tr>
      <w:tr w:rsidR="002579CC" w:rsidRPr="00CE3622" w14:paraId="09E9224A" w14:textId="77777777" w:rsidTr="001B2E1E">
        <w:tc>
          <w:tcPr>
            <w:tcW w:w="2973" w:type="dxa"/>
          </w:tcPr>
          <w:p w14:paraId="41F6BC61" w14:textId="0E7472D0" w:rsidR="002579CC" w:rsidRPr="00A55948" w:rsidRDefault="002579CC" w:rsidP="002579CC">
            <w:pPr>
              <w:pStyle w:val="NoSpacing"/>
            </w:pPr>
            <w:r w:rsidRPr="001D6B33">
              <w:t>Предмет завршног рада</w:t>
            </w:r>
          </w:p>
        </w:tc>
        <w:tc>
          <w:tcPr>
            <w:tcW w:w="1224" w:type="dxa"/>
          </w:tcPr>
          <w:p w14:paraId="31A5BD51" w14:textId="2A00E766" w:rsidR="002579CC" w:rsidRPr="00557CE4" w:rsidRDefault="00557CE4" w:rsidP="002579CC">
            <w:pPr>
              <w:pStyle w:val="NoSpacing"/>
              <w:jc w:val="center"/>
              <w:rPr>
                <w:lang w:val="sr-Cyrl-RS"/>
              </w:rPr>
            </w:pPr>
            <w:r>
              <w:rPr>
                <w:lang w:val="sr-Cyrl-RS"/>
              </w:rPr>
              <w:t>22</w:t>
            </w:r>
          </w:p>
        </w:tc>
        <w:tc>
          <w:tcPr>
            <w:tcW w:w="1403" w:type="dxa"/>
          </w:tcPr>
          <w:p w14:paraId="3E5C8B5E" w14:textId="5B00A9B4" w:rsidR="002579CC" w:rsidRPr="00A55948" w:rsidRDefault="002579CC" w:rsidP="002579CC">
            <w:pPr>
              <w:pStyle w:val="NoSpacing"/>
              <w:jc w:val="center"/>
            </w:pPr>
            <w:r w:rsidRPr="001D6B33">
              <w:t>6</w:t>
            </w:r>
          </w:p>
        </w:tc>
        <w:tc>
          <w:tcPr>
            <w:tcW w:w="1704" w:type="dxa"/>
          </w:tcPr>
          <w:p w14:paraId="7F5B5ECD" w14:textId="3DD0EF02" w:rsidR="002579CC" w:rsidRPr="00A55948" w:rsidRDefault="00557CE4" w:rsidP="00557CE4">
            <w:pPr>
              <w:pStyle w:val="NoSpacing"/>
              <w:jc w:val="center"/>
            </w:pPr>
            <w:r>
              <w:rPr>
                <w:lang w:val="sr-Cyrl-RS"/>
              </w:rPr>
              <w:t>27.27</w:t>
            </w:r>
            <w:r w:rsidR="002579CC" w:rsidRPr="001D6B33">
              <w:t>%</w:t>
            </w:r>
          </w:p>
        </w:tc>
        <w:tc>
          <w:tcPr>
            <w:tcW w:w="1326" w:type="dxa"/>
          </w:tcPr>
          <w:p w14:paraId="6F50CD84" w14:textId="69BE7A61" w:rsidR="002579CC" w:rsidRPr="00A55948" w:rsidRDefault="002579CC" w:rsidP="002579CC">
            <w:pPr>
              <w:pStyle w:val="NoSpacing"/>
              <w:jc w:val="center"/>
            </w:pPr>
            <w:r w:rsidRPr="001D6B33">
              <w:t>10.00</w:t>
            </w:r>
          </w:p>
        </w:tc>
      </w:tr>
      <w:bookmarkEnd w:id="5"/>
      <w:tr w:rsidR="00344153" w:rsidRPr="00CE3622" w14:paraId="13937D61" w14:textId="77777777" w:rsidTr="001B2E1E">
        <w:tc>
          <w:tcPr>
            <w:tcW w:w="5600" w:type="dxa"/>
            <w:gridSpan w:val="3"/>
          </w:tcPr>
          <w:p w14:paraId="74E96043" w14:textId="1EB35D74" w:rsidR="00344153" w:rsidRPr="00CE3622" w:rsidRDefault="00344153" w:rsidP="00557CE4">
            <w:pPr>
              <w:pStyle w:val="NoSpacing"/>
              <w:rPr>
                <w:rFonts w:ascii="Amasis MT Pro" w:hAnsi="Amasis MT Pro"/>
                <w:sz w:val="24"/>
                <w:szCs w:val="24"/>
              </w:rPr>
            </w:pPr>
            <w:r w:rsidRPr="00CF632F">
              <w:rPr>
                <w:rFonts w:ascii="Cambria" w:hAnsi="Cambria" w:cs="Cambria"/>
                <w:b/>
                <w:bCs/>
                <w:sz w:val="24"/>
                <w:szCs w:val="24"/>
              </w:rPr>
              <w:t>Укупан</w:t>
            </w:r>
            <w:r w:rsidRPr="00CF632F">
              <w:rPr>
                <w:rFonts w:ascii="Amasis MT Pro" w:hAnsi="Amasis MT Pro"/>
                <w:b/>
                <w:bCs/>
                <w:sz w:val="24"/>
                <w:szCs w:val="24"/>
              </w:rPr>
              <w:t xml:space="preserve"> </w:t>
            </w: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r w:rsidR="00557CE4">
              <w:rPr>
                <w:b/>
                <w:bCs/>
                <w:sz w:val="24"/>
                <w:szCs w:val="24"/>
                <w:lang w:val="sr-Cyrl-RS"/>
              </w:rPr>
              <w:t xml:space="preserve">и просечна оцена </w:t>
            </w:r>
            <w:r w:rsidRPr="00CF632F">
              <w:rPr>
                <w:rFonts w:ascii="Cambria" w:hAnsi="Cambria" w:cs="Cambria"/>
                <w:b/>
                <w:bCs/>
                <w:sz w:val="24"/>
                <w:szCs w:val="24"/>
              </w:rPr>
              <w:t>за</w:t>
            </w:r>
            <w:r w:rsidRPr="00CF632F">
              <w:rPr>
                <w:rFonts w:ascii="Amasis MT Pro" w:hAnsi="Amasis MT Pro"/>
                <w:b/>
                <w:bCs/>
                <w:sz w:val="24"/>
                <w:szCs w:val="24"/>
              </w:rPr>
              <w:t xml:space="preserve"> </w:t>
            </w:r>
            <w:r w:rsidRPr="00CF632F">
              <w:rPr>
                <w:rFonts w:ascii="Cambria" w:hAnsi="Cambria" w:cs="Cambria"/>
                <w:b/>
                <w:bCs/>
                <w:sz w:val="24"/>
                <w:szCs w:val="24"/>
              </w:rPr>
              <w:t>све</w:t>
            </w:r>
            <w:r w:rsidRPr="00CF632F">
              <w:rPr>
                <w:rFonts w:ascii="Amasis MT Pro" w:hAnsi="Amasis MT Pro"/>
                <w:b/>
                <w:bCs/>
                <w:sz w:val="24"/>
                <w:szCs w:val="24"/>
              </w:rPr>
              <w:t xml:space="preserve"> </w:t>
            </w:r>
            <w:r w:rsidRPr="00CF632F">
              <w:rPr>
                <w:rFonts w:ascii="Cambria" w:hAnsi="Cambria" w:cs="Cambria"/>
                <w:b/>
                <w:bCs/>
                <w:sz w:val="24"/>
                <w:szCs w:val="24"/>
              </w:rPr>
              <w:t>предмете</w:t>
            </w:r>
            <w:r w:rsidRPr="00CF632F">
              <w:rPr>
                <w:rFonts w:ascii="Amasis MT Pro" w:hAnsi="Amasis MT Pro"/>
                <w:b/>
                <w:bCs/>
                <w:sz w:val="24"/>
                <w:szCs w:val="24"/>
              </w:rPr>
              <w:t xml:space="preserve"> </w:t>
            </w:r>
            <w:r w:rsidR="00557CE4">
              <w:rPr>
                <w:rFonts w:ascii="Cambria" w:hAnsi="Cambria" w:cs="Cambria"/>
                <w:b/>
                <w:bCs/>
                <w:sz w:val="24"/>
                <w:szCs w:val="24"/>
                <w:lang w:val="sr-Cyrl-RS"/>
              </w:rPr>
              <w:t>трећ</w:t>
            </w:r>
            <w:r w:rsidRPr="00CF632F">
              <w:rPr>
                <w:rFonts w:ascii="Cambria" w:hAnsi="Cambria" w:cs="Cambria"/>
                <w:b/>
                <w:bCs/>
                <w:sz w:val="24"/>
                <w:szCs w:val="24"/>
                <w:lang w:val="sr-Cyrl-RS"/>
              </w:rPr>
              <w:t>е</w:t>
            </w:r>
            <w:r w:rsidRPr="00CF632F">
              <w:rPr>
                <w:rFonts w:ascii="Amasis MT Pro" w:hAnsi="Amasis MT Pro"/>
                <w:b/>
                <w:bCs/>
                <w:sz w:val="24"/>
                <w:szCs w:val="24"/>
              </w:rPr>
              <w:t xml:space="preserve"> </w:t>
            </w:r>
            <w:r w:rsidRPr="00CF632F">
              <w:rPr>
                <w:rFonts w:ascii="Cambria" w:hAnsi="Cambria" w:cs="Cambria"/>
                <w:b/>
                <w:bCs/>
                <w:sz w:val="24"/>
                <w:szCs w:val="24"/>
              </w:rPr>
              <w:t>године</w:t>
            </w:r>
          </w:p>
        </w:tc>
        <w:tc>
          <w:tcPr>
            <w:tcW w:w="1704" w:type="dxa"/>
          </w:tcPr>
          <w:p w14:paraId="381EE35A" w14:textId="368C421C" w:rsidR="00344153" w:rsidRPr="00CE3622" w:rsidRDefault="00557CE4" w:rsidP="001B2E1E">
            <w:pPr>
              <w:pStyle w:val="NoSpacing"/>
              <w:jc w:val="center"/>
              <w:rPr>
                <w:b/>
                <w:bCs/>
                <w:sz w:val="24"/>
                <w:szCs w:val="24"/>
                <w:lang w:val="sr-Cyrl-RS"/>
              </w:rPr>
            </w:pPr>
            <w:r>
              <w:rPr>
                <w:b/>
                <w:bCs/>
                <w:sz w:val="24"/>
                <w:szCs w:val="24"/>
                <w:lang w:val="sr-Cyrl-RS"/>
              </w:rPr>
              <w:t>45</w:t>
            </w:r>
            <w:r w:rsidR="00344153" w:rsidRPr="00CE3622">
              <w:rPr>
                <w:b/>
                <w:bCs/>
                <w:sz w:val="24"/>
                <w:szCs w:val="24"/>
                <w:lang w:val="sr-Cyrl-RS"/>
              </w:rPr>
              <w:t>%</w:t>
            </w:r>
          </w:p>
        </w:tc>
        <w:tc>
          <w:tcPr>
            <w:tcW w:w="1326" w:type="dxa"/>
          </w:tcPr>
          <w:p w14:paraId="1404B4A9" w14:textId="2A4AC355" w:rsidR="00344153" w:rsidRPr="009117C2" w:rsidRDefault="009117C2" w:rsidP="001B2E1E">
            <w:pPr>
              <w:pStyle w:val="NoSpacing"/>
              <w:jc w:val="center"/>
              <w:rPr>
                <w:b/>
                <w:sz w:val="24"/>
                <w:szCs w:val="24"/>
                <w:lang w:val="sr-Cyrl-RS"/>
              </w:rPr>
            </w:pPr>
            <w:r w:rsidRPr="009117C2">
              <w:rPr>
                <w:b/>
                <w:sz w:val="24"/>
                <w:szCs w:val="24"/>
                <w:lang w:val="sr-Cyrl-RS"/>
              </w:rPr>
              <w:t>7.93</w:t>
            </w:r>
          </w:p>
        </w:tc>
      </w:tr>
    </w:tbl>
    <w:p w14:paraId="1C3DBEBE" w14:textId="77777777" w:rsidR="00344153" w:rsidRDefault="00344153" w:rsidP="00344153">
      <w:pPr>
        <w:jc w:val="both"/>
        <w:rPr>
          <w:rFonts w:ascii="Cambria" w:eastAsiaTheme="majorEastAsia" w:hAnsi="Cambria" w:cs="Cambria"/>
          <w:sz w:val="24"/>
          <w:szCs w:val="24"/>
          <w:lang w:val="sr-Cyrl-RS"/>
        </w:rPr>
      </w:pPr>
    </w:p>
    <w:p w14:paraId="5045E776" w14:textId="7BE1F5A2" w:rsidR="009117C2" w:rsidRPr="009117C2" w:rsidRDefault="009117C2" w:rsidP="00344153">
      <w:pPr>
        <w:jc w:val="both"/>
        <w:rPr>
          <w:rFonts w:ascii="Cambria" w:eastAsiaTheme="majorEastAsia" w:hAnsi="Cambria" w:cs="Cambria"/>
          <w:b/>
          <w:sz w:val="28"/>
          <w:szCs w:val="28"/>
          <w:lang w:val="sr-Cyrl-RS"/>
        </w:rPr>
      </w:pPr>
      <w:r w:rsidRPr="009117C2">
        <w:rPr>
          <w:rFonts w:ascii="Cambria" w:eastAsiaTheme="majorEastAsia" w:hAnsi="Cambria" w:cs="Cambria"/>
          <w:b/>
          <w:sz w:val="28"/>
          <w:szCs w:val="28"/>
          <w:lang w:val="sr-Cyrl-RS"/>
        </w:rPr>
        <w:t>Анализа</w:t>
      </w:r>
    </w:p>
    <w:p w14:paraId="245725CD" w14:textId="4E789141" w:rsidR="009117C2" w:rsidRPr="009117C2" w:rsidRDefault="009117C2" w:rsidP="009C7261">
      <w:pPr>
        <w:spacing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Иако је број првописаних студената у трећу годину био </w:t>
      </w:r>
      <w:r w:rsidR="009C7261">
        <w:rPr>
          <w:rFonts w:ascii="Cambria" w:eastAsiaTheme="majorEastAsia" w:hAnsi="Cambria" w:cs="Cambria"/>
          <w:sz w:val="24"/>
          <w:szCs w:val="24"/>
          <w:lang w:val="sr-Cyrl-RS"/>
        </w:rPr>
        <w:t>солидан</w:t>
      </w:r>
      <w:r>
        <w:rPr>
          <w:rFonts w:ascii="Cambria" w:eastAsiaTheme="majorEastAsia" w:hAnsi="Cambria" w:cs="Cambria"/>
          <w:sz w:val="24"/>
          <w:szCs w:val="24"/>
          <w:lang w:val="sr-Cyrl-RS"/>
        </w:rPr>
        <w:t xml:space="preserve">, испоставило се да је пролазност више него скромна, при чему је примећено да један број уписаних студената није ни излазио на полагање испита. С обзиром да је вероватноћа одустајања студената на крајњој години студија, релативно мала, остаје да се у даљим анализама утврди шта се десило на овом програму у трећој </w:t>
      </w:r>
      <w:r>
        <w:rPr>
          <w:rFonts w:ascii="Cambria" w:eastAsiaTheme="majorEastAsia" w:hAnsi="Cambria" w:cs="Cambria"/>
          <w:sz w:val="24"/>
          <w:szCs w:val="24"/>
          <w:lang w:val="sr-Cyrl-RS"/>
        </w:rPr>
        <w:lastRenderedPageBreak/>
        <w:t xml:space="preserve">години. Иако </w:t>
      </w:r>
      <w:r w:rsidRPr="002579CC">
        <w:rPr>
          <w:rFonts w:ascii="Cambria" w:eastAsiaTheme="majorEastAsia" w:hAnsi="Cambria" w:cs="Cambria"/>
          <w:sz w:val="24"/>
          <w:szCs w:val="24"/>
          <w:lang w:val="sr-Latn-RS"/>
        </w:rPr>
        <w:t>се у завршној години програма студенти суочавају са компле</w:t>
      </w:r>
      <w:r>
        <w:rPr>
          <w:rFonts w:ascii="Cambria" w:eastAsiaTheme="majorEastAsia" w:hAnsi="Cambria" w:cs="Cambria"/>
          <w:sz w:val="24"/>
          <w:szCs w:val="24"/>
          <w:lang w:val="sr-Cyrl-RS"/>
        </w:rPr>
        <w:t>-</w:t>
      </w:r>
      <w:r w:rsidRPr="002579CC">
        <w:rPr>
          <w:rFonts w:ascii="Cambria" w:eastAsiaTheme="majorEastAsia" w:hAnsi="Cambria" w:cs="Cambria"/>
          <w:sz w:val="24"/>
          <w:szCs w:val="24"/>
          <w:lang w:val="sr-Latn-RS"/>
        </w:rPr>
        <w:t xml:space="preserve">кснијим </w:t>
      </w:r>
      <w:r>
        <w:rPr>
          <w:rFonts w:ascii="Cambria" w:eastAsiaTheme="majorEastAsia" w:hAnsi="Cambria" w:cs="Cambria"/>
          <w:sz w:val="24"/>
          <w:szCs w:val="24"/>
          <w:lang w:val="sr-Latn-RS"/>
        </w:rPr>
        <w:t>садржајима и захтевима на предметима</w:t>
      </w:r>
      <w:r w:rsidRPr="002579CC">
        <w:rPr>
          <w:rFonts w:ascii="Cambria" w:eastAsiaTheme="majorEastAsia" w:hAnsi="Cambria" w:cs="Cambria"/>
          <w:sz w:val="24"/>
          <w:szCs w:val="24"/>
          <w:lang w:val="sr-Latn-RS"/>
        </w:rPr>
        <w:t xml:space="preserve">, као и завршним обавезама, идентификовани </w:t>
      </w:r>
      <w:r>
        <w:rPr>
          <w:rFonts w:ascii="Cambria" w:eastAsiaTheme="majorEastAsia" w:hAnsi="Cambria" w:cs="Cambria"/>
          <w:sz w:val="24"/>
          <w:szCs w:val="24"/>
          <w:lang w:val="sr-Cyrl-RS"/>
        </w:rPr>
        <w:t>проблеми</w:t>
      </w:r>
      <w:r w:rsidRPr="002579CC">
        <w:rPr>
          <w:rFonts w:ascii="Cambria" w:eastAsiaTheme="majorEastAsia" w:hAnsi="Cambria" w:cs="Cambria"/>
          <w:sz w:val="24"/>
          <w:szCs w:val="24"/>
          <w:lang w:val="sr-Latn-RS"/>
        </w:rPr>
        <w:t xml:space="preserve"> </w:t>
      </w:r>
      <w:r>
        <w:rPr>
          <w:rFonts w:ascii="Cambria" w:eastAsiaTheme="majorEastAsia" w:hAnsi="Cambria" w:cs="Cambria"/>
          <w:sz w:val="24"/>
          <w:szCs w:val="24"/>
          <w:lang w:val="sr-Cyrl-RS"/>
        </w:rPr>
        <w:t xml:space="preserve">далеко </w:t>
      </w:r>
      <w:r w:rsidRPr="002579CC">
        <w:rPr>
          <w:rFonts w:ascii="Cambria" w:eastAsiaTheme="majorEastAsia" w:hAnsi="Cambria" w:cs="Cambria"/>
          <w:sz w:val="24"/>
          <w:szCs w:val="24"/>
          <w:lang w:val="sr-Latn-RS"/>
        </w:rPr>
        <w:t xml:space="preserve">превазилазе уобичајени </w:t>
      </w:r>
      <w:r>
        <w:rPr>
          <w:rFonts w:ascii="Cambria" w:eastAsiaTheme="majorEastAsia" w:hAnsi="Cambria" w:cs="Cambria"/>
          <w:sz w:val="24"/>
          <w:szCs w:val="24"/>
          <w:lang w:val="sr-Cyrl-RS"/>
        </w:rPr>
        <w:t xml:space="preserve">проценте на задњим годинама студија осталих студијских програма (предмет Урбани-стичко планирање има пролазност од само 22.72%). </w:t>
      </w:r>
    </w:p>
    <w:p w14:paraId="1B407732" w14:textId="77777777" w:rsidR="009117C2" w:rsidRDefault="009117C2" w:rsidP="009C7261">
      <w:pPr>
        <w:spacing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И број студената који су положили стручну праксу и Предмет завршног рада указују на вероватно мали број студената који су успели да заврше студије закључно са крајем школске 2023/24. </w:t>
      </w:r>
    </w:p>
    <w:p w14:paraId="3558F033" w14:textId="5255AC80" w:rsidR="009117C2" w:rsidRDefault="009117C2" w:rsidP="009C7261">
      <w:pPr>
        <w:spacing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Комисија предлаже квалитетну  и конкретну анализу по предметима </w:t>
      </w:r>
    </w:p>
    <w:p w14:paraId="6BC1CC46" w14:textId="77777777" w:rsidR="009C7261" w:rsidRDefault="009C7261" w:rsidP="007040DE">
      <w:pPr>
        <w:jc w:val="both"/>
        <w:rPr>
          <w:rFonts w:ascii="Cambria" w:eastAsiaTheme="majorEastAsia" w:hAnsi="Cambria" w:cs="Cambria"/>
          <w:sz w:val="24"/>
          <w:szCs w:val="24"/>
          <w:lang w:val="sr-Cyrl-RS"/>
        </w:rPr>
      </w:pPr>
    </w:p>
    <w:p w14:paraId="56EE0E2C" w14:textId="740A9337" w:rsidR="00344153" w:rsidRPr="009C7261" w:rsidRDefault="009C7261" w:rsidP="00344153">
      <w:pPr>
        <w:jc w:val="both"/>
        <w:rPr>
          <w:sz w:val="24"/>
          <w:szCs w:val="24"/>
          <w:lang w:val="sr-Cyrl-RS"/>
        </w:rPr>
      </w:pPr>
      <w:r w:rsidRPr="00E073AC">
        <w:rPr>
          <w:rFonts w:ascii="Cambria" w:hAnsi="Cambria" w:cs="Cambria"/>
          <w:b/>
          <w:bCs/>
          <w:sz w:val="28"/>
          <w:szCs w:val="28"/>
          <w:lang w:val="sr-Cyrl-RS"/>
        </w:rPr>
        <w:t>Проценат пролазности и просечне оцене</w:t>
      </w:r>
      <w:r w:rsidRPr="00F92891">
        <w:rPr>
          <w:rFonts w:ascii="Cambria" w:hAnsi="Cambria" w:cs="Cambria"/>
          <w:b/>
          <w:bCs/>
          <w:sz w:val="28"/>
          <w:szCs w:val="28"/>
          <w:lang w:val="sr-Cyrl-RS"/>
        </w:rPr>
        <w:t xml:space="preserve"> </w:t>
      </w:r>
      <w:r>
        <w:rPr>
          <w:rFonts w:ascii="Cambria" w:hAnsi="Cambria" w:cs="Cambria"/>
          <w:b/>
          <w:bCs/>
          <w:sz w:val="28"/>
          <w:szCs w:val="28"/>
          <w:lang w:val="sr-Cyrl-RS"/>
        </w:rPr>
        <w:t>за цео студијски про</w:t>
      </w:r>
      <w:r w:rsidR="00512E6B">
        <w:rPr>
          <w:rFonts w:ascii="Cambria" w:hAnsi="Cambria" w:cs="Cambria"/>
          <w:b/>
          <w:bCs/>
          <w:sz w:val="28"/>
          <w:szCs w:val="28"/>
          <w:lang w:val="sr-Cyrl-RS"/>
        </w:rPr>
        <w:t>-</w:t>
      </w:r>
      <w:r>
        <w:rPr>
          <w:rFonts w:ascii="Cambria" w:hAnsi="Cambria" w:cs="Cambria"/>
          <w:b/>
          <w:bCs/>
          <w:sz w:val="28"/>
          <w:szCs w:val="28"/>
          <w:lang w:val="sr-Cyrl-RS"/>
        </w:rPr>
        <w:t>грам Грађевинско инжењерство</w:t>
      </w:r>
    </w:p>
    <w:tbl>
      <w:tblPr>
        <w:tblStyle w:val="TableGrid"/>
        <w:tblW w:w="0" w:type="auto"/>
        <w:tblLook w:val="04A0" w:firstRow="1" w:lastRow="0" w:firstColumn="1" w:lastColumn="0" w:noHBand="0" w:noVBand="1"/>
      </w:tblPr>
      <w:tblGrid>
        <w:gridCol w:w="3955"/>
        <w:gridCol w:w="2430"/>
        <w:gridCol w:w="2245"/>
      </w:tblGrid>
      <w:tr w:rsidR="00344153" w:rsidRPr="00E650ED" w14:paraId="027EADD3" w14:textId="77777777" w:rsidTr="001B2E1E">
        <w:tc>
          <w:tcPr>
            <w:tcW w:w="3955" w:type="dxa"/>
          </w:tcPr>
          <w:p w14:paraId="05A29AB6" w14:textId="77777777" w:rsidR="00344153" w:rsidRPr="00E650ED" w:rsidRDefault="00344153" w:rsidP="001B2E1E">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Година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студија</w:t>
            </w:r>
          </w:p>
        </w:tc>
        <w:tc>
          <w:tcPr>
            <w:tcW w:w="2430" w:type="dxa"/>
          </w:tcPr>
          <w:p w14:paraId="4A15DABC" w14:textId="0DE2E395" w:rsidR="00344153" w:rsidRPr="00E650ED" w:rsidRDefault="00772188" w:rsidP="001B2E1E">
            <w:pPr>
              <w:pStyle w:val="NoSpacing"/>
              <w:jc w:val="center"/>
              <w:rPr>
                <w:rFonts w:ascii="Amasis MT Pro" w:hAnsi="Amasis MT Pro" w:cs="Amasis MT Pro"/>
                <w:b/>
                <w:bCs/>
                <w:sz w:val="24"/>
                <w:szCs w:val="24"/>
                <w:lang w:val="sr-Cyrl-RS"/>
              </w:rPr>
            </w:pPr>
            <w:r>
              <w:rPr>
                <w:rFonts w:ascii="Cambria" w:hAnsi="Cambria" w:cs="Cambria"/>
                <w:b/>
                <w:bCs/>
                <w:sz w:val="24"/>
                <w:szCs w:val="24"/>
                <w:lang w:val="sr-Cyrl-RS"/>
              </w:rPr>
              <w:t>Б</w:t>
            </w:r>
            <w:r w:rsidRPr="00E650ED">
              <w:rPr>
                <w:rFonts w:ascii="Cambria" w:hAnsi="Cambria" w:cs="Cambria"/>
                <w:b/>
                <w:bCs/>
                <w:sz w:val="24"/>
                <w:szCs w:val="24"/>
                <w:lang w:val="sr-Cyrl-RS"/>
              </w:rPr>
              <w:t>рој</w:t>
            </w:r>
            <w:r w:rsidRPr="00E650ED">
              <w:rPr>
                <w:rFonts w:ascii="Amasis MT Pro" w:hAnsi="Amasis MT Pro" w:cs="Amasis MT Pro"/>
                <w:b/>
                <w:bCs/>
                <w:sz w:val="24"/>
                <w:szCs w:val="24"/>
                <w:lang w:val="sr-Cyrl-RS"/>
              </w:rPr>
              <w:t xml:space="preserve"> </w:t>
            </w:r>
            <w:r>
              <w:rPr>
                <w:rFonts w:cs="Amasis MT Pro"/>
                <w:b/>
                <w:bCs/>
                <w:sz w:val="24"/>
                <w:szCs w:val="24"/>
                <w:lang w:val="sr-Cyrl-RS"/>
              </w:rPr>
              <w:t xml:space="preserve"> првоуписаних </w:t>
            </w:r>
            <w:r w:rsidRPr="00E650ED">
              <w:rPr>
                <w:rFonts w:ascii="Cambria" w:hAnsi="Cambria" w:cs="Cambria"/>
                <w:b/>
                <w:bCs/>
                <w:sz w:val="24"/>
                <w:szCs w:val="24"/>
                <w:lang w:val="sr-Cyrl-RS"/>
              </w:rPr>
              <w:t>студената</w:t>
            </w:r>
          </w:p>
        </w:tc>
        <w:tc>
          <w:tcPr>
            <w:tcW w:w="2245" w:type="dxa"/>
          </w:tcPr>
          <w:p w14:paraId="437534FD" w14:textId="77777777" w:rsidR="00344153" w:rsidRPr="00E650ED" w:rsidRDefault="00344153" w:rsidP="001B2E1E">
            <w:pPr>
              <w:pStyle w:val="NoSpacing"/>
              <w:jc w:val="center"/>
              <w:rPr>
                <w:rFonts w:ascii="Amasis MT Pro" w:hAnsi="Amasis MT Pro" w:cs="Amasis MT Pro"/>
                <w:b/>
                <w:bCs/>
                <w:sz w:val="24"/>
                <w:szCs w:val="24"/>
                <w:lang w:val="sr-Latn-RS"/>
              </w:rPr>
            </w:pPr>
            <w:r w:rsidRPr="00E650ED">
              <w:rPr>
                <w:rFonts w:ascii="Cambria" w:hAnsi="Cambria" w:cs="Cambria"/>
                <w:b/>
                <w:bCs/>
                <w:sz w:val="24"/>
                <w:szCs w:val="24"/>
                <w:lang w:val="sr-Latn-RS"/>
              </w:rPr>
              <w:t>Укупан</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проценат</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пролазности</w:t>
            </w:r>
          </w:p>
        </w:tc>
      </w:tr>
      <w:tr w:rsidR="00344153" w:rsidRPr="00E650ED" w14:paraId="13901FA3" w14:textId="77777777" w:rsidTr="001B2E1E">
        <w:tc>
          <w:tcPr>
            <w:tcW w:w="3955" w:type="dxa"/>
          </w:tcPr>
          <w:p w14:paraId="50DF17F2" w14:textId="77777777" w:rsidR="00344153" w:rsidRPr="00E650ED" w:rsidRDefault="00344153" w:rsidP="001B2E1E">
            <w:pPr>
              <w:pStyle w:val="NoSpacing"/>
              <w:rPr>
                <w:rFonts w:ascii="Amasis MT Pro" w:hAnsi="Amasis MT Pro" w:cs="Amasis MT Pro"/>
                <w:sz w:val="24"/>
                <w:szCs w:val="24"/>
                <w:lang w:val="sr-Cyrl-RS"/>
              </w:rPr>
            </w:pPr>
            <w:r w:rsidRPr="00E650ED">
              <w:rPr>
                <w:rFonts w:ascii="Cambria" w:hAnsi="Cambria" w:cs="Cambria"/>
                <w:sz w:val="24"/>
                <w:szCs w:val="24"/>
                <w:lang w:val="sr-Cyrl-RS"/>
              </w:rPr>
              <w:t>Прва</w:t>
            </w:r>
          </w:p>
        </w:tc>
        <w:tc>
          <w:tcPr>
            <w:tcW w:w="2430" w:type="dxa"/>
          </w:tcPr>
          <w:p w14:paraId="19A683C6" w14:textId="395E5CE0" w:rsidR="00344153" w:rsidRPr="004900AE" w:rsidRDefault="009C7261" w:rsidP="001B2E1E">
            <w:pPr>
              <w:pStyle w:val="NoSpacing"/>
              <w:jc w:val="center"/>
              <w:rPr>
                <w:rFonts w:cs="Amasis MT Pro"/>
                <w:sz w:val="24"/>
                <w:szCs w:val="24"/>
                <w:lang w:val="sr-Cyrl-RS"/>
              </w:rPr>
            </w:pPr>
            <w:r>
              <w:rPr>
                <w:rFonts w:cs="Amasis MT Pro"/>
                <w:sz w:val="24"/>
                <w:szCs w:val="24"/>
                <w:lang w:val="sr-Cyrl-RS"/>
              </w:rPr>
              <w:t>30</w:t>
            </w:r>
          </w:p>
        </w:tc>
        <w:tc>
          <w:tcPr>
            <w:tcW w:w="2245" w:type="dxa"/>
          </w:tcPr>
          <w:p w14:paraId="2419F9C7" w14:textId="1A220536" w:rsidR="00344153" w:rsidRPr="00E650ED" w:rsidRDefault="009C7261" w:rsidP="001B2E1E">
            <w:pPr>
              <w:pStyle w:val="NoSpacing"/>
              <w:jc w:val="center"/>
              <w:rPr>
                <w:rFonts w:ascii="Amasis MT Pro" w:hAnsi="Amasis MT Pro" w:cs="Amasis MT Pro"/>
                <w:sz w:val="24"/>
                <w:szCs w:val="24"/>
                <w:lang w:val="sr-Cyrl-RS"/>
              </w:rPr>
            </w:pPr>
            <w:r>
              <w:rPr>
                <w:rFonts w:cs="Amasis MT Pro"/>
                <w:sz w:val="24"/>
                <w:szCs w:val="24"/>
                <w:lang w:val="sr-Cyrl-RS"/>
              </w:rPr>
              <w:t>52.72</w:t>
            </w:r>
            <w:r w:rsidR="00344153" w:rsidRPr="00E650ED">
              <w:rPr>
                <w:rFonts w:ascii="Amasis MT Pro" w:hAnsi="Amasis MT Pro" w:cs="Amasis MT Pro"/>
                <w:sz w:val="24"/>
                <w:szCs w:val="24"/>
                <w:lang w:val="sr-Cyrl-RS"/>
              </w:rPr>
              <w:t>%</w:t>
            </w:r>
          </w:p>
        </w:tc>
      </w:tr>
      <w:tr w:rsidR="00344153" w:rsidRPr="00E650ED" w14:paraId="77033613" w14:textId="77777777" w:rsidTr="001B2E1E">
        <w:tc>
          <w:tcPr>
            <w:tcW w:w="3955" w:type="dxa"/>
          </w:tcPr>
          <w:p w14:paraId="1B1A699D" w14:textId="77777777" w:rsidR="00344153" w:rsidRPr="00E650ED" w:rsidRDefault="00344153" w:rsidP="001B2E1E">
            <w:pPr>
              <w:pStyle w:val="NoSpacing"/>
              <w:rPr>
                <w:rFonts w:ascii="Amasis MT Pro" w:hAnsi="Amasis MT Pro" w:cs="Amasis MT Pro"/>
                <w:sz w:val="24"/>
                <w:szCs w:val="24"/>
                <w:lang w:val="sr-Cyrl-RS"/>
              </w:rPr>
            </w:pPr>
            <w:r w:rsidRPr="00E650ED">
              <w:rPr>
                <w:rFonts w:ascii="Cambria" w:hAnsi="Cambria" w:cs="Cambria"/>
                <w:sz w:val="24"/>
                <w:szCs w:val="24"/>
                <w:lang w:val="sr-Cyrl-RS"/>
              </w:rPr>
              <w:t>Друга</w:t>
            </w:r>
          </w:p>
        </w:tc>
        <w:tc>
          <w:tcPr>
            <w:tcW w:w="2430" w:type="dxa"/>
          </w:tcPr>
          <w:p w14:paraId="5F5264C1" w14:textId="3729B26A" w:rsidR="00344153" w:rsidRPr="004900AE" w:rsidRDefault="007040DE" w:rsidP="009C7261">
            <w:pPr>
              <w:pStyle w:val="NoSpacing"/>
              <w:jc w:val="center"/>
              <w:rPr>
                <w:rFonts w:cs="Amasis MT Pro"/>
                <w:sz w:val="24"/>
                <w:szCs w:val="24"/>
                <w:lang w:val="sr-Cyrl-RS"/>
              </w:rPr>
            </w:pPr>
            <w:r>
              <w:rPr>
                <w:rFonts w:cs="Amasis MT Pro"/>
                <w:sz w:val="24"/>
                <w:szCs w:val="24"/>
                <w:lang w:val="sr-Cyrl-RS"/>
              </w:rPr>
              <w:t>1</w:t>
            </w:r>
            <w:r w:rsidR="009C7261">
              <w:rPr>
                <w:rFonts w:cs="Amasis MT Pro"/>
                <w:sz w:val="24"/>
                <w:szCs w:val="24"/>
                <w:lang w:val="sr-Cyrl-RS"/>
              </w:rPr>
              <w:t>7</w:t>
            </w:r>
          </w:p>
        </w:tc>
        <w:tc>
          <w:tcPr>
            <w:tcW w:w="2245" w:type="dxa"/>
          </w:tcPr>
          <w:p w14:paraId="76F02D35" w14:textId="447787FF" w:rsidR="00344153" w:rsidRPr="00E650ED" w:rsidRDefault="009C7261" w:rsidP="001B2E1E">
            <w:pPr>
              <w:pStyle w:val="NoSpacing"/>
              <w:jc w:val="center"/>
              <w:rPr>
                <w:rFonts w:ascii="Amasis MT Pro" w:hAnsi="Amasis MT Pro" w:cs="Amasis MT Pro"/>
                <w:sz w:val="24"/>
                <w:szCs w:val="24"/>
                <w:lang w:val="sr-Cyrl-RS"/>
              </w:rPr>
            </w:pPr>
            <w:r>
              <w:rPr>
                <w:rFonts w:cs="Amasis MT Pro"/>
                <w:sz w:val="24"/>
                <w:szCs w:val="24"/>
                <w:lang w:val="sr-Cyrl-RS"/>
              </w:rPr>
              <w:t>57.53</w:t>
            </w:r>
            <w:r w:rsidR="00344153" w:rsidRPr="00E650ED">
              <w:rPr>
                <w:rFonts w:ascii="Amasis MT Pro" w:hAnsi="Amasis MT Pro" w:cs="Amasis MT Pro"/>
                <w:sz w:val="24"/>
                <w:szCs w:val="24"/>
                <w:lang w:val="sr-Cyrl-RS"/>
              </w:rPr>
              <w:t>%</w:t>
            </w:r>
          </w:p>
        </w:tc>
      </w:tr>
      <w:tr w:rsidR="00344153" w:rsidRPr="00E650ED" w14:paraId="04C710F3" w14:textId="77777777" w:rsidTr="001B2E1E">
        <w:tc>
          <w:tcPr>
            <w:tcW w:w="3955" w:type="dxa"/>
          </w:tcPr>
          <w:p w14:paraId="513E5F6D" w14:textId="77777777" w:rsidR="00344153" w:rsidRPr="00E650ED" w:rsidRDefault="00344153" w:rsidP="001B2E1E">
            <w:pPr>
              <w:pStyle w:val="NoSpacing"/>
              <w:rPr>
                <w:rFonts w:ascii="Amasis MT Pro" w:hAnsi="Amasis MT Pro" w:cs="Amasis MT Pro"/>
                <w:sz w:val="24"/>
                <w:szCs w:val="24"/>
                <w:lang w:val="sr-Cyrl-RS"/>
              </w:rPr>
            </w:pPr>
            <w:r w:rsidRPr="00E650ED">
              <w:rPr>
                <w:rFonts w:ascii="Cambria" w:hAnsi="Cambria" w:cs="Cambria"/>
                <w:sz w:val="24"/>
                <w:szCs w:val="24"/>
                <w:lang w:val="sr-Cyrl-RS"/>
              </w:rPr>
              <w:t>Трећа</w:t>
            </w:r>
          </w:p>
        </w:tc>
        <w:tc>
          <w:tcPr>
            <w:tcW w:w="2430" w:type="dxa"/>
          </w:tcPr>
          <w:p w14:paraId="60DFC16C" w14:textId="67827D3D" w:rsidR="00344153" w:rsidRPr="004900AE" w:rsidRDefault="009C7261" w:rsidP="001B2E1E">
            <w:pPr>
              <w:pStyle w:val="NoSpacing"/>
              <w:jc w:val="center"/>
              <w:rPr>
                <w:rFonts w:cs="Amasis MT Pro"/>
                <w:sz w:val="24"/>
                <w:szCs w:val="24"/>
                <w:lang w:val="sr-Cyrl-RS"/>
              </w:rPr>
            </w:pPr>
            <w:r>
              <w:rPr>
                <w:rFonts w:cs="Amasis MT Pro"/>
                <w:sz w:val="24"/>
                <w:szCs w:val="24"/>
                <w:lang w:val="sr-Cyrl-RS"/>
              </w:rPr>
              <w:t>22</w:t>
            </w:r>
          </w:p>
        </w:tc>
        <w:tc>
          <w:tcPr>
            <w:tcW w:w="2245" w:type="dxa"/>
          </w:tcPr>
          <w:p w14:paraId="030C2A80" w14:textId="6A85947E" w:rsidR="00344153" w:rsidRPr="00E650ED" w:rsidRDefault="009C7261" w:rsidP="001B2E1E">
            <w:pPr>
              <w:pStyle w:val="NoSpacing"/>
              <w:jc w:val="center"/>
              <w:rPr>
                <w:rFonts w:ascii="Amasis MT Pro" w:hAnsi="Amasis MT Pro" w:cs="Amasis MT Pro"/>
                <w:sz w:val="24"/>
                <w:szCs w:val="24"/>
                <w:lang w:val="sr-Cyrl-RS"/>
              </w:rPr>
            </w:pPr>
            <w:r>
              <w:rPr>
                <w:rFonts w:cs="Amasis MT Pro"/>
                <w:sz w:val="24"/>
                <w:szCs w:val="24"/>
                <w:lang w:val="sr-Cyrl-RS"/>
              </w:rPr>
              <w:t>45</w:t>
            </w:r>
            <w:r w:rsidR="00344153" w:rsidRPr="00E650ED">
              <w:rPr>
                <w:rFonts w:ascii="Amasis MT Pro" w:hAnsi="Amasis MT Pro" w:cs="Amasis MT Pro"/>
                <w:sz w:val="24"/>
                <w:szCs w:val="24"/>
                <w:lang w:val="sr-Cyrl-RS"/>
              </w:rPr>
              <w:t>%</w:t>
            </w:r>
          </w:p>
        </w:tc>
      </w:tr>
      <w:tr w:rsidR="00344153" w:rsidRPr="00E650ED" w14:paraId="2FB3AF65" w14:textId="77777777" w:rsidTr="001B2E1E">
        <w:tc>
          <w:tcPr>
            <w:tcW w:w="3955" w:type="dxa"/>
          </w:tcPr>
          <w:p w14:paraId="63E1E057" w14:textId="77777777" w:rsidR="00344153" w:rsidRPr="00E650ED" w:rsidRDefault="00344153" w:rsidP="001B2E1E">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Просек</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нивоу</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студијског</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програма</w:t>
            </w:r>
          </w:p>
        </w:tc>
        <w:tc>
          <w:tcPr>
            <w:tcW w:w="2430" w:type="dxa"/>
          </w:tcPr>
          <w:p w14:paraId="6B6864ED" w14:textId="796CCC57" w:rsidR="00344153" w:rsidRPr="007040DE" w:rsidRDefault="009C7261" w:rsidP="001B2E1E">
            <w:pPr>
              <w:pStyle w:val="NoSpacing"/>
              <w:jc w:val="center"/>
              <w:rPr>
                <w:rFonts w:cs="Amasis MT Pro"/>
                <w:b/>
                <w:bCs/>
                <w:sz w:val="24"/>
                <w:szCs w:val="24"/>
                <w:lang w:val="sr-Cyrl-RS"/>
              </w:rPr>
            </w:pPr>
            <w:r>
              <w:rPr>
                <w:rFonts w:cs="Amasis MT Pro"/>
                <w:b/>
                <w:bCs/>
                <w:sz w:val="24"/>
                <w:szCs w:val="24"/>
                <w:lang w:val="sr-Cyrl-RS"/>
              </w:rPr>
              <w:t>23</w:t>
            </w:r>
          </w:p>
        </w:tc>
        <w:tc>
          <w:tcPr>
            <w:tcW w:w="2245" w:type="dxa"/>
          </w:tcPr>
          <w:p w14:paraId="1EF4C845" w14:textId="334441F2" w:rsidR="00344153" w:rsidRPr="00E650ED" w:rsidRDefault="009C7261" w:rsidP="001B2E1E">
            <w:pPr>
              <w:pStyle w:val="NoSpacing"/>
              <w:jc w:val="center"/>
              <w:rPr>
                <w:rFonts w:ascii="Amasis MT Pro" w:hAnsi="Amasis MT Pro" w:cs="Amasis MT Pro"/>
                <w:b/>
                <w:bCs/>
                <w:sz w:val="24"/>
                <w:szCs w:val="24"/>
                <w:lang w:val="sr-Cyrl-RS"/>
              </w:rPr>
            </w:pPr>
            <w:r>
              <w:rPr>
                <w:rFonts w:cs="Amasis MT Pro"/>
                <w:b/>
                <w:bCs/>
                <w:sz w:val="24"/>
                <w:szCs w:val="24"/>
                <w:lang w:val="sr-Cyrl-RS"/>
              </w:rPr>
              <w:t>51.75</w:t>
            </w:r>
            <w:r w:rsidR="00344153" w:rsidRPr="00E650ED">
              <w:rPr>
                <w:rFonts w:ascii="Amasis MT Pro" w:hAnsi="Amasis MT Pro" w:cs="Amasis MT Pro"/>
                <w:b/>
                <w:bCs/>
                <w:sz w:val="24"/>
                <w:szCs w:val="24"/>
                <w:lang w:val="sr-Cyrl-RS"/>
              </w:rPr>
              <w:t>%</w:t>
            </w:r>
          </w:p>
        </w:tc>
      </w:tr>
    </w:tbl>
    <w:p w14:paraId="1B5C959A" w14:textId="77777777" w:rsidR="00344153" w:rsidRPr="00B32E41" w:rsidRDefault="00344153" w:rsidP="00344153">
      <w:pPr>
        <w:jc w:val="both"/>
        <w:rPr>
          <w:rFonts w:ascii="Cambria" w:eastAsiaTheme="majorEastAsia" w:hAnsi="Cambria" w:cs="Cambria"/>
          <w:sz w:val="24"/>
          <w:szCs w:val="24"/>
          <w:lang w:val="sr-Cyrl-RS"/>
        </w:rPr>
      </w:pPr>
    </w:p>
    <w:p w14:paraId="71CD5C69" w14:textId="42F5D6BA" w:rsidR="009C7261" w:rsidRDefault="009C7261" w:rsidP="009C7261">
      <w:pPr>
        <w:jc w:val="both"/>
        <w:rPr>
          <w:rFonts w:eastAsiaTheme="majorEastAsia" w:cs="Amasis MT Pro"/>
          <w:b/>
          <w:bCs/>
          <w:sz w:val="28"/>
          <w:szCs w:val="28"/>
          <w:lang w:val="sr-Cyrl-RS"/>
        </w:rPr>
      </w:pPr>
      <w:r>
        <w:rPr>
          <w:rFonts w:eastAsiaTheme="majorEastAsia" w:cs="Amasis MT Pro"/>
          <w:b/>
          <w:bCs/>
          <w:sz w:val="28"/>
          <w:szCs w:val="28"/>
          <w:lang w:val="sr-Cyrl-RS"/>
        </w:rPr>
        <w:t>П</w:t>
      </w:r>
      <w:r w:rsidRPr="005A0C0F">
        <w:rPr>
          <w:rFonts w:eastAsiaTheme="majorEastAsia" w:cs="Amasis MT Pro"/>
          <w:b/>
          <w:bCs/>
          <w:sz w:val="28"/>
          <w:szCs w:val="28"/>
          <w:lang w:val="sr-Cyrl-RS"/>
        </w:rPr>
        <w:t>редлог мера за унапређење квалитета наставе</w:t>
      </w:r>
      <w:r>
        <w:rPr>
          <w:rFonts w:eastAsiaTheme="majorEastAsia" w:cs="Amasis MT Pro"/>
          <w:b/>
          <w:bCs/>
          <w:sz w:val="28"/>
          <w:szCs w:val="28"/>
          <w:lang w:val="sr-Cyrl-RS"/>
        </w:rPr>
        <w:t xml:space="preserve"> на СП</w:t>
      </w:r>
      <w:r w:rsidRPr="00417556">
        <w:rPr>
          <w:rFonts w:ascii="Cambria" w:hAnsi="Cambria" w:cs="Cambria"/>
          <w:b/>
          <w:bCs/>
          <w:sz w:val="28"/>
          <w:szCs w:val="28"/>
          <w:lang w:val="sr-Cyrl-RS"/>
        </w:rPr>
        <w:t xml:space="preserve"> </w:t>
      </w:r>
      <w:r>
        <w:rPr>
          <w:rFonts w:ascii="Cambria" w:hAnsi="Cambria" w:cs="Cambria"/>
          <w:b/>
          <w:bCs/>
          <w:sz w:val="28"/>
          <w:szCs w:val="28"/>
          <w:lang w:val="sr-Cyrl-RS"/>
        </w:rPr>
        <w:t>Грађеви-нско инжењерство</w:t>
      </w:r>
    </w:p>
    <w:p w14:paraId="0269462E" w14:textId="42799C8B" w:rsidR="009C7261" w:rsidRDefault="009C7261" w:rsidP="009C7261">
      <w:pPr>
        <w:spacing w:before="120" w:after="0" w:line="240" w:lineRule="auto"/>
        <w:jc w:val="both"/>
        <w:rPr>
          <w:rFonts w:eastAsiaTheme="majorEastAsia" w:cs="Amasis MT Pro"/>
          <w:bCs/>
          <w:sz w:val="24"/>
          <w:szCs w:val="24"/>
          <w:lang w:val="sr-Cyrl-RS"/>
        </w:rPr>
      </w:pPr>
      <w:r>
        <w:rPr>
          <w:rFonts w:eastAsiaTheme="majorEastAsia" w:cs="Amasis MT Pro"/>
          <w:bCs/>
          <w:sz w:val="24"/>
          <w:szCs w:val="24"/>
          <w:lang w:val="sr-Cyrl-RS"/>
        </w:rPr>
        <w:t xml:space="preserve">Број студената на свакој од година студија и проценат пролазности на овом програму је стандардно испод очекиваног нивоа и захтева дубоку и квалитетну анализу. Мали број уписаних студената доноси мању конкуренцију, </w:t>
      </w:r>
      <w:r w:rsidR="001570F3">
        <w:rPr>
          <w:rFonts w:eastAsiaTheme="majorEastAsia" w:cs="Amasis MT Pro"/>
          <w:bCs/>
          <w:sz w:val="24"/>
          <w:szCs w:val="24"/>
          <w:lang w:val="sr-Cyrl-RS"/>
        </w:rPr>
        <w:t>што може да има за последицу</w:t>
      </w:r>
      <w:r>
        <w:rPr>
          <w:rFonts w:eastAsiaTheme="majorEastAsia" w:cs="Amasis MT Pro"/>
          <w:bCs/>
          <w:sz w:val="24"/>
          <w:szCs w:val="24"/>
          <w:lang w:val="sr-Cyrl-RS"/>
        </w:rPr>
        <w:t xml:space="preserve"> и снижавање критеријума за полагање од стране </w:t>
      </w:r>
      <w:r w:rsidR="001570F3">
        <w:rPr>
          <w:rFonts w:eastAsiaTheme="majorEastAsia" w:cs="Amasis MT Pro"/>
          <w:bCs/>
          <w:sz w:val="24"/>
          <w:szCs w:val="24"/>
          <w:lang w:val="sr-Cyrl-RS"/>
        </w:rPr>
        <w:t>наста-вника. Са друге стране долазе слаби проценти успеха, па се поставља и питање знања коју су уписани студенти донели из претходног школовања.</w:t>
      </w:r>
    </w:p>
    <w:p w14:paraId="4F54816D" w14:textId="2695C485" w:rsidR="009C7261" w:rsidRPr="004900AE" w:rsidRDefault="001570F3" w:rsidP="001570F3">
      <w:pPr>
        <w:spacing w:before="120" w:after="0" w:line="240" w:lineRule="auto"/>
        <w:jc w:val="both"/>
        <w:rPr>
          <w:rFonts w:ascii="Cambria" w:eastAsiaTheme="majorEastAsia" w:hAnsi="Cambria" w:cs="Cambria"/>
          <w:sz w:val="24"/>
          <w:szCs w:val="24"/>
          <w:lang w:val="sr-Cyrl-RS"/>
        </w:rPr>
      </w:pPr>
      <w:r>
        <w:rPr>
          <w:rFonts w:eastAsiaTheme="majorEastAsia" w:cs="Amasis MT Pro"/>
          <w:bCs/>
          <w:sz w:val="24"/>
          <w:szCs w:val="24"/>
          <w:lang w:val="sr-Cyrl-RS"/>
        </w:rPr>
        <w:t>Ове недоумице и питања, Комисија оставља већу овог студијског програма да</w:t>
      </w:r>
      <w:r w:rsidR="009C7261">
        <w:rPr>
          <w:rFonts w:eastAsiaTheme="majorEastAsia" w:cs="Amasis MT Pro"/>
          <w:sz w:val="24"/>
          <w:szCs w:val="24"/>
          <w:lang w:val="sr-Cyrl-RS"/>
        </w:rPr>
        <w:t xml:space="preserve">, током анализе по годинама студија, </w:t>
      </w:r>
      <w:r>
        <w:rPr>
          <w:rFonts w:eastAsiaTheme="majorEastAsia" w:cs="Amasis MT Pro"/>
          <w:sz w:val="24"/>
          <w:szCs w:val="24"/>
          <w:lang w:val="sr-Cyrl-RS"/>
        </w:rPr>
        <w:t>дођу до разлога ових појава јер се чини да ће у супротном овакве аномалије понављати и наредних година.</w:t>
      </w:r>
      <w:r w:rsidR="009C7261">
        <w:rPr>
          <w:rFonts w:eastAsiaTheme="majorEastAsia" w:cs="Amasis MT Pro"/>
          <w:sz w:val="24"/>
          <w:szCs w:val="24"/>
          <w:lang w:val="sr-Cyrl-RS"/>
        </w:rPr>
        <w:t xml:space="preserve"> Као и на другим програмима, савет Комисије је с</w:t>
      </w:r>
      <w:r w:rsidR="009C7261" w:rsidRPr="004900AE">
        <w:rPr>
          <w:rFonts w:ascii="Cambria" w:eastAsiaTheme="majorEastAsia" w:hAnsi="Cambria" w:cs="Cambria"/>
          <w:sz w:val="24"/>
          <w:szCs w:val="24"/>
          <w:lang w:val="sr-Cyrl-RS"/>
        </w:rPr>
        <w:t>истематско праћење напредовања студената кроз школску годину и на основу тога правовремено предузимање подршке и интервенције.</w:t>
      </w:r>
    </w:p>
    <w:p w14:paraId="0CFAA0D8" w14:textId="0504AEB5" w:rsidR="004900AE" w:rsidRDefault="004900AE" w:rsidP="003225C9">
      <w:pPr>
        <w:jc w:val="both"/>
        <w:rPr>
          <w:rFonts w:ascii="Cambria" w:hAnsi="Cambria" w:cs="Cambria"/>
          <w:b/>
          <w:bCs/>
          <w:color w:val="0070C0"/>
          <w:sz w:val="32"/>
          <w:szCs w:val="32"/>
          <w:lang w:val="sr-Cyrl-RS"/>
        </w:rPr>
      </w:pPr>
    </w:p>
    <w:p w14:paraId="1FAF100D" w14:textId="77777777" w:rsidR="002012F2" w:rsidRDefault="002012F2" w:rsidP="003225C9">
      <w:pPr>
        <w:jc w:val="both"/>
        <w:rPr>
          <w:rFonts w:ascii="Cambria" w:hAnsi="Cambria" w:cs="Cambria"/>
          <w:b/>
          <w:bCs/>
          <w:color w:val="0070C0"/>
          <w:sz w:val="32"/>
          <w:szCs w:val="32"/>
          <w:lang w:val="sr-Cyrl-RS"/>
        </w:rPr>
      </w:pPr>
    </w:p>
    <w:p w14:paraId="3F900434" w14:textId="77777777" w:rsidR="002012F2" w:rsidRDefault="002012F2" w:rsidP="003225C9">
      <w:pPr>
        <w:jc w:val="both"/>
        <w:rPr>
          <w:rFonts w:ascii="Cambria" w:hAnsi="Cambria" w:cs="Cambria"/>
          <w:b/>
          <w:bCs/>
          <w:color w:val="0070C0"/>
          <w:sz w:val="32"/>
          <w:szCs w:val="32"/>
          <w:lang w:val="sr-Cyrl-RS"/>
        </w:rPr>
      </w:pPr>
    </w:p>
    <w:p w14:paraId="6265CE87" w14:textId="578463EF" w:rsidR="009B336B" w:rsidRPr="00BB52C6" w:rsidRDefault="009B336B" w:rsidP="009B336B">
      <w:pPr>
        <w:jc w:val="center"/>
        <w:rPr>
          <w:rFonts w:ascii="Amasis MT Pro" w:hAnsi="Amasis MT Pro"/>
          <w:b/>
          <w:bCs/>
          <w:sz w:val="32"/>
          <w:szCs w:val="32"/>
          <w:lang w:val="sr-Cyrl-RS"/>
        </w:rPr>
      </w:pPr>
      <w:r w:rsidRPr="00BB52C6">
        <w:rPr>
          <w:rFonts w:ascii="Cambria" w:hAnsi="Cambria" w:cs="Cambria"/>
          <w:b/>
          <w:bCs/>
          <w:sz w:val="32"/>
          <w:szCs w:val="32"/>
          <w:lang w:val="sr-Cyrl-RS"/>
        </w:rPr>
        <w:lastRenderedPageBreak/>
        <w:t>Студијски</w:t>
      </w:r>
      <w:r w:rsidRPr="00BB52C6">
        <w:rPr>
          <w:rFonts w:ascii="Amasis MT Pro" w:hAnsi="Amasis MT Pro"/>
          <w:b/>
          <w:bCs/>
          <w:sz w:val="32"/>
          <w:szCs w:val="32"/>
          <w:lang w:val="sr-Cyrl-RS"/>
        </w:rPr>
        <w:t xml:space="preserve"> </w:t>
      </w:r>
      <w:r w:rsidRPr="00BB52C6">
        <w:rPr>
          <w:rFonts w:ascii="Cambria" w:hAnsi="Cambria" w:cs="Cambria"/>
          <w:b/>
          <w:bCs/>
          <w:sz w:val="32"/>
          <w:szCs w:val="32"/>
          <w:lang w:val="sr-Cyrl-RS"/>
        </w:rPr>
        <w:t>програм</w:t>
      </w:r>
    </w:p>
    <w:p w14:paraId="76B10E65" w14:textId="7AAB6907" w:rsidR="009B336B" w:rsidRPr="00BB52C6" w:rsidRDefault="009B336B" w:rsidP="009B336B">
      <w:pPr>
        <w:jc w:val="center"/>
        <w:rPr>
          <w:rFonts w:ascii="Amasis MT Pro" w:hAnsi="Amasis MT Pro"/>
          <w:b/>
          <w:bCs/>
          <w:sz w:val="32"/>
          <w:szCs w:val="32"/>
          <w:lang w:val="sr-Cyrl-RS"/>
        </w:rPr>
      </w:pPr>
      <w:r w:rsidRPr="00BB52C6">
        <w:rPr>
          <w:rFonts w:ascii="Cambria" w:hAnsi="Cambria" w:cs="Cambria"/>
          <w:b/>
          <w:bCs/>
          <w:sz w:val="32"/>
          <w:szCs w:val="32"/>
          <w:lang w:val="sr-Cyrl-RS"/>
        </w:rPr>
        <w:t>АРХИТЕКТУРА</w:t>
      </w:r>
    </w:p>
    <w:p w14:paraId="0182347A" w14:textId="77777777" w:rsidR="009B336B" w:rsidRPr="00C76874" w:rsidRDefault="009B336B" w:rsidP="009B336B">
      <w:pPr>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7B23E27D" w14:textId="50FBEFD5" w:rsidR="009B336B" w:rsidRPr="00C76874" w:rsidRDefault="00BB52C6" w:rsidP="009B336B">
      <w:pPr>
        <w:jc w:val="both"/>
        <w:rPr>
          <w:rFonts w:ascii="Amasis MT Pro" w:hAnsi="Amasis MT Pro"/>
          <w:sz w:val="24"/>
          <w:szCs w:val="24"/>
          <w:lang w:val="sr-Cyrl-RS"/>
        </w:rPr>
      </w:pPr>
      <w:r>
        <w:rPr>
          <w:rFonts w:ascii="Cambria" w:hAnsi="Cambria" w:cs="Cambria"/>
          <w:sz w:val="24"/>
          <w:szCs w:val="24"/>
          <w:lang w:val="sr-Cyrl-RS"/>
        </w:rPr>
        <w:t>Ово је нови студијски програм, који је акредитован 2023. године и први студенти су уписани школске 2023/24, тако да су у овом извештају анали</w:t>
      </w:r>
      <w:r w:rsidR="00291533">
        <w:rPr>
          <w:rFonts w:ascii="Cambria" w:hAnsi="Cambria" w:cs="Cambria"/>
          <w:sz w:val="24"/>
          <w:szCs w:val="24"/>
          <w:lang w:val="sr-Cyrl-RS"/>
        </w:rPr>
        <w:t>-</w:t>
      </w:r>
      <w:r>
        <w:rPr>
          <w:rFonts w:ascii="Cambria" w:hAnsi="Cambria" w:cs="Cambria"/>
          <w:sz w:val="24"/>
          <w:szCs w:val="24"/>
          <w:lang w:val="sr-Cyrl-RS"/>
        </w:rPr>
        <w:t xml:space="preserve">зирани само подаци везани за прву годину студија (једину у том тренутку) . </w:t>
      </w:r>
      <w:r w:rsidR="009B336B" w:rsidRPr="00C76874">
        <w:rPr>
          <w:rFonts w:ascii="Cambria" w:hAnsi="Cambria" w:cs="Cambria"/>
          <w:sz w:val="24"/>
          <w:szCs w:val="24"/>
          <w:lang w:val="sr-Cyrl-RS"/>
        </w:rPr>
        <w:t>На</w:t>
      </w:r>
      <w:r w:rsidR="009B336B" w:rsidRPr="00C76874">
        <w:rPr>
          <w:rFonts w:ascii="Amasis MT Pro" w:hAnsi="Amasis MT Pro"/>
          <w:sz w:val="24"/>
          <w:szCs w:val="24"/>
          <w:lang w:val="sr-Cyrl-RS"/>
        </w:rPr>
        <w:t xml:space="preserve"> </w:t>
      </w:r>
      <w:r w:rsidR="009B336B" w:rsidRPr="00C76874">
        <w:rPr>
          <w:rFonts w:ascii="Cambria" w:hAnsi="Cambria" w:cs="Cambria"/>
          <w:sz w:val="24"/>
          <w:szCs w:val="24"/>
          <w:lang w:val="sr-Cyrl-RS"/>
        </w:rPr>
        <w:t>првој</w:t>
      </w:r>
      <w:r w:rsidR="009B336B" w:rsidRPr="00C76874">
        <w:rPr>
          <w:rFonts w:ascii="Amasis MT Pro" w:hAnsi="Amasis MT Pro"/>
          <w:sz w:val="24"/>
          <w:szCs w:val="24"/>
          <w:lang w:val="sr-Cyrl-RS"/>
        </w:rPr>
        <w:t xml:space="preserve"> </w:t>
      </w:r>
      <w:r w:rsidR="009B336B" w:rsidRPr="00C76874">
        <w:rPr>
          <w:rFonts w:ascii="Cambria" w:hAnsi="Cambria" w:cs="Cambria"/>
          <w:sz w:val="24"/>
          <w:szCs w:val="24"/>
          <w:lang w:val="sr-Cyrl-RS"/>
        </w:rPr>
        <w:t>години</w:t>
      </w:r>
      <w:r w:rsidR="009B336B" w:rsidRPr="00C76874">
        <w:rPr>
          <w:rFonts w:ascii="Amasis MT Pro" w:hAnsi="Amasis MT Pro"/>
          <w:sz w:val="24"/>
          <w:szCs w:val="24"/>
          <w:lang w:val="sr-Cyrl-RS"/>
        </w:rPr>
        <w:t xml:space="preserve"> </w:t>
      </w:r>
      <w:r>
        <w:rPr>
          <w:rFonts w:ascii="Cambria" w:hAnsi="Cambria"/>
          <w:sz w:val="24"/>
          <w:szCs w:val="24"/>
          <w:lang w:val="sr-Cyrl-RS"/>
        </w:rPr>
        <w:t xml:space="preserve">овог </w:t>
      </w:r>
      <w:r w:rsidR="009B336B" w:rsidRPr="00C76874">
        <w:rPr>
          <w:rFonts w:ascii="Cambria" w:hAnsi="Cambria" w:cs="Cambria"/>
          <w:sz w:val="24"/>
          <w:szCs w:val="24"/>
          <w:lang w:val="sr-Cyrl-RS"/>
        </w:rPr>
        <w:t>студијског</w:t>
      </w:r>
      <w:r w:rsidR="009B336B" w:rsidRPr="00C76874">
        <w:rPr>
          <w:rFonts w:ascii="Amasis MT Pro" w:hAnsi="Amasis MT Pro"/>
          <w:sz w:val="24"/>
          <w:szCs w:val="24"/>
          <w:lang w:val="sr-Cyrl-RS"/>
        </w:rPr>
        <w:t xml:space="preserve"> </w:t>
      </w:r>
      <w:r w:rsidR="009B336B" w:rsidRPr="00C76874">
        <w:rPr>
          <w:rFonts w:ascii="Cambria" w:hAnsi="Cambria" w:cs="Cambria"/>
          <w:sz w:val="24"/>
          <w:szCs w:val="24"/>
          <w:lang w:val="sr-Cyrl-RS"/>
        </w:rPr>
        <w:t>програма</w:t>
      </w:r>
      <w:r w:rsidR="009B336B" w:rsidRPr="00C76874">
        <w:rPr>
          <w:rFonts w:ascii="Amasis MT Pro" w:hAnsi="Amasis MT Pro"/>
          <w:sz w:val="24"/>
          <w:szCs w:val="24"/>
          <w:lang w:val="sr-Cyrl-RS"/>
        </w:rPr>
        <w:t xml:space="preserve"> </w:t>
      </w:r>
      <w:r>
        <w:rPr>
          <w:rFonts w:ascii="Cambria" w:hAnsi="Cambria" w:cs="Cambria"/>
          <w:sz w:val="24"/>
          <w:szCs w:val="24"/>
          <w:lang w:val="sr-Cyrl-RS"/>
        </w:rPr>
        <w:t>уписано је</w:t>
      </w:r>
      <w:r w:rsidR="009B336B" w:rsidRPr="00C76874">
        <w:rPr>
          <w:rFonts w:ascii="Amasis MT Pro" w:hAnsi="Amasis MT Pro"/>
          <w:sz w:val="24"/>
          <w:szCs w:val="24"/>
          <w:lang w:val="sr-Cyrl-RS"/>
        </w:rPr>
        <w:t xml:space="preserve"> </w:t>
      </w:r>
      <w:r w:rsidR="009B336B">
        <w:rPr>
          <w:sz w:val="24"/>
          <w:szCs w:val="24"/>
          <w:lang w:val="sr-Cyrl-RS"/>
        </w:rPr>
        <w:t>8</w:t>
      </w:r>
      <w:r w:rsidR="009B336B" w:rsidRPr="00C76874">
        <w:rPr>
          <w:rFonts w:ascii="Amasis MT Pro" w:hAnsi="Amasis MT Pro"/>
          <w:sz w:val="24"/>
          <w:szCs w:val="24"/>
          <w:lang w:val="sr-Cyrl-RS"/>
        </w:rPr>
        <w:t xml:space="preserve"> </w:t>
      </w:r>
      <w:r w:rsidR="009B336B" w:rsidRPr="00C76874">
        <w:rPr>
          <w:rFonts w:ascii="Cambria" w:hAnsi="Cambria" w:cs="Cambria"/>
          <w:sz w:val="24"/>
          <w:szCs w:val="24"/>
          <w:lang w:val="sr-Cyrl-RS"/>
        </w:rPr>
        <w:t>студен</w:t>
      </w:r>
      <w:r w:rsidR="009B336B">
        <w:rPr>
          <w:rFonts w:ascii="Cambria" w:hAnsi="Cambria" w:cs="Cambria"/>
          <w:sz w:val="24"/>
          <w:szCs w:val="24"/>
          <w:lang w:val="sr-Cyrl-RS"/>
        </w:rPr>
        <w:t>а</w:t>
      </w:r>
      <w:r w:rsidR="009B336B" w:rsidRPr="00C76874">
        <w:rPr>
          <w:rFonts w:ascii="Cambria" w:hAnsi="Cambria" w:cs="Cambria"/>
          <w:sz w:val="24"/>
          <w:szCs w:val="24"/>
          <w:lang w:val="sr-Cyrl-RS"/>
        </w:rPr>
        <w:t>та</w:t>
      </w:r>
      <w:r w:rsidR="009B336B" w:rsidRPr="00C76874">
        <w:rPr>
          <w:rFonts w:ascii="Amasis MT Pro" w:hAnsi="Amasis MT Pro"/>
          <w:sz w:val="24"/>
          <w:szCs w:val="24"/>
          <w:lang w:val="sr-Cyrl-RS"/>
        </w:rPr>
        <w:t xml:space="preserve"> </w:t>
      </w:r>
      <w:r>
        <w:rPr>
          <w:rFonts w:ascii="Cambria" w:hAnsi="Cambria" w:cs="Cambria"/>
          <w:sz w:val="24"/>
          <w:szCs w:val="24"/>
          <w:lang w:val="sr-Cyrl-RS"/>
        </w:rPr>
        <w:t xml:space="preserve">који су </w:t>
      </w:r>
      <w:r w:rsidR="009B336B" w:rsidRPr="00C76874">
        <w:rPr>
          <w:rFonts w:ascii="Cambria" w:hAnsi="Cambria" w:cs="Cambria"/>
          <w:sz w:val="24"/>
          <w:szCs w:val="24"/>
          <w:lang w:val="sr-Cyrl-RS"/>
        </w:rPr>
        <w:t>полагал</w:t>
      </w:r>
      <w:r>
        <w:rPr>
          <w:rFonts w:ascii="Cambria" w:hAnsi="Cambria" w:cs="Cambria"/>
          <w:sz w:val="24"/>
          <w:szCs w:val="24"/>
          <w:lang w:val="sr-Cyrl-RS"/>
        </w:rPr>
        <w:t>и</w:t>
      </w:r>
      <w:r w:rsidR="009B336B" w:rsidRPr="00C76874">
        <w:rPr>
          <w:rFonts w:ascii="Amasis MT Pro" w:hAnsi="Amasis MT Pro"/>
          <w:sz w:val="24"/>
          <w:szCs w:val="24"/>
          <w:lang w:val="sr-Cyrl-RS"/>
        </w:rPr>
        <w:t xml:space="preserve"> </w:t>
      </w:r>
      <w:r w:rsidR="009B336B" w:rsidRPr="00C76874">
        <w:rPr>
          <w:rFonts w:ascii="Cambria" w:hAnsi="Cambria" w:cs="Cambria"/>
          <w:sz w:val="24"/>
          <w:szCs w:val="24"/>
          <w:lang w:val="sr-Cyrl-RS"/>
        </w:rPr>
        <w:t>испите</w:t>
      </w:r>
      <w:r w:rsidR="009B336B" w:rsidRPr="00C76874">
        <w:rPr>
          <w:rFonts w:ascii="Amasis MT Pro" w:hAnsi="Amasis MT Pro"/>
          <w:sz w:val="24"/>
          <w:szCs w:val="24"/>
          <w:lang w:val="sr-Cyrl-RS"/>
        </w:rPr>
        <w:t xml:space="preserve"> </w:t>
      </w:r>
      <w:r w:rsidR="009B336B" w:rsidRPr="00C76874">
        <w:rPr>
          <w:rFonts w:ascii="Cambria" w:hAnsi="Cambria" w:cs="Cambria"/>
          <w:sz w:val="24"/>
          <w:szCs w:val="24"/>
          <w:lang w:val="sr-Cyrl-RS"/>
        </w:rPr>
        <w:t>из</w:t>
      </w:r>
      <w:r w:rsidR="009B336B" w:rsidRPr="00C76874">
        <w:rPr>
          <w:rFonts w:ascii="Amasis MT Pro" w:hAnsi="Amasis MT Pro"/>
          <w:sz w:val="24"/>
          <w:szCs w:val="24"/>
          <w:lang w:val="sr-Cyrl-RS"/>
        </w:rPr>
        <w:t xml:space="preserve"> </w:t>
      </w:r>
      <w:r w:rsidR="00291533">
        <w:rPr>
          <w:rFonts w:ascii="Cambria" w:hAnsi="Cambria" w:cs="Cambria"/>
          <w:sz w:val="24"/>
          <w:szCs w:val="24"/>
          <w:lang w:val="sr-Cyrl-RS"/>
        </w:rPr>
        <w:t xml:space="preserve">12 </w:t>
      </w:r>
      <w:r w:rsidR="009B336B" w:rsidRPr="00C76874">
        <w:rPr>
          <w:rFonts w:ascii="Cambria" w:hAnsi="Cambria" w:cs="Cambria"/>
          <w:sz w:val="24"/>
          <w:szCs w:val="24"/>
          <w:lang w:val="sr-Cyrl-RS"/>
        </w:rPr>
        <w:t>предмета</w:t>
      </w:r>
      <w:r w:rsidR="009B336B" w:rsidRPr="00C76874">
        <w:rPr>
          <w:rFonts w:ascii="Amasis MT Pro" w:hAnsi="Amasis MT Pro"/>
          <w:sz w:val="24"/>
          <w:szCs w:val="24"/>
          <w:lang w:val="sr-Cyrl-RS"/>
        </w:rPr>
        <w:t xml:space="preserve">: </w:t>
      </w:r>
    </w:p>
    <w:p w14:paraId="2AB4E221" w14:textId="77777777"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sidRPr="00C76874">
        <w:rPr>
          <w:rFonts w:ascii="Cambria" w:hAnsi="Cambria" w:cs="Cambria"/>
          <w:sz w:val="24"/>
          <w:szCs w:val="24"/>
          <w:lang w:val="sr-Cyrl-RS"/>
        </w:rPr>
        <w:t>Инжењерска</w:t>
      </w:r>
      <w:r w:rsidRPr="00C76874">
        <w:rPr>
          <w:rFonts w:ascii="Amasis MT Pro" w:hAnsi="Amasis MT Pro"/>
          <w:sz w:val="24"/>
          <w:szCs w:val="24"/>
          <w:lang w:val="sr-Cyrl-RS"/>
        </w:rPr>
        <w:t xml:space="preserve"> </w:t>
      </w:r>
      <w:r w:rsidRPr="00C76874">
        <w:rPr>
          <w:rFonts w:ascii="Cambria" w:hAnsi="Cambria" w:cs="Cambria"/>
          <w:sz w:val="24"/>
          <w:szCs w:val="24"/>
          <w:lang w:val="sr-Cyrl-RS"/>
        </w:rPr>
        <w:t>информатика</w:t>
      </w:r>
    </w:p>
    <w:p w14:paraId="7853CFA5" w14:textId="004C7E61"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Pr>
          <w:rFonts w:ascii="Cambria" w:hAnsi="Cambria" w:cs="Cambria"/>
          <w:sz w:val="24"/>
          <w:szCs w:val="24"/>
          <w:lang w:val="sr-Cyrl-RS"/>
        </w:rPr>
        <w:t>Нацртна геометрија</w:t>
      </w:r>
    </w:p>
    <w:p w14:paraId="4251EDF8" w14:textId="2E864E92"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Pr>
          <w:rFonts w:ascii="Cambria" w:hAnsi="Cambria" w:cs="Cambria"/>
          <w:sz w:val="24"/>
          <w:szCs w:val="24"/>
          <w:lang w:val="sr-Cyrl-RS"/>
        </w:rPr>
        <w:t>Ликовне форме</w:t>
      </w:r>
    </w:p>
    <w:p w14:paraId="2FA2A3E5" w14:textId="77777777" w:rsidR="009B336B" w:rsidRPr="009B336B"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sidRPr="009B336B">
        <w:rPr>
          <w:rFonts w:ascii="Cambria" w:hAnsi="Cambria" w:cs="Cambria"/>
          <w:sz w:val="24"/>
          <w:szCs w:val="24"/>
          <w:lang w:val="sr-Cyrl-RS"/>
        </w:rPr>
        <w:t>Основе грађевинско- архитектонских конструкција</w:t>
      </w:r>
    </w:p>
    <w:p w14:paraId="48E35C77" w14:textId="0E3558F7"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sidRPr="00C76874">
        <w:rPr>
          <w:rFonts w:ascii="Cambria" w:hAnsi="Cambria" w:cs="Cambria"/>
          <w:sz w:val="24"/>
          <w:szCs w:val="24"/>
          <w:lang w:val="sr-Cyrl-RS"/>
        </w:rPr>
        <w:t>Математика</w:t>
      </w:r>
    </w:p>
    <w:p w14:paraId="555F0B55" w14:textId="7DF758B8"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Pr>
          <w:rFonts w:ascii="Cambria" w:hAnsi="Cambria" w:cs="Cambria"/>
          <w:sz w:val="24"/>
          <w:szCs w:val="24"/>
          <w:lang w:val="sr-Cyrl-RS"/>
        </w:rPr>
        <w:t>Грађевински материјали 1</w:t>
      </w:r>
    </w:p>
    <w:p w14:paraId="3A42AE5F" w14:textId="64AB6E63"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Pr>
          <w:rFonts w:ascii="Cambria" w:hAnsi="Cambria" w:cs="Cambria"/>
          <w:sz w:val="24"/>
          <w:szCs w:val="24"/>
          <w:lang w:val="sr-Cyrl-RS"/>
        </w:rPr>
        <w:t>Рачунарска графика</w:t>
      </w:r>
    </w:p>
    <w:p w14:paraId="2B283AF8" w14:textId="014B0BFA"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Pr>
          <w:rFonts w:ascii="Cambria" w:hAnsi="Cambria" w:cs="Cambria"/>
          <w:sz w:val="24"/>
          <w:szCs w:val="24"/>
          <w:lang w:val="sr-Cyrl-RS"/>
        </w:rPr>
        <w:t>Основе архитектонског пројектовања</w:t>
      </w:r>
    </w:p>
    <w:p w14:paraId="416B085F" w14:textId="6F43B1E1" w:rsidR="009B336B" w:rsidRPr="00C76874" w:rsidRDefault="009B336B" w:rsidP="00BB52C6">
      <w:pPr>
        <w:pStyle w:val="ListParagraph"/>
        <w:numPr>
          <w:ilvl w:val="0"/>
          <w:numId w:val="10"/>
        </w:numPr>
        <w:spacing w:before="120" w:after="0" w:line="240" w:lineRule="auto"/>
        <w:jc w:val="both"/>
        <w:rPr>
          <w:rFonts w:ascii="Amasis MT Pro" w:hAnsi="Amasis MT Pro"/>
          <w:sz w:val="24"/>
          <w:szCs w:val="24"/>
          <w:lang w:val="sr-Cyrl-RS"/>
        </w:rPr>
      </w:pPr>
      <w:r>
        <w:rPr>
          <w:rFonts w:ascii="Cambria" w:hAnsi="Cambria" w:cs="Cambria"/>
          <w:sz w:val="24"/>
          <w:szCs w:val="24"/>
          <w:lang w:val="sr-Cyrl-RS"/>
        </w:rPr>
        <w:t>Грађевинско-архитектонске конструкције 1</w:t>
      </w:r>
    </w:p>
    <w:p w14:paraId="422CFAE7" w14:textId="62186DBC" w:rsidR="009B336B" w:rsidRPr="009B336B" w:rsidRDefault="009B336B" w:rsidP="00BB52C6">
      <w:pPr>
        <w:pStyle w:val="ListParagraph"/>
        <w:numPr>
          <w:ilvl w:val="0"/>
          <w:numId w:val="10"/>
        </w:numPr>
        <w:spacing w:before="120" w:after="0" w:line="240" w:lineRule="auto"/>
        <w:jc w:val="both"/>
        <w:rPr>
          <w:rFonts w:ascii="Amasis MT Pro" w:hAnsi="Amasis MT Pro"/>
          <w:b/>
          <w:bCs/>
          <w:lang w:val="sr-Cyrl-RS"/>
        </w:rPr>
      </w:pPr>
      <w:r>
        <w:rPr>
          <w:rFonts w:ascii="Cambria" w:hAnsi="Cambria" w:cs="Cambria"/>
          <w:sz w:val="24"/>
          <w:szCs w:val="24"/>
          <w:lang w:val="sr-Cyrl-RS"/>
        </w:rPr>
        <w:t>Перспектива</w:t>
      </w:r>
    </w:p>
    <w:p w14:paraId="5E36AEB8" w14:textId="1DA85EBF" w:rsidR="009B336B" w:rsidRPr="009B336B" w:rsidRDefault="009B336B" w:rsidP="00BB52C6">
      <w:pPr>
        <w:pStyle w:val="ListParagraph"/>
        <w:numPr>
          <w:ilvl w:val="0"/>
          <w:numId w:val="10"/>
        </w:numPr>
        <w:spacing w:before="120" w:after="0" w:line="240" w:lineRule="auto"/>
        <w:jc w:val="both"/>
        <w:rPr>
          <w:rFonts w:ascii="Amasis MT Pro" w:hAnsi="Amasis MT Pro"/>
          <w:b/>
          <w:bCs/>
          <w:lang w:val="sr-Cyrl-RS"/>
        </w:rPr>
      </w:pPr>
      <w:r>
        <w:rPr>
          <w:rFonts w:ascii="Cambria" w:hAnsi="Cambria" w:cs="Cambria"/>
          <w:sz w:val="24"/>
          <w:szCs w:val="24"/>
          <w:lang w:val="sr-Cyrl-RS"/>
        </w:rPr>
        <w:t>Увод у урбанистичко планирања</w:t>
      </w:r>
    </w:p>
    <w:p w14:paraId="5F479209" w14:textId="42AFE9C9" w:rsidR="009B336B" w:rsidRPr="00C76874" w:rsidRDefault="009B336B" w:rsidP="00BB52C6">
      <w:pPr>
        <w:pStyle w:val="ListParagraph"/>
        <w:numPr>
          <w:ilvl w:val="0"/>
          <w:numId w:val="10"/>
        </w:numPr>
        <w:spacing w:before="120" w:after="0" w:line="240" w:lineRule="auto"/>
        <w:jc w:val="both"/>
        <w:rPr>
          <w:rFonts w:ascii="Amasis MT Pro" w:hAnsi="Amasis MT Pro"/>
          <w:b/>
          <w:bCs/>
          <w:lang w:val="sr-Cyrl-RS"/>
        </w:rPr>
      </w:pPr>
      <w:r>
        <w:rPr>
          <w:rFonts w:ascii="Cambria" w:hAnsi="Cambria" w:cs="Cambria"/>
          <w:sz w:val="24"/>
          <w:szCs w:val="24"/>
          <w:lang w:val="sr-Cyrl-RS"/>
        </w:rPr>
        <w:t>Техничка механика</w:t>
      </w:r>
    </w:p>
    <w:p w14:paraId="70908A6F" w14:textId="77777777" w:rsidR="00BB52C6" w:rsidRDefault="00BB52C6" w:rsidP="00BB52C6">
      <w:pPr>
        <w:spacing w:after="0" w:line="240" w:lineRule="auto"/>
        <w:jc w:val="both"/>
        <w:rPr>
          <w:rFonts w:ascii="Cambria" w:hAnsi="Cambria" w:cs="Cambria"/>
          <w:b/>
          <w:bCs/>
          <w:sz w:val="28"/>
          <w:szCs w:val="28"/>
          <w:lang w:val="sr-Cyrl-RS"/>
        </w:rPr>
      </w:pPr>
    </w:p>
    <w:p w14:paraId="2A22691D" w14:textId="7115E8CA" w:rsidR="00BB52C6" w:rsidRDefault="00BB52C6" w:rsidP="00BB52C6">
      <w:pPr>
        <w:spacing w:after="0" w:line="240" w:lineRule="auto"/>
        <w:jc w:val="both"/>
        <w:rPr>
          <w:rFonts w:ascii="Cambria" w:hAnsi="Cambria" w:cs="Cambria"/>
          <w:b/>
          <w:bCs/>
          <w:sz w:val="28"/>
          <w:szCs w:val="28"/>
          <w:lang w:val="sr-Cyrl-RS"/>
        </w:rPr>
      </w:pPr>
      <w:r w:rsidRPr="00BB52C6">
        <w:rPr>
          <w:rFonts w:ascii="Cambria" w:hAnsi="Cambria" w:cs="Cambria"/>
          <w:b/>
          <w:bCs/>
          <w:sz w:val="28"/>
          <w:szCs w:val="28"/>
          <w:lang w:val="sr-Cyrl-RS"/>
        </w:rPr>
        <w:t>Проценат пролазности и просечне оцене</w:t>
      </w:r>
    </w:p>
    <w:p w14:paraId="693AF62F" w14:textId="77777777" w:rsidR="00BB52C6" w:rsidRPr="00BB52C6" w:rsidRDefault="00BB52C6" w:rsidP="00BB52C6">
      <w:pPr>
        <w:spacing w:after="0" w:line="240" w:lineRule="auto"/>
        <w:jc w:val="both"/>
        <w:rPr>
          <w:rFonts w:ascii="Cambria" w:hAnsi="Cambria" w:cs="Cambria"/>
          <w:b/>
          <w:bCs/>
          <w:sz w:val="28"/>
          <w:szCs w:val="28"/>
          <w:lang w:val="sr-Cyrl-RS"/>
        </w:rPr>
      </w:pPr>
    </w:p>
    <w:tbl>
      <w:tblPr>
        <w:tblStyle w:val="TableGrid"/>
        <w:tblW w:w="0" w:type="auto"/>
        <w:tblLook w:val="04A0" w:firstRow="1" w:lastRow="0" w:firstColumn="1" w:lastColumn="0" w:noHBand="0" w:noVBand="1"/>
      </w:tblPr>
      <w:tblGrid>
        <w:gridCol w:w="2303"/>
        <w:gridCol w:w="1864"/>
        <w:gridCol w:w="1433"/>
        <w:gridCol w:w="1704"/>
        <w:gridCol w:w="1326"/>
      </w:tblGrid>
      <w:tr w:rsidR="009B336B" w:rsidRPr="00C76874" w14:paraId="444DBE53" w14:textId="77777777" w:rsidTr="007D4195">
        <w:tc>
          <w:tcPr>
            <w:tcW w:w="2643" w:type="dxa"/>
          </w:tcPr>
          <w:p w14:paraId="396FAC91" w14:textId="77777777" w:rsidR="009B336B" w:rsidRPr="00C76874" w:rsidRDefault="009B336B" w:rsidP="0050317E">
            <w:pPr>
              <w:pStyle w:val="NoSpacing"/>
              <w:rPr>
                <w:rFonts w:ascii="Amasis MT Pro" w:hAnsi="Amasis MT Pro"/>
                <w:b/>
                <w:bCs/>
                <w:sz w:val="24"/>
                <w:szCs w:val="24"/>
              </w:rPr>
            </w:pPr>
            <w:r w:rsidRPr="00C76874">
              <w:rPr>
                <w:rFonts w:ascii="Cambria" w:hAnsi="Cambria" w:cs="Cambria"/>
                <w:b/>
                <w:bCs/>
                <w:sz w:val="24"/>
                <w:szCs w:val="24"/>
              </w:rPr>
              <w:t>Предмет</w:t>
            </w:r>
          </w:p>
        </w:tc>
        <w:tc>
          <w:tcPr>
            <w:tcW w:w="1493" w:type="dxa"/>
          </w:tcPr>
          <w:p w14:paraId="0C3C1A09" w14:textId="5883500D" w:rsidR="009B336B" w:rsidRPr="00BB52C6" w:rsidRDefault="00BB52C6" w:rsidP="0050317E">
            <w:pPr>
              <w:pStyle w:val="NoSpacing"/>
              <w:jc w:val="center"/>
              <w:rPr>
                <w:rFonts w:ascii="Amasis MT Pro" w:hAnsi="Amasis MT Pro"/>
                <w:b/>
                <w:bCs/>
                <w:sz w:val="24"/>
                <w:szCs w:val="24"/>
                <w:lang w:val="sr-Cyrl-RS"/>
              </w:rPr>
            </w:pPr>
            <w:r>
              <w:rPr>
                <w:rFonts w:ascii="Cambria" w:hAnsi="Cambria" w:cs="Cambria"/>
                <w:b/>
                <w:bCs/>
                <w:sz w:val="24"/>
                <w:szCs w:val="24"/>
                <w:lang w:val="sr-Cyrl-RS"/>
              </w:rPr>
              <w:t>Број првоуписаних студената</w:t>
            </w:r>
          </w:p>
        </w:tc>
        <w:tc>
          <w:tcPr>
            <w:tcW w:w="1464" w:type="dxa"/>
          </w:tcPr>
          <w:p w14:paraId="78BF7933" w14:textId="77777777" w:rsidR="009B336B" w:rsidRPr="00C76874" w:rsidRDefault="009B336B" w:rsidP="0050317E">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Pr="00C76874">
              <w:rPr>
                <w:rFonts w:ascii="Cambria" w:hAnsi="Cambria" w:cs="Cambria"/>
                <w:b/>
                <w:bCs/>
                <w:sz w:val="24"/>
                <w:szCs w:val="24"/>
              </w:rPr>
              <w:t>положило</w:t>
            </w:r>
          </w:p>
        </w:tc>
        <w:tc>
          <w:tcPr>
            <w:tcW w:w="1704" w:type="dxa"/>
          </w:tcPr>
          <w:p w14:paraId="649980A0" w14:textId="77777777" w:rsidR="009B336B" w:rsidRPr="00C76874" w:rsidRDefault="009B336B" w:rsidP="0050317E">
            <w:pPr>
              <w:pStyle w:val="NoSpacing"/>
              <w:jc w:val="center"/>
              <w:rPr>
                <w:rFonts w:ascii="Amasis MT Pro" w:hAnsi="Amasis MT Pro"/>
                <w:b/>
                <w:bCs/>
                <w:sz w:val="24"/>
                <w:szCs w:val="24"/>
              </w:rPr>
            </w:pPr>
            <w:r w:rsidRPr="00C76874">
              <w:rPr>
                <w:rFonts w:ascii="Cambria" w:hAnsi="Cambria" w:cs="Cambria"/>
                <w:b/>
                <w:bCs/>
                <w:sz w:val="24"/>
                <w:szCs w:val="24"/>
              </w:rPr>
              <w:t>Проценат</w:t>
            </w:r>
            <w:r w:rsidRPr="00C76874">
              <w:rPr>
                <w:rFonts w:ascii="Amasis MT Pro" w:hAnsi="Amasis MT Pro"/>
                <w:b/>
                <w:bCs/>
                <w:sz w:val="24"/>
                <w:szCs w:val="24"/>
              </w:rPr>
              <w:t xml:space="preserve"> </w:t>
            </w:r>
            <w:r w:rsidRPr="00C76874">
              <w:rPr>
                <w:rFonts w:ascii="Cambria" w:hAnsi="Cambria" w:cs="Cambria"/>
                <w:b/>
                <w:bCs/>
                <w:sz w:val="24"/>
                <w:szCs w:val="24"/>
              </w:rPr>
              <w:t>пролазности</w:t>
            </w:r>
            <w:r w:rsidRPr="00C76874">
              <w:rPr>
                <w:rFonts w:ascii="Amasis MT Pro" w:hAnsi="Amasis MT Pro"/>
                <w:b/>
                <w:bCs/>
                <w:sz w:val="24"/>
                <w:szCs w:val="24"/>
              </w:rPr>
              <w:t xml:space="preserve"> (%)</w:t>
            </w:r>
          </w:p>
        </w:tc>
        <w:tc>
          <w:tcPr>
            <w:tcW w:w="1326" w:type="dxa"/>
          </w:tcPr>
          <w:p w14:paraId="6FE877ED" w14:textId="77777777" w:rsidR="009B336B" w:rsidRPr="00C76874" w:rsidRDefault="009B336B" w:rsidP="0050317E">
            <w:pPr>
              <w:pStyle w:val="NoSpacing"/>
              <w:jc w:val="center"/>
              <w:rPr>
                <w:rFonts w:ascii="Amasis MT Pro" w:hAnsi="Amasis MT Pro"/>
                <w:b/>
                <w:bCs/>
                <w:sz w:val="24"/>
                <w:szCs w:val="24"/>
              </w:rPr>
            </w:pPr>
            <w:r w:rsidRPr="00C76874">
              <w:rPr>
                <w:rFonts w:ascii="Cambria" w:hAnsi="Cambria" w:cs="Cambria"/>
                <w:b/>
                <w:bCs/>
                <w:sz w:val="24"/>
                <w:szCs w:val="24"/>
              </w:rPr>
              <w:t>Просечна</w:t>
            </w:r>
            <w:r w:rsidRPr="00C76874">
              <w:rPr>
                <w:rFonts w:ascii="Amasis MT Pro" w:hAnsi="Amasis MT Pro"/>
                <w:b/>
                <w:bCs/>
                <w:sz w:val="24"/>
                <w:szCs w:val="24"/>
              </w:rPr>
              <w:t xml:space="preserve"> </w:t>
            </w:r>
            <w:r w:rsidRPr="00C76874">
              <w:rPr>
                <w:rFonts w:ascii="Cambria" w:hAnsi="Cambria" w:cs="Cambria"/>
                <w:b/>
                <w:bCs/>
                <w:sz w:val="24"/>
                <w:szCs w:val="24"/>
              </w:rPr>
              <w:t>оцена</w:t>
            </w:r>
          </w:p>
        </w:tc>
      </w:tr>
      <w:tr w:rsidR="009B336B" w:rsidRPr="00C76874" w14:paraId="077814DF" w14:textId="77777777" w:rsidTr="007D4195">
        <w:tc>
          <w:tcPr>
            <w:tcW w:w="2643" w:type="dxa"/>
          </w:tcPr>
          <w:p w14:paraId="758B6079" w14:textId="3619678D"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Математика</w:t>
            </w:r>
          </w:p>
        </w:tc>
        <w:tc>
          <w:tcPr>
            <w:tcW w:w="1493" w:type="dxa"/>
          </w:tcPr>
          <w:p w14:paraId="7F00F87D" w14:textId="45C2F1A7" w:rsidR="009B336B" w:rsidRPr="00423208" w:rsidRDefault="00BB52C6" w:rsidP="0050317E">
            <w:pPr>
              <w:pStyle w:val="NoSpacing"/>
              <w:jc w:val="center"/>
              <w:rPr>
                <w:sz w:val="24"/>
                <w:szCs w:val="24"/>
                <w:lang w:val="sr-Cyrl-RS"/>
              </w:rPr>
            </w:pPr>
            <w:r>
              <w:rPr>
                <w:sz w:val="24"/>
                <w:szCs w:val="24"/>
                <w:lang w:val="sr-Cyrl-RS"/>
              </w:rPr>
              <w:t>8</w:t>
            </w:r>
          </w:p>
        </w:tc>
        <w:tc>
          <w:tcPr>
            <w:tcW w:w="1464" w:type="dxa"/>
          </w:tcPr>
          <w:p w14:paraId="6349E166" w14:textId="0119DD3C" w:rsidR="009B336B" w:rsidRPr="00423208" w:rsidRDefault="00423208" w:rsidP="0050317E">
            <w:pPr>
              <w:pStyle w:val="NoSpacing"/>
              <w:jc w:val="center"/>
              <w:rPr>
                <w:sz w:val="24"/>
                <w:szCs w:val="24"/>
                <w:lang w:val="sr-Cyrl-RS"/>
              </w:rPr>
            </w:pPr>
            <w:r>
              <w:rPr>
                <w:sz w:val="24"/>
                <w:szCs w:val="24"/>
                <w:lang w:val="sr-Cyrl-RS"/>
              </w:rPr>
              <w:t>3</w:t>
            </w:r>
          </w:p>
        </w:tc>
        <w:tc>
          <w:tcPr>
            <w:tcW w:w="1704" w:type="dxa"/>
          </w:tcPr>
          <w:p w14:paraId="2458E7FD" w14:textId="580338EC" w:rsidR="009B336B" w:rsidRPr="00423208" w:rsidRDefault="00BB52C6" w:rsidP="0050317E">
            <w:pPr>
              <w:pStyle w:val="NoSpacing"/>
              <w:jc w:val="center"/>
              <w:rPr>
                <w:sz w:val="24"/>
                <w:szCs w:val="24"/>
                <w:lang w:val="sr-Cyrl-RS"/>
              </w:rPr>
            </w:pPr>
            <w:r>
              <w:rPr>
                <w:sz w:val="24"/>
                <w:szCs w:val="24"/>
                <w:lang w:val="sr-Cyrl-RS"/>
              </w:rPr>
              <w:t>37.5</w:t>
            </w:r>
            <w:r w:rsidR="00423208">
              <w:rPr>
                <w:sz w:val="24"/>
                <w:szCs w:val="24"/>
                <w:lang w:val="sr-Cyrl-RS"/>
              </w:rPr>
              <w:t>%</w:t>
            </w:r>
          </w:p>
        </w:tc>
        <w:tc>
          <w:tcPr>
            <w:tcW w:w="1326" w:type="dxa"/>
          </w:tcPr>
          <w:p w14:paraId="01C897E6" w14:textId="3A6BDAEB" w:rsidR="009B336B" w:rsidRPr="00423208" w:rsidRDefault="00423208" w:rsidP="0050317E">
            <w:pPr>
              <w:pStyle w:val="NoSpacing"/>
              <w:jc w:val="center"/>
              <w:rPr>
                <w:sz w:val="24"/>
                <w:szCs w:val="24"/>
                <w:lang w:val="sr-Cyrl-RS"/>
              </w:rPr>
            </w:pPr>
            <w:r>
              <w:rPr>
                <w:sz w:val="24"/>
                <w:szCs w:val="24"/>
                <w:lang w:val="sr-Cyrl-RS"/>
              </w:rPr>
              <w:t>7.67</w:t>
            </w:r>
          </w:p>
        </w:tc>
      </w:tr>
      <w:tr w:rsidR="009B336B" w:rsidRPr="00C76874" w14:paraId="4AFB3E0D" w14:textId="77777777" w:rsidTr="007D4195">
        <w:tc>
          <w:tcPr>
            <w:tcW w:w="2643" w:type="dxa"/>
          </w:tcPr>
          <w:p w14:paraId="24C558FA" w14:textId="78664911"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Нацртна геометрија</w:t>
            </w:r>
          </w:p>
        </w:tc>
        <w:tc>
          <w:tcPr>
            <w:tcW w:w="1493" w:type="dxa"/>
          </w:tcPr>
          <w:p w14:paraId="41F32E80" w14:textId="033D00A9" w:rsidR="009B336B" w:rsidRPr="00423208" w:rsidRDefault="00423208" w:rsidP="0050317E">
            <w:pPr>
              <w:pStyle w:val="NoSpacing"/>
              <w:jc w:val="center"/>
              <w:rPr>
                <w:sz w:val="24"/>
                <w:szCs w:val="24"/>
                <w:lang w:val="sr-Cyrl-RS"/>
              </w:rPr>
            </w:pPr>
            <w:r>
              <w:rPr>
                <w:sz w:val="24"/>
                <w:szCs w:val="24"/>
                <w:lang w:val="sr-Cyrl-RS"/>
              </w:rPr>
              <w:t>8</w:t>
            </w:r>
          </w:p>
        </w:tc>
        <w:tc>
          <w:tcPr>
            <w:tcW w:w="1464" w:type="dxa"/>
          </w:tcPr>
          <w:p w14:paraId="294BBE3A" w14:textId="5848EF7B" w:rsidR="009B336B" w:rsidRPr="00423208" w:rsidRDefault="00423208" w:rsidP="0050317E">
            <w:pPr>
              <w:pStyle w:val="NoSpacing"/>
              <w:jc w:val="center"/>
              <w:rPr>
                <w:sz w:val="24"/>
                <w:szCs w:val="24"/>
                <w:lang w:val="sr-Cyrl-RS"/>
              </w:rPr>
            </w:pPr>
            <w:r>
              <w:rPr>
                <w:sz w:val="24"/>
                <w:szCs w:val="24"/>
                <w:lang w:val="sr-Cyrl-RS"/>
              </w:rPr>
              <w:t>5</w:t>
            </w:r>
          </w:p>
        </w:tc>
        <w:tc>
          <w:tcPr>
            <w:tcW w:w="1704" w:type="dxa"/>
          </w:tcPr>
          <w:p w14:paraId="59CD916F" w14:textId="5624E326" w:rsidR="009B336B" w:rsidRPr="00423208" w:rsidRDefault="00423208" w:rsidP="0050317E">
            <w:pPr>
              <w:pStyle w:val="NoSpacing"/>
              <w:jc w:val="center"/>
              <w:rPr>
                <w:sz w:val="24"/>
                <w:szCs w:val="24"/>
                <w:lang w:val="sr-Cyrl-RS"/>
              </w:rPr>
            </w:pPr>
            <w:r>
              <w:rPr>
                <w:sz w:val="24"/>
                <w:szCs w:val="24"/>
                <w:lang w:val="sr-Cyrl-RS"/>
              </w:rPr>
              <w:t>62.5%</w:t>
            </w:r>
          </w:p>
        </w:tc>
        <w:tc>
          <w:tcPr>
            <w:tcW w:w="1326" w:type="dxa"/>
          </w:tcPr>
          <w:p w14:paraId="3E512B69" w14:textId="432F10B0" w:rsidR="009B336B" w:rsidRPr="00423208" w:rsidRDefault="00423208" w:rsidP="0050317E">
            <w:pPr>
              <w:pStyle w:val="NoSpacing"/>
              <w:jc w:val="center"/>
              <w:rPr>
                <w:sz w:val="24"/>
                <w:szCs w:val="24"/>
                <w:lang w:val="sr-Cyrl-RS"/>
              </w:rPr>
            </w:pPr>
            <w:r>
              <w:rPr>
                <w:sz w:val="24"/>
                <w:szCs w:val="24"/>
                <w:lang w:val="sr-Cyrl-RS"/>
              </w:rPr>
              <w:t>6.60</w:t>
            </w:r>
          </w:p>
        </w:tc>
      </w:tr>
      <w:tr w:rsidR="009B336B" w:rsidRPr="00C76874" w14:paraId="1D22C78C" w14:textId="77777777" w:rsidTr="007D4195">
        <w:tc>
          <w:tcPr>
            <w:tcW w:w="2643" w:type="dxa"/>
          </w:tcPr>
          <w:p w14:paraId="23884993" w14:textId="781D51CC"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Ликовне форме</w:t>
            </w:r>
          </w:p>
        </w:tc>
        <w:tc>
          <w:tcPr>
            <w:tcW w:w="1493" w:type="dxa"/>
          </w:tcPr>
          <w:p w14:paraId="3E7B3F81" w14:textId="564F1495" w:rsidR="009B336B" w:rsidRPr="00423208" w:rsidRDefault="00423208" w:rsidP="0050317E">
            <w:pPr>
              <w:pStyle w:val="NoSpacing"/>
              <w:jc w:val="center"/>
              <w:rPr>
                <w:sz w:val="24"/>
                <w:szCs w:val="24"/>
                <w:lang w:val="sr-Cyrl-RS"/>
              </w:rPr>
            </w:pPr>
            <w:r>
              <w:rPr>
                <w:sz w:val="24"/>
                <w:szCs w:val="24"/>
                <w:lang w:val="sr-Cyrl-RS"/>
              </w:rPr>
              <w:t>8</w:t>
            </w:r>
          </w:p>
        </w:tc>
        <w:tc>
          <w:tcPr>
            <w:tcW w:w="1464" w:type="dxa"/>
          </w:tcPr>
          <w:p w14:paraId="19400D0F" w14:textId="011833BB" w:rsidR="009B336B" w:rsidRPr="00423208" w:rsidRDefault="00423208" w:rsidP="0050317E">
            <w:pPr>
              <w:pStyle w:val="NoSpacing"/>
              <w:jc w:val="center"/>
              <w:rPr>
                <w:sz w:val="24"/>
                <w:szCs w:val="24"/>
                <w:lang w:val="sr-Cyrl-RS"/>
              </w:rPr>
            </w:pPr>
            <w:r>
              <w:rPr>
                <w:sz w:val="24"/>
                <w:szCs w:val="24"/>
                <w:lang w:val="sr-Cyrl-RS"/>
              </w:rPr>
              <w:t>5</w:t>
            </w:r>
          </w:p>
        </w:tc>
        <w:tc>
          <w:tcPr>
            <w:tcW w:w="1704" w:type="dxa"/>
          </w:tcPr>
          <w:p w14:paraId="4941C015" w14:textId="26BE1944" w:rsidR="009B336B" w:rsidRPr="00423208" w:rsidRDefault="00423208" w:rsidP="0050317E">
            <w:pPr>
              <w:pStyle w:val="NoSpacing"/>
              <w:jc w:val="center"/>
              <w:rPr>
                <w:sz w:val="24"/>
                <w:szCs w:val="24"/>
                <w:lang w:val="sr-Cyrl-RS"/>
              </w:rPr>
            </w:pPr>
            <w:r>
              <w:rPr>
                <w:sz w:val="24"/>
                <w:szCs w:val="24"/>
                <w:lang w:val="sr-Cyrl-RS"/>
              </w:rPr>
              <w:t>62.5%</w:t>
            </w:r>
          </w:p>
        </w:tc>
        <w:tc>
          <w:tcPr>
            <w:tcW w:w="1326" w:type="dxa"/>
          </w:tcPr>
          <w:p w14:paraId="7A72B1FA" w14:textId="33D363EF" w:rsidR="009B336B" w:rsidRPr="00423208" w:rsidRDefault="00423208" w:rsidP="0050317E">
            <w:pPr>
              <w:pStyle w:val="NoSpacing"/>
              <w:jc w:val="center"/>
              <w:rPr>
                <w:sz w:val="24"/>
                <w:szCs w:val="24"/>
                <w:lang w:val="sr-Cyrl-RS"/>
              </w:rPr>
            </w:pPr>
            <w:r>
              <w:rPr>
                <w:sz w:val="24"/>
                <w:szCs w:val="24"/>
                <w:lang w:val="sr-Cyrl-RS"/>
              </w:rPr>
              <w:t>9.00</w:t>
            </w:r>
          </w:p>
        </w:tc>
      </w:tr>
      <w:tr w:rsidR="009B336B" w:rsidRPr="00C76874" w14:paraId="7A7D43CB" w14:textId="77777777" w:rsidTr="007D4195">
        <w:tc>
          <w:tcPr>
            <w:tcW w:w="2643" w:type="dxa"/>
          </w:tcPr>
          <w:p w14:paraId="5A4E05EC" w14:textId="2F281CA8"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Техничка механика</w:t>
            </w:r>
          </w:p>
        </w:tc>
        <w:tc>
          <w:tcPr>
            <w:tcW w:w="1493" w:type="dxa"/>
          </w:tcPr>
          <w:p w14:paraId="7E46142F" w14:textId="161BB3D6" w:rsidR="009B336B" w:rsidRPr="00423208" w:rsidRDefault="00291533" w:rsidP="0050317E">
            <w:pPr>
              <w:pStyle w:val="NoSpacing"/>
              <w:jc w:val="center"/>
              <w:rPr>
                <w:sz w:val="24"/>
                <w:szCs w:val="24"/>
                <w:lang w:val="sr-Cyrl-RS"/>
              </w:rPr>
            </w:pPr>
            <w:r>
              <w:rPr>
                <w:sz w:val="24"/>
                <w:szCs w:val="24"/>
                <w:lang w:val="sr-Cyrl-RS"/>
              </w:rPr>
              <w:t>8</w:t>
            </w:r>
          </w:p>
        </w:tc>
        <w:tc>
          <w:tcPr>
            <w:tcW w:w="1464" w:type="dxa"/>
          </w:tcPr>
          <w:p w14:paraId="61814D07" w14:textId="1885370C" w:rsidR="009B336B" w:rsidRPr="00423208" w:rsidRDefault="00423208" w:rsidP="0050317E">
            <w:pPr>
              <w:pStyle w:val="NoSpacing"/>
              <w:jc w:val="center"/>
              <w:rPr>
                <w:sz w:val="24"/>
                <w:szCs w:val="24"/>
                <w:lang w:val="sr-Cyrl-RS"/>
              </w:rPr>
            </w:pPr>
            <w:r>
              <w:rPr>
                <w:sz w:val="24"/>
                <w:szCs w:val="24"/>
                <w:lang w:val="sr-Cyrl-RS"/>
              </w:rPr>
              <w:t>2</w:t>
            </w:r>
          </w:p>
        </w:tc>
        <w:tc>
          <w:tcPr>
            <w:tcW w:w="1704" w:type="dxa"/>
          </w:tcPr>
          <w:p w14:paraId="3874EC6C" w14:textId="7DA34E3D" w:rsidR="009B336B" w:rsidRPr="00423208" w:rsidRDefault="00291533" w:rsidP="0050317E">
            <w:pPr>
              <w:pStyle w:val="NoSpacing"/>
              <w:jc w:val="center"/>
              <w:rPr>
                <w:sz w:val="24"/>
                <w:szCs w:val="24"/>
                <w:lang w:val="sr-Cyrl-RS"/>
              </w:rPr>
            </w:pPr>
            <w:r>
              <w:rPr>
                <w:sz w:val="24"/>
                <w:szCs w:val="24"/>
                <w:lang w:val="sr-Cyrl-RS"/>
              </w:rPr>
              <w:t>25</w:t>
            </w:r>
            <w:r w:rsidR="00423208">
              <w:rPr>
                <w:sz w:val="24"/>
                <w:szCs w:val="24"/>
                <w:lang w:val="sr-Cyrl-RS"/>
              </w:rPr>
              <w:t>%</w:t>
            </w:r>
          </w:p>
        </w:tc>
        <w:tc>
          <w:tcPr>
            <w:tcW w:w="1326" w:type="dxa"/>
          </w:tcPr>
          <w:p w14:paraId="789EADC4" w14:textId="0005EFDF" w:rsidR="009B336B" w:rsidRPr="00423208" w:rsidRDefault="00423208" w:rsidP="0050317E">
            <w:pPr>
              <w:pStyle w:val="NoSpacing"/>
              <w:jc w:val="center"/>
              <w:rPr>
                <w:sz w:val="24"/>
                <w:szCs w:val="24"/>
                <w:lang w:val="sr-Cyrl-RS"/>
              </w:rPr>
            </w:pPr>
            <w:r>
              <w:rPr>
                <w:sz w:val="24"/>
                <w:szCs w:val="24"/>
                <w:lang w:val="sr-Cyrl-RS"/>
              </w:rPr>
              <w:t>7.50</w:t>
            </w:r>
          </w:p>
        </w:tc>
      </w:tr>
      <w:tr w:rsidR="009B336B" w:rsidRPr="00C76874" w14:paraId="71433C27" w14:textId="77777777" w:rsidTr="007D4195">
        <w:tc>
          <w:tcPr>
            <w:tcW w:w="2643" w:type="dxa"/>
          </w:tcPr>
          <w:p w14:paraId="329EABDF" w14:textId="00C5C52A"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Основе грађевинско- архитектонских конструкција</w:t>
            </w:r>
          </w:p>
        </w:tc>
        <w:tc>
          <w:tcPr>
            <w:tcW w:w="1493" w:type="dxa"/>
          </w:tcPr>
          <w:p w14:paraId="0C345DDC" w14:textId="41AA5DF5" w:rsidR="009B336B" w:rsidRPr="00423208" w:rsidRDefault="00423208" w:rsidP="0050317E">
            <w:pPr>
              <w:pStyle w:val="NoSpacing"/>
              <w:jc w:val="center"/>
              <w:rPr>
                <w:sz w:val="24"/>
                <w:szCs w:val="24"/>
                <w:lang w:val="sr-Cyrl-RS"/>
              </w:rPr>
            </w:pPr>
            <w:r>
              <w:rPr>
                <w:sz w:val="24"/>
                <w:szCs w:val="24"/>
                <w:lang w:val="sr-Cyrl-RS"/>
              </w:rPr>
              <w:t>8</w:t>
            </w:r>
          </w:p>
        </w:tc>
        <w:tc>
          <w:tcPr>
            <w:tcW w:w="1464" w:type="dxa"/>
          </w:tcPr>
          <w:p w14:paraId="50017E36" w14:textId="499D7DFC" w:rsidR="009B336B" w:rsidRPr="00423208" w:rsidRDefault="00423208" w:rsidP="0050317E">
            <w:pPr>
              <w:pStyle w:val="NoSpacing"/>
              <w:jc w:val="center"/>
              <w:rPr>
                <w:sz w:val="24"/>
                <w:szCs w:val="24"/>
                <w:lang w:val="sr-Cyrl-RS"/>
              </w:rPr>
            </w:pPr>
            <w:r>
              <w:rPr>
                <w:sz w:val="24"/>
                <w:szCs w:val="24"/>
                <w:lang w:val="sr-Cyrl-RS"/>
              </w:rPr>
              <w:t>5</w:t>
            </w:r>
          </w:p>
        </w:tc>
        <w:tc>
          <w:tcPr>
            <w:tcW w:w="1704" w:type="dxa"/>
          </w:tcPr>
          <w:p w14:paraId="6453CDC8" w14:textId="3D159804" w:rsidR="009B336B" w:rsidRPr="00423208" w:rsidRDefault="00423208" w:rsidP="0050317E">
            <w:pPr>
              <w:pStyle w:val="NoSpacing"/>
              <w:jc w:val="center"/>
              <w:rPr>
                <w:sz w:val="24"/>
                <w:szCs w:val="24"/>
                <w:lang w:val="sr-Cyrl-RS"/>
              </w:rPr>
            </w:pPr>
            <w:r>
              <w:rPr>
                <w:sz w:val="24"/>
                <w:szCs w:val="24"/>
                <w:lang w:val="sr-Cyrl-RS"/>
              </w:rPr>
              <w:t>62.5%</w:t>
            </w:r>
          </w:p>
        </w:tc>
        <w:tc>
          <w:tcPr>
            <w:tcW w:w="1326" w:type="dxa"/>
          </w:tcPr>
          <w:p w14:paraId="7E0A6EA2" w14:textId="2BEF0BD6" w:rsidR="009B336B" w:rsidRPr="00423208" w:rsidRDefault="00423208" w:rsidP="0050317E">
            <w:pPr>
              <w:pStyle w:val="NoSpacing"/>
              <w:jc w:val="center"/>
              <w:rPr>
                <w:sz w:val="24"/>
                <w:szCs w:val="24"/>
                <w:lang w:val="sr-Cyrl-RS"/>
              </w:rPr>
            </w:pPr>
            <w:r>
              <w:rPr>
                <w:sz w:val="24"/>
                <w:szCs w:val="24"/>
                <w:lang w:val="sr-Cyrl-RS"/>
              </w:rPr>
              <w:t>6.80</w:t>
            </w:r>
          </w:p>
        </w:tc>
      </w:tr>
      <w:tr w:rsidR="009B336B" w:rsidRPr="00C76874" w14:paraId="47537709" w14:textId="77777777" w:rsidTr="007D4195">
        <w:tc>
          <w:tcPr>
            <w:tcW w:w="2643" w:type="dxa"/>
          </w:tcPr>
          <w:p w14:paraId="3B679563" w14:textId="4702417A"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Инжењерска информатика</w:t>
            </w:r>
          </w:p>
        </w:tc>
        <w:tc>
          <w:tcPr>
            <w:tcW w:w="1493" w:type="dxa"/>
          </w:tcPr>
          <w:p w14:paraId="0FDABC20" w14:textId="3FE3635C" w:rsidR="009B336B" w:rsidRPr="00423208" w:rsidRDefault="00423208" w:rsidP="0050317E">
            <w:pPr>
              <w:pStyle w:val="NoSpacing"/>
              <w:jc w:val="center"/>
              <w:rPr>
                <w:sz w:val="24"/>
                <w:szCs w:val="24"/>
                <w:lang w:val="sr-Cyrl-RS"/>
              </w:rPr>
            </w:pPr>
            <w:r>
              <w:rPr>
                <w:sz w:val="24"/>
                <w:szCs w:val="24"/>
                <w:lang w:val="sr-Cyrl-RS"/>
              </w:rPr>
              <w:t>8</w:t>
            </w:r>
          </w:p>
        </w:tc>
        <w:tc>
          <w:tcPr>
            <w:tcW w:w="1464" w:type="dxa"/>
          </w:tcPr>
          <w:p w14:paraId="556FE433" w14:textId="39F6FB7C" w:rsidR="009B336B" w:rsidRPr="00423208" w:rsidRDefault="00423208" w:rsidP="0050317E">
            <w:pPr>
              <w:pStyle w:val="NoSpacing"/>
              <w:jc w:val="center"/>
              <w:rPr>
                <w:sz w:val="24"/>
                <w:szCs w:val="24"/>
                <w:lang w:val="sr-Cyrl-RS"/>
              </w:rPr>
            </w:pPr>
            <w:r>
              <w:rPr>
                <w:sz w:val="24"/>
                <w:szCs w:val="24"/>
                <w:lang w:val="sr-Cyrl-RS"/>
              </w:rPr>
              <w:t>5</w:t>
            </w:r>
          </w:p>
        </w:tc>
        <w:tc>
          <w:tcPr>
            <w:tcW w:w="1704" w:type="dxa"/>
          </w:tcPr>
          <w:p w14:paraId="40926ACB" w14:textId="1CCD3456" w:rsidR="009B336B" w:rsidRPr="00423208" w:rsidRDefault="00423208" w:rsidP="0050317E">
            <w:pPr>
              <w:pStyle w:val="NoSpacing"/>
              <w:jc w:val="center"/>
              <w:rPr>
                <w:sz w:val="24"/>
                <w:szCs w:val="24"/>
                <w:lang w:val="sr-Cyrl-RS"/>
              </w:rPr>
            </w:pPr>
            <w:r>
              <w:rPr>
                <w:sz w:val="24"/>
                <w:szCs w:val="24"/>
                <w:lang w:val="sr-Cyrl-RS"/>
              </w:rPr>
              <w:t>62.5%</w:t>
            </w:r>
          </w:p>
        </w:tc>
        <w:tc>
          <w:tcPr>
            <w:tcW w:w="1326" w:type="dxa"/>
          </w:tcPr>
          <w:p w14:paraId="4C17C7A9" w14:textId="09A9712D" w:rsidR="009B336B" w:rsidRPr="00423208" w:rsidRDefault="00423208" w:rsidP="0050317E">
            <w:pPr>
              <w:pStyle w:val="NoSpacing"/>
              <w:jc w:val="center"/>
              <w:rPr>
                <w:sz w:val="24"/>
                <w:szCs w:val="24"/>
                <w:lang w:val="sr-Cyrl-RS"/>
              </w:rPr>
            </w:pPr>
            <w:r>
              <w:rPr>
                <w:sz w:val="24"/>
                <w:szCs w:val="24"/>
                <w:lang w:val="sr-Cyrl-RS"/>
              </w:rPr>
              <w:t>7.80</w:t>
            </w:r>
          </w:p>
        </w:tc>
      </w:tr>
      <w:tr w:rsidR="009B336B" w:rsidRPr="00C76874" w14:paraId="0A8A83A3" w14:textId="77777777" w:rsidTr="007D4195">
        <w:tc>
          <w:tcPr>
            <w:tcW w:w="2643" w:type="dxa"/>
          </w:tcPr>
          <w:p w14:paraId="680A6989" w14:textId="5D4E9695"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lastRenderedPageBreak/>
              <w:t>Грађевински материјали 1</w:t>
            </w:r>
          </w:p>
        </w:tc>
        <w:tc>
          <w:tcPr>
            <w:tcW w:w="1493" w:type="dxa"/>
          </w:tcPr>
          <w:p w14:paraId="727FA1BB" w14:textId="22B69A42" w:rsidR="009B336B" w:rsidRPr="00423208" w:rsidRDefault="00291533" w:rsidP="0050317E">
            <w:pPr>
              <w:pStyle w:val="NoSpacing"/>
              <w:jc w:val="center"/>
              <w:rPr>
                <w:sz w:val="24"/>
                <w:szCs w:val="24"/>
                <w:lang w:val="sr-Cyrl-RS"/>
              </w:rPr>
            </w:pPr>
            <w:r>
              <w:rPr>
                <w:sz w:val="24"/>
                <w:szCs w:val="24"/>
                <w:lang w:val="sr-Cyrl-RS"/>
              </w:rPr>
              <w:t>8</w:t>
            </w:r>
          </w:p>
        </w:tc>
        <w:tc>
          <w:tcPr>
            <w:tcW w:w="1464" w:type="dxa"/>
          </w:tcPr>
          <w:p w14:paraId="256C7188" w14:textId="531A986A" w:rsidR="009B336B" w:rsidRPr="00423208" w:rsidRDefault="00423208" w:rsidP="0050317E">
            <w:pPr>
              <w:pStyle w:val="NoSpacing"/>
              <w:jc w:val="center"/>
              <w:rPr>
                <w:sz w:val="24"/>
                <w:szCs w:val="24"/>
                <w:lang w:val="sr-Cyrl-RS"/>
              </w:rPr>
            </w:pPr>
            <w:r>
              <w:rPr>
                <w:sz w:val="24"/>
                <w:szCs w:val="24"/>
                <w:lang w:val="sr-Cyrl-RS"/>
              </w:rPr>
              <w:t>4</w:t>
            </w:r>
          </w:p>
        </w:tc>
        <w:tc>
          <w:tcPr>
            <w:tcW w:w="1704" w:type="dxa"/>
          </w:tcPr>
          <w:p w14:paraId="4C4C25C7" w14:textId="51209D92" w:rsidR="009B336B" w:rsidRPr="00423208" w:rsidRDefault="00423208" w:rsidP="0050317E">
            <w:pPr>
              <w:pStyle w:val="NoSpacing"/>
              <w:jc w:val="center"/>
              <w:rPr>
                <w:sz w:val="24"/>
                <w:szCs w:val="24"/>
                <w:lang w:val="sr-Cyrl-RS"/>
              </w:rPr>
            </w:pPr>
            <w:r>
              <w:rPr>
                <w:sz w:val="24"/>
                <w:szCs w:val="24"/>
                <w:lang w:val="sr-Cyrl-RS"/>
              </w:rPr>
              <w:t>5</w:t>
            </w:r>
            <w:r w:rsidR="00291533">
              <w:rPr>
                <w:sz w:val="24"/>
                <w:szCs w:val="24"/>
                <w:lang w:val="sr-Cyrl-RS"/>
              </w:rPr>
              <w:t>0</w:t>
            </w:r>
            <w:r>
              <w:rPr>
                <w:sz w:val="24"/>
                <w:szCs w:val="24"/>
                <w:lang w:val="sr-Cyrl-RS"/>
              </w:rPr>
              <w:t>%</w:t>
            </w:r>
          </w:p>
        </w:tc>
        <w:tc>
          <w:tcPr>
            <w:tcW w:w="1326" w:type="dxa"/>
          </w:tcPr>
          <w:p w14:paraId="2052260D" w14:textId="5C8F5B8C" w:rsidR="009B336B" w:rsidRPr="00423208" w:rsidRDefault="00423208" w:rsidP="0050317E">
            <w:pPr>
              <w:pStyle w:val="NoSpacing"/>
              <w:jc w:val="center"/>
              <w:rPr>
                <w:sz w:val="24"/>
                <w:szCs w:val="24"/>
                <w:lang w:val="sr-Cyrl-RS"/>
              </w:rPr>
            </w:pPr>
            <w:r>
              <w:rPr>
                <w:sz w:val="24"/>
                <w:szCs w:val="24"/>
                <w:lang w:val="sr-Cyrl-RS"/>
              </w:rPr>
              <w:t>6.75</w:t>
            </w:r>
          </w:p>
        </w:tc>
      </w:tr>
      <w:tr w:rsidR="009B336B" w:rsidRPr="00C76874" w14:paraId="423FC13F" w14:textId="77777777" w:rsidTr="007D4195">
        <w:tc>
          <w:tcPr>
            <w:tcW w:w="2643" w:type="dxa"/>
          </w:tcPr>
          <w:p w14:paraId="7EE8BF8E" w14:textId="3F780484" w:rsidR="009B336B" w:rsidRPr="00C76874" w:rsidRDefault="00423208" w:rsidP="00423208">
            <w:pPr>
              <w:pStyle w:val="NoSpacing"/>
              <w:rPr>
                <w:rFonts w:ascii="Amasis MT Pro" w:hAnsi="Amasis MT Pro"/>
                <w:sz w:val="24"/>
                <w:szCs w:val="24"/>
              </w:rPr>
            </w:pPr>
            <w:r w:rsidRPr="00423208">
              <w:rPr>
                <w:rFonts w:ascii="Amasis MT Pro" w:hAnsi="Amasis MT Pro"/>
                <w:sz w:val="24"/>
                <w:szCs w:val="24"/>
              </w:rPr>
              <w:t>Рачунарска графика</w:t>
            </w:r>
          </w:p>
        </w:tc>
        <w:tc>
          <w:tcPr>
            <w:tcW w:w="1493" w:type="dxa"/>
          </w:tcPr>
          <w:p w14:paraId="4209A565" w14:textId="4DC11795" w:rsidR="009B336B" w:rsidRPr="00423208" w:rsidRDefault="00423208" w:rsidP="0050317E">
            <w:pPr>
              <w:pStyle w:val="NoSpacing"/>
              <w:jc w:val="center"/>
              <w:rPr>
                <w:sz w:val="24"/>
                <w:szCs w:val="24"/>
                <w:lang w:val="sr-Cyrl-RS"/>
              </w:rPr>
            </w:pPr>
            <w:r>
              <w:rPr>
                <w:sz w:val="24"/>
                <w:szCs w:val="24"/>
                <w:lang w:val="sr-Cyrl-RS"/>
              </w:rPr>
              <w:t>8</w:t>
            </w:r>
          </w:p>
        </w:tc>
        <w:tc>
          <w:tcPr>
            <w:tcW w:w="1464" w:type="dxa"/>
          </w:tcPr>
          <w:p w14:paraId="071AE272" w14:textId="3E560894" w:rsidR="009B336B" w:rsidRPr="00423208" w:rsidRDefault="00423208" w:rsidP="0050317E">
            <w:pPr>
              <w:pStyle w:val="NoSpacing"/>
              <w:jc w:val="center"/>
              <w:rPr>
                <w:sz w:val="24"/>
                <w:szCs w:val="24"/>
                <w:lang w:val="sr-Cyrl-RS"/>
              </w:rPr>
            </w:pPr>
            <w:r>
              <w:rPr>
                <w:sz w:val="24"/>
                <w:szCs w:val="24"/>
                <w:lang w:val="sr-Cyrl-RS"/>
              </w:rPr>
              <w:t>5</w:t>
            </w:r>
          </w:p>
        </w:tc>
        <w:tc>
          <w:tcPr>
            <w:tcW w:w="1704" w:type="dxa"/>
          </w:tcPr>
          <w:p w14:paraId="2D6DDF38" w14:textId="22D4D189" w:rsidR="009B336B" w:rsidRPr="00423208" w:rsidRDefault="00423208" w:rsidP="0050317E">
            <w:pPr>
              <w:pStyle w:val="NoSpacing"/>
              <w:jc w:val="center"/>
              <w:rPr>
                <w:sz w:val="24"/>
                <w:szCs w:val="24"/>
                <w:lang w:val="sr-Cyrl-RS"/>
              </w:rPr>
            </w:pPr>
            <w:r>
              <w:rPr>
                <w:sz w:val="24"/>
                <w:szCs w:val="24"/>
                <w:lang w:val="sr-Cyrl-RS"/>
              </w:rPr>
              <w:t>62.5%</w:t>
            </w:r>
          </w:p>
        </w:tc>
        <w:tc>
          <w:tcPr>
            <w:tcW w:w="1326" w:type="dxa"/>
          </w:tcPr>
          <w:p w14:paraId="6B193CD6" w14:textId="5EE77156" w:rsidR="009B336B" w:rsidRPr="00423208" w:rsidRDefault="00423208" w:rsidP="0050317E">
            <w:pPr>
              <w:pStyle w:val="NoSpacing"/>
              <w:jc w:val="center"/>
              <w:rPr>
                <w:sz w:val="24"/>
                <w:szCs w:val="24"/>
                <w:lang w:val="sr-Cyrl-RS"/>
              </w:rPr>
            </w:pPr>
            <w:r>
              <w:rPr>
                <w:sz w:val="24"/>
                <w:szCs w:val="24"/>
                <w:lang w:val="sr-Cyrl-RS"/>
              </w:rPr>
              <w:t>6.60</w:t>
            </w:r>
          </w:p>
        </w:tc>
      </w:tr>
      <w:tr w:rsidR="009B336B" w:rsidRPr="00C76874" w14:paraId="0B12D9BA" w14:textId="77777777" w:rsidTr="007D4195">
        <w:tc>
          <w:tcPr>
            <w:tcW w:w="2643" w:type="dxa"/>
          </w:tcPr>
          <w:p w14:paraId="22E5701F" w14:textId="46C03695"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Основе архитектонског пројектовања</w:t>
            </w:r>
          </w:p>
        </w:tc>
        <w:tc>
          <w:tcPr>
            <w:tcW w:w="1493" w:type="dxa"/>
          </w:tcPr>
          <w:p w14:paraId="570B0DC2" w14:textId="03B28693" w:rsidR="009B336B" w:rsidRPr="00423208" w:rsidRDefault="00423208" w:rsidP="0050317E">
            <w:pPr>
              <w:pStyle w:val="NoSpacing"/>
              <w:jc w:val="center"/>
              <w:rPr>
                <w:sz w:val="24"/>
                <w:szCs w:val="24"/>
                <w:lang w:val="sr-Cyrl-RS"/>
              </w:rPr>
            </w:pPr>
            <w:r>
              <w:rPr>
                <w:sz w:val="24"/>
                <w:szCs w:val="24"/>
                <w:lang w:val="sr-Cyrl-RS"/>
              </w:rPr>
              <w:t>8</w:t>
            </w:r>
          </w:p>
        </w:tc>
        <w:tc>
          <w:tcPr>
            <w:tcW w:w="1464" w:type="dxa"/>
          </w:tcPr>
          <w:p w14:paraId="5E1BA3AA" w14:textId="0593E917" w:rsidR="009B336B" w:rsidRPr="00423208" w:rsidRDefault="00423208" w:rsidP="0050317E">
            <w:pPr>
              <w:pStyle w:val="NoSpacing"/>
              <w:jc w:val="center"/>
              <w:rPr>
                <w:sz w:val="24"/>
                <w:szCs w:val="24"/>
                <w:lang w:val="sr-Cyrl-RS"/>
              </w:rPr>
            </w:pPr>
            <w:r>
              <w:rPr>
                <w:sz w:val="24"/>
                <w:szCs w:val="24"/>
                <w:lang w:val="sr-Cyrl-RS"/>
              </w:rPr>
              <w:t>5</w:t>
            </w:r>
          </w:p>
        </w:tc>
        <w:tc>
          <w:tcPr>
            <w:tcW w:w="1704" w:type="dxa"/>
          </w:tcPr>
          <w:p w14:paraId="6562A8F1" w14:textId="2B517827" w:rsidR="009B336B" w:rsidRPr="00423208" w:rsidRDefault="00423208" w:rsidP="0050317E">
            <w:pPr>
              <w:pStyle w:val="NoSpacing"/>
              <w:jc w:val="center"/>
              <w:rPr>
                <w:sz w:val="24"/>
                <w:szCs w:val="24"/>
                <w:lang w:val="sr-Cyrl-RS"/>
              </w:rPr>
            </w:pPr>
            <w:r>
              <w:rPr>
                <w:sz w:val="24"/>
                <w:szCs w:val="24"/>
                <w:lang w:val="sr-Cyrl-RS"/>
              </w:rPr>
              <w:t>62.5%</w:t>
            </w:r>
          </w:p>
        </w:tc>
        <w:tc>
          <w:tcPr>
            <w:tcW w:w="1326" w:type="dxa"/>
          </w:tcPr>
          <w:p w14:paraId="14F80CE1" w14:textId="0324F837" w:rsidR="009B336B" w:rsidRPr="00423208" w:rsidRDefault="00423208" w:rsidP="0050317E">
            <w:pPr>
              <w:pStyle w:val="NoSpacing"/>
              <w:jc w:val="center"/>
              <w:rPr>
                <w:sz w:val="24"/>
                <w:szCs w:val="24"/>
                <w:lang w:val="sr-Cyrl-RS"/>
              </w:rPr>
            </w:pPr>
            <w:r>
              <w:rPr>
                <w:sz w:val="24"/>
                <w:szCs w:val="24"/>
                <w:lang w:val="sr-Cyrl-RS"/>
              </w:rPr>
              <w:t>7.60</w:t>
            </w:r>
          </w:p>
        </w:tc>
      </w:tr>
      <w:tr w:rsidR="009B336B" w:rsidRPr="00C76874" w14:paraId="0563FCAA" w14:textId="77777777" w:rsidTr="007D4195">
        <w:tc>
          <w:tcPr>
            <w:tcW w:w="2643" w:type="dxa"/>
          </w:tcPr>
          <w:p w14:paraId="6D375AB5" w14:textId="6554CB35" w:rsidR="009B336B" w:rsidRPr="00C76874" w:rsidRDefault="00423208" w:rsidP="0050317E">
            <w:pPr>
              <w:pStyle w:val="NoSpacing"/>
              <w:rPr>
                <w:rFonts w:ascii="Amasis MT Pro" w:hAnsi="Amasis MT Pro"/>
                <w:sz w:val="24"/>
                <w:szCs w:val="24"/>
              </w:rPr>
            </w:pPr>
            <w:r w:rsidRPr="00423208">
              <w:rPr>
                <w:rFonts w:ascii="Amasis MT Pro" w:hAnsi="Amasis MT Pro"/>
                <w:sz w:val="24"/>
                <w:szCs w:val="24"/>
              </w:rPr>
              <w:t>Грађевинско- архитектонске конструкције 1</w:t>
            </w:r>
          </w:p>
        </w:tc>
        <w:tc>
          <w:tcPr>
            <w:tcW w:w="1493" w:type="dxa"/>
          </w:tcPr>
          <w:p w14:paraId="7F9FBD0C" w14:textId="72E167E7" w:rsidR="009B336B" w:rsidRPr="00423208" w:rsidRDefault="00423208" w:rsidP="0050317E">
            <w:pPr>
              <w:pStyle w:val="NoSpacing"/>
              <w:jc w:val="center"/>
              <w:rPr>
                <w:sz w:val="24"/>
                <w:szCs w:val="24"/>
                <w:lang w:val="sr-Cyrl-RS"/>
              </w:rPr>
            </w:pPr>
            <w:r>
              <w:rPr>
                <w:sz w:val="24"/>
                <w:szCs w:val="24"/>
                <w:lang w:val="sr-Cyrl-RS"/>
              </w:rPr>
              <w:t>8</w:t>
            </w:r>
          </w:p>
        </w:tc>
        <w:tc>
          <w:tcPr>
            <w:tcW w:w="1464" w:type="dxa"/>
          </w:tcPr>
          <w:p w14:paraId="2E2479C2" w14:textId="1661CA3C" w:rsidR="009B336B" w:rsidRPr="00423208" w:rsidRDefault="00423208" w:rsidP="0050317E">
            <w:pPr>
              <w:pStyle w:val="NoSpacing"/>
              <w:jc w:val="center"/>
              <w:rPr>
                <w:sz w:val="24"/>
                <w:szCs w:val="24"/>
                <w:lang w:val="sr-Cyrl-RS"/>
              </w:rPr>
            </w:pPr>
            <w:r>
              <w:rPr>
                <w:sz w:val="24"/>
                <w:szCs w:val="24"/>
                <w:lang w:val="sr-Cyrl-RS"/>
              </w:rPr>
              <w:t>6</w:t>
            </w:r>
          </w:p>
        </w:tc>
        <w:tc>
          <w:tcPr>
            <w:tcW w:w="1704" w:type="dxa"/>
          </w:tcPr>
          <w:p w14:paraId="485FDFD1" w14:textId="468DA4F6" w:rsidR="009B336B" w:rsidRPr="00423208" w:rsidRDefault="00423208" w:rsidP="0050317E">
            <w:pPr>
              <w:pStyle w:val="NoSpacing"/>
              <w:jc w:val="center"/>
              <w:rPr>
                <w:sz w:val="24"/>
                <w:szCs w:val="24"/>
                <w:lang w:val="sr-Cyrl-RS"/>
              </w:rPr>
            </w:pPr>
            <w:r>
              <w:rPr>
                <w:sz w:val="24"/>
                <w:szCs w:val="24"/>
                <w:lang w:val="sr-Cyrl-RS"/>
              </w:rPr>
              <w:t>75%</w:t>
            </w:r>
          </w:p>
        </w:tc>
        <w:tc>
          <w:tcPr>
            <w:tcW w:w="1326" w:type="dxa"/>
          </w:tcPr>
          <w:p w14:paraId="211A34B0" w14:textId="58903FD3" w:rsidR="009B336B" w:rsidRPr="00423208" w:rsidRDefault="00423208" w:rsidP="0050317E">
            <w:pPr>
              <w:pStyle w:val="NoSpacing"/>
              <w:jc w:val="center"/>
              <w:rPr>
                <w:sz w:val="24"/>
                <w:szCs w:val="24"/>
                <w:lang w:val="sr-Cyrl-RS"/>
              </w:rPr>
            </w:pPr>
            <w:r>
              <w:rPr>
                <w:sz w:val="24"/>
                <w:szCs w:val="24"/>
                <w:lang w:val="sr-Cyrl-RS"/>
              </w:rPr>
              <w:t>7.50</w:t>
            </w:r>
          </w:p>
        </w:tc>
      </w:tr>
      <w:tr w:rsidR="00423208" w:rsidRPr="00C76874" w14:paraId="4630E7C1" w14:textId="77777777" w:rsidTr="007D4195">
        <w:tc>
          <w:tcPr>
            <w:tcW w:w="2643" w:type="dxa"/>
          </w:tcPr>
          <w:p w14:paraId="38D530AF" w14:textId="738AAE46" w:rsidR="00423208" w:rsidRPr="00423208" w:rsidRDefault="00423208" w:rsidP="0050317E">
            <w:pPr>
              <w:pStyle w:val="NoSpacing"/>
              <w:rPr>
                <w:rFonts w:ascii="Amasis MT Pro" w:hAnsi="Amasis MT Pro"/>
                <w:sz w:val="24"/>
                <w:szCs w:val="24"/>
              </w:rPr>
            </w:pPr>
            <w:r w:rsidRPr="00423208">
              <w:rPr>
                <w:rFonts w:ascii="Amasis MT Pro" w:hAnsi="Amasis MT Pro"/>
                <w:sz w:val="24"/>
                <w:szCs w:val="24"/>
              </w:rPr>
              <w:t>Перспектива</w:t>
            </w:r>
          </w:p>
        </w:tc>
        <w:tc>
          <w:tcPr>
            <w:tcW w:w="1493" w:type="dxa"/>
          </w:tcPr>
          <w:p w14:paraId="65B96D62" w14:textId="4C5BF317" w:rsidR="00423208" w:rsidRPr="00423208" w:rsidRDefault="00423208" w:rsidP="0050317E">
            <w:pPr>
              <w:pStyle w:val="NoSpacing"/>
              <w:jc w:val="center"/>
              <w:rPr>
                <w:sz w:val="24"/>
                <w:szCs w:val="24"/>
                <w:lang w:val="sr-Cyrl-RS"/>
              </w:rPr>
            </w:pPr>
            <w:r>
              <w:rPr>
                <w:sz w:val="24"/>
                <w:szCs w:val="24"/>
                <w:lang w:val="sr-Cyrl-RS"/>
              </w:rPr>
              <w:t>8</w:t>
            </w:r>
          </w:p>
        </w:tc>
        <w:tc>
          <w:tcPr>
            <w:tcW w:w="1464" w:type="dxa"/>
          </w:tcPr>
          <w:p w14:paraId="15A63134" w14:textId="40982016" w:rsidR="00423208" w:rsidRPr="00423208" w:rsidRDefault="00423208" w:rsidP="0050317E">
            <w:pPr>
              <w:pStyle w:val="NoSpacing"/>
              <w:jc w:val="center"/>
              <w:rPr>
                <w:sz w:val="24"/>
                <w:szCs w:val="24"/>
                <w:lang w:val="sr-Cyrl-RS"/>
              </w:rPr>
            </w:pPr>
            <w:r>
              <w:rPr>
                <w:sz w:val="24"/>
                <w:szCs w:val="24"/>
                <w:lang w:val="sr-Cyrl-RS"/>
              </w:rPr>
              <w:t>6</w:t>
            </w:r>
          </w:p>
        </w:tc>
        <w:tc>
          <w:tcPr>
            <w:tcW w:w="1704" w:type="dxa"/>
          </w:tcPr>
          <w:p w14:paraId="23BA613F" w14:textId="6FB1A8FA" w:rsidR="00423208" w:rsidRPr="00423208" w:rsidRDefault="00423208" w:rsidP="0050317E">
            <w:pPr>
              <w:pStyle w:val="NoSpacing"/>
              <w:jc w:val="center"/>
              <w:rPr>
                <w:sz w:val="24"/>
                <w:szCs w:val="24"/>
                <w:lang w:val="sr-Cyrl-RS"/>
              </w:rPr>
            </w:pPr>
            <w:r>
              <w:rPr>
                <w:sz w:val="24"/>
                <w:szCs w:val="24"/>
                <w:lang w:val="sr-Cyrl-RS"/>
              </w:rPr>
              <w:t>75%</w:t>
            </w:r>
          </w:p>
        </w:tc>
        <w:tc>
          <w:tcPr>
            <w:tcW w:w="1326" w:type="dxa"/>
          </w:tcPr>
          <w:p w14:paraId="4031810F" w14:textId="5E388209" w:rsidR="00423208" w:rsidRPr="00423208" w:rsidRDefault="00423208" w:rsidP="0050317E">
            <w:pPr>
              <w:pStyle w:val="NoSpacing"/>
              <w:jc w:val="center"/>
              <w:rPr>
                <w:sz w:val="24"/>
                <w:szCs w:val="24"/>
                <w:lang w:val="sr-Cyrl-RS"/>
              </w:rPr>
            </w:pPr>
            <w:r>
              <w:rPr>
                <w:sz w:val="24"/>
                <w:szCs w:val="24"/>
                <w:lang w:val="sr-Cyrl-RS"/>
              </w:rPr>
              <w:t>7.67</w:t>
            </w:r>
          </w:p>
        </w:tc>
      </w:tr>
      <w:tr w:rsidR="00423208" w:rsidRPr="00C76874" w14:paraId="6ADAED2D" w14:textId="77777777" w:rsidTr="007D4195">
        <w:tc>
          <w:tcPr>
            <w:tcW w:w="2643" w:type="dxa"/>
          </w:tcPr>
          <w:p w14:paraId="1718E2AA" w14:textId="39272C51" w:rsidR="00423208" w:rsidRPr="00423208" w:rsidRDefault="00423208" w:rsidP="0050317E">
            <w:pPr>
              <w:pStyle w:val="NoSpacing"/>
              <w:rPr>
                <w:rFonts w:ascii="Amasis MT Pro" w:hAnsi="Amasis MT Pro"/>
                <w:sz w:val="24"/>
                <w:szCs w:val="24"/>
              </w:rPr>
            </w:pPr>
            <w:r w:rsidRPr="00423208">
              <w:rPr>
                <w:rFonts w:ascii="Amasis MT Pro" w:hAnsi="Amasis MT Pro"/>
                <w:sz w:val="24"/>
                <w:szCs w:val="24"/>
              </w:rPr>
              <w:t>Увод у урбанистичко планирање</w:t>
            </w:r>
          </w:p>
        </w:tc>
        <w:tc>
          <w:tcPr>
            <w:tcW w:w="1493" w:type="dxa"/>
          </w:tcPr>
          <w:p w14:paraId="30BC5EB0" w14:textId="094DF082" w:rsidR="00423208" w:rsidRPr="00423208" w:rsidRDefault="00291533" w:rsidP="0050317E">
            <w:pPr>
              <w:pStyle w:val="NoSpacing"/>
              <w:jc w:val="center"/>
              <w:rPr>
                <w:sz w:val="24"/>
                <w:szCs w:val="24"/>
                <w:lang w:val="sr-Cyrl-RS"/>
              </w:rPr>
            </w:pPr>
            <w:r>
              <w:rPr>
                <w:sz w:val="24"/>
                <w:szCs w:val="24"/>
                <w:lang w:val="sr-Cyrl-RS"/>
              </w:rPr>
              <w:t>8</w:t>
            </w:r>
          </w:p>
        </w:tc>
        <w:tc>
          <w:tcPr>
            <w:tcW w:w="1464" w:type="dxa"/>
          </w:tcPr>
          <w:p w14:paraId="458951FD" w14:textId="4EAC2396" w:rsidR="00423208" w:rsidRPr="00423208" w:rsidRDefault="00291533" w:rsidP="0050317E">
            <w:pPr>
              <w:pStyle w:val="NoSpacing"/>
              <w:jc w:val="center"/>
              <w:rPr>
                <w:sz w:val="24"/>
                <w:szCs w:val="24"/>
                <w:lang w:val="sr-Cyrl-RS"/>
              </w:rPr>
            </w:pPr>
            <w:r>
              <w:rPr>
                <w:sz w:val="24"/>
                <w:szCs w:val="24"/>
                <w:lang w:val="sr-Cyrl-RS"/>
              </w:rPr>
              <w:t>1</w:t>
            </w:r>
          </w:p>
        </w:tc>
        <w:tc>
          <w:tcPr>
            <w:tcW w:w="1704" w:type="dxa"/>
          </w:tcPr>
          <w:p w14:paraId="401B3EC3" w14:textId="78C02EE0" w:rsidR="00423208" w:rsidRPr="00423208" w:rsidRDefault="00291533" w:rsidP="0050317E">
            <w:pPr>
              <w:pStyle w:val="NoSpacing"/>
              <w:jc w:val="center"/>
              <w:rPr>
                <w:sz w:val="24"/>
                <w:szCs w:val="24"/>
                <w:lang w:val="sr-Cyrl-RS"/>
              </w:rPr>
            </w:pPr>
            <w:r>
              <w:rPr>
                <w:sz w:val="24"/>
                <w:szCs w:val="24"/>
                <w:lang w:val="sr-Cyrl-RS"/>
              </w:rPr>
              <w:t>1</w:t>
            </w:r>
            <w:r w:rsidR="00423208">
              <w:rPr>
                <w:sz w:val="24"/>
                <w:szCs w:val="24"/>
                <w:lang w:val="sr-Cyrl-RS"/>
              </w:rPr>
              <w:t>2</w:t>
            </w:r>
            <w:r>
              <w:rPr>
                <w:sz w:val="24"/>
                <w:szCs w:val="24"/>
                <w:lang w:val="sr-Cyrl-RS"/>
              </w:rPr>
              <w:t>.</w:t>
            </w:r>
            <w:r w:rsidR="00423208">
              <w:rPr>
                <w:sz w:val="24"/>
                <w:szCs w:val="24"/>
                <w:lang w:val="sr-Cyrl-RS"/>
              </w:rPr>
              <w:t>5%</w:t>
            </w:r>
          </w:p>
        </w:tc>
        <w:tc>
          <w:tcPr>
            <w:tcW w:w="1326" w:type="dxa"/>
          </w:tcPr>
          <w:p w14:paraId="70438F3C" w14:textId="214CD74D" w:rsidR="00423208" w:rsidRPr="00423208" w:rsidRDefault="00423208" w:rsidP="0050317E">
            <w:pPr>
              <w:pStyle w:val="NoSpacing"/>
              <w:jc w:val="center"/>
              <w:rPr>
                <w:sz w:val="24"/>
                <w:szCs w:val="24"/>
                <w:lang w:val="sr-Cyrl-RS"/>
              </w:rPr>
            </w:pPr>
            <w:r>
              <w:rPr>
                <w:sz w:val="24"/>
                <w:szCs w:val="24"/>
                <w:lang w:val="sr-Cyrl-RS"/>
              </w:rPr>
              <w:t>6.00</w:t>
            </w:r>
          </w:p>
        </w:tc>
      </w:tr>
      <w:tr w:rsidR="009B336B" w:rsidRPr="00C76874" w14:paraId="21B7D612" w14:textId="77777777" w:rsidTr="007D4195">
        <w:tc>
          <w:tcPr>
            <w:tcW w:w="5600" w:type="dxa"/>
            <w:gridSpan w:val="3"/>
          </w:tcPr>
          <w:p w14:paraId="67E0A620" w14:textId="09D3438E" w:rsidR="009B336B" w:rsidRPr="00C76874" w:rsidRDefault="009B336B" w:rsidP="0050317E">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00804F57">
              <w:rPr>
                <w:rFonts w:ascii="Cambria" w:hAnsi="Cambria" w:cs="Cambria"/>
                <w:b/>
                <w:bCs/>
                <w:sz w:val="24"/>
                <w:szCs w:val="24"/>
                <w:lang w:val="sr-Cyrl-RS"/>
              </w:rPr>
              <w:t xml:space="preserve"> и просечна оцена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30520573" w14:textId="1E0F6E01" w:rsidR="009B336B" w:rsidRPr="00423208" w:rsidRDefault="00291533" w:rsidP="0050317E">
            <w:pPr>
              <w:pStyle w:val="NoSpacing"/>
              <w:jc w:val="center"/>
              <w:rPr>
                <w:b/>
                <w:bCs/>
                <w:sz w:val="24"/>
                <w:szCs w:val="24"/>
                <w:lang w:val="sr-Cyrl-RS"/>
              </w:rPr>
            </w:pPr>
            <w:r>
              <w:rPr>
                <w:b/>
                <w:bCs/>
                <w:sz w:val="24"/>
                <w:szCs w:val="24"/>
                <w:lang w:val="sr-Cyrl-RS"/>
              </w:rPr>
              <w:t>54.16</w:t>
            </w:r>
            <w:r w:rsidR="00423208">
              <w:rPr>
                <w:b/>
                <w:bCs/>
                <w:sz w:val="24"/>
                <w:szCs w:val="24"/>
                <w:lang w:val="sr-Cyrl-RS"/>
              </w:rPr>
              <w:t>%</w:t>
            </w:r>
          </w:p>
        </w:tc>
        <w:tc>
          <w:tcPr>
            <w:tcW w:w="1326" w:type="dxa"/>
          </w:tcPr>
          <w:p w14:paraId="55A7CEDD" w14:textId="73D03635" w:rsidR="009B336B" w:rsidRPr="00D039E8" w:rsidRDefault="00D039E8" w:rsidP="00D039E8">
            <w:pPr>
              <w:pStyle w:val="NoSpacing"/>
              <w:jc w:val="center"/>
              <w:rPr>
                <w:b/>
                <w:bCs/>
                <w:sz w:val="24"/>
                <w:szCs w:val="24"/>
                <w:lang w:val="sr-Cyrl-RS"/>
              </w:rPr>
            </w:pPr>
            <w:r>
              <w:rPr>
                <w:b/>
                <w:bCs/>
                <w:sz w:val="24"/>
                <w:szCs w:val="24"/>
                <w:lang w:val="sr-Cyrl-RS"/>
              </w:rPr>
              <w:t>7,29</w:t>
            </w:r>
          </w:p>
        </w:tc>
      </w:tr>
    </w:tbl>
    <w:p w14:paraId="3E08C941" w14:textId="77777777" w:rsidR="007D4195" w:rsidRDefault="007D4195" w:rsidP="008B0EE5">
      <w:pPr>
        <w:jc w:val="both"/>
        <w:rPr>
          <w:rFonts w:ascii="Cambria" w:eastAsiaTheme="majorEastAsia" w:hAnsi="Cambria" w:cs="Cambria"/>
          <w:sz w:val="24"/>
          <w:szCs w:val="24"/>
          <w:lang w:val="sr-Cyrl-RS"/>
        </w:rPr>
      </w:pPr>
    </w:p>
    <w:p w14:paraId="38B33E1F" w14:textId="009D3EFD" w:rsidR="00D039E8" w:rsidRPr="00D039E8" w:rsidRDefault="00D039E8" w:rsidP="00D039E8">
      <w:pPr>
        <w:spacing w:before="120" w:after="0" w:line="240" w:lineRule="auto"/>
        <w:jc w:val="both"/>
        <w:rPr>
          <w:rFonts w:ascii="Cambria" w:eastAsiaTheme="majorEastAsia" w:hAnsi="Cambria" w:cs="Cambria"/>
          <w:b/>
          <w:bCs/>
          <w:sz w:val="28"/>
          <w:szCs w:val="28"/>
          <w:lang w:val="sr-Cyrl-RS"/>
        </w:rPr>
      </w:pPr>
      <w:r w:rsidRPr="00D039E8">
        <w:rPr>
          <w:rFonts w:ascii="Cambria" w:eastAsiaTheme="majorEastAsia" w:hAnsi="Cambria" w:cs="Cambria"/>
          <w:b/>
          <w:bCs/>
          <w:sz w:val="28"/>
          <w:szCs w:val="28"/>
          <w:lang w:val="sr-Cyrl-RS"/>
        </w:rPr>
        <w:t>Анализа</w:t>
      </w:r>
    </w:p>
    <w:p w14:paraId="03BC7288" w14:textId="79B83363" w:rsidR="00D039E8" w:rsidRDefault="007D4195" w:rsidP="00D039E8">
      <w:pPr>
        <w:spacing w:before="120" w:after="0" w:line="240" w:lineRule="auto"/>
        <w:jc w:val="both"/>
        <w:rPr>
          <w:rFonts w:ascii="Cambria" w:eastAsiaTheme="majorEastAsia" w:hAnsi="Cambria" w:cs="Cambria"/>
          <w:sz w:val="24"/>
          <w:szCs w:val="24"/>
          <w:lang w:val="sr-Cyrl-RS"/>
        </w:rPr>
      </w:pPr>
      <w:r w:rsidRPr="007D4195">
        <w:rPr>
          <w:rFonts w:ascii="Cambria" w:eastAsiaTheme="majorEastAsia" w:hAnsi="Cambria" w:cs="Cambria"/>
          <w:sz w:val="24"/>
          <w:szCs w:val="24"/>
          <w:lang w:val="sr-Latn-RS"/>
        </w:rPr>
        <w:t xml:space="preserve">С обзиром да је </w:t>
      </w:r>
      <w:r w:rsidR="00820D54">
        <w:rPr>
          <w:rFonts w:ascii="Cambria" w:eastAsiaTheme="majorEastAsia" w:hAnsi="Cambria" w:cs="Cambria"/>
          <w:sz w:val="24"/>
          <w:szCs w:val="24"/>
          <w:lang w:val="sr-Cyrl-RS"/>
        </w:rPr>
        <w:t xml:space="preserve">атрактивност самог студијског програма за студенте, Комисија је очекивала већи број уписаних студената у односу на уписну квоту (30) и боље резултате успеха на предметима. </w:t>
      </w:r>
      <w:r w:rsidR="00D039E8">
        <w:rPr>
          <w:rFonts w:ascii="Cambria" w:eastAsiaTheme="majorEastAsia" w:hAnsi="Cambria" w:cs="Cambria"/>
          <w:sz w:val="24"/>
          <w:szCs w:val="24"/>
          <w:lang w:val="sr-Cyrl-RS"/>
        </w:rPr>
        <w:t xml:space="preserve">Треба напоменути да је акредитација програма добијена касно у односу на прве уписне рокове, па је то један од разлога слабијег уписа у прву годину студија и мали узорак за озбиљнију анализу. Математика и Техничка механика као базични предмети имају изразито ниску пролазност. Предмет Увод у урбанистичко планирање нису ни полагали сви студенти, већ само половина, па треба анализирати зашто  преостали студенти нису уопште излазили (да ли су испунили предиспитне обавезе, односно услове за излазак на испит итд.)  </w:t>
      </w:r>
      <w:r w:rsidR="00820D54">
        <w:rPr>
          <w:rFonts w:ascii="Cambria" w:eastAsiaTheme="majorEastAsia" w:hAnsi="Cambria" w:cs="Cambria"/>
          <w:sz w:val="24"/>
          <w:szCs w:val="24"/>
          <w:lang w:val="sr-Cyrl-RS"/>
        </w:rPr>
        <w:t xml:space="preserve"> </w:t>
      </w:r>
    </w:p>
    <w:p w14:paraId="2B065962" w14:textId="0454D13E" w:rsidR="007D4195" w:rsidRPr="00D039E8" w:rsidRDefault="00563DC3" w:rsidP="00D039E8">
      <w:pPr>
        <w:spacing w:before="120" w:after="0" w:line="240" w:lineRule="auto"/>
        <w:jc w:val="both"/>
        <w:rPr>
          <w:rFonts w:ascii="Cambria" w:eastAsiaTheme="majorEastAsia" w:hAnsi="Cambria" w:cs="Cambria"/>
          <w:sz w:val="24"/>
          <w:szCs w:val="24"/>
          <w:lang w:val="sr-Cyrl-RS"/>
        </w:rPr>
      </w:pPr>
      <w:r>
        <w:rPr>
          <w:rFonts w:eastAsiaTheme="majorEastAsia" w:cs="Amasis MT Pro"/>
          <w:sz w:val="24"/>
          <w:szCs w:val="24"/>
          <w:lang w:val="sr-Cyrl-RS"/>
        </w:rPr>
        <w:t>Комисија п</w:t>
      </w:r>
      <w:r w:rsidR="007D4195" w:rsidRPr="007D4195">
        <w:rPr>
          <w:rFonts w:eastAsiaTheme="majorEastAsia" w:cs="Amasis MT Pro"/>
          <w:sz w:val="24"/>
          <w:szCs w:val="24"/>
          <w:lang w:val="sr-Cyrl-RS"/>
        </w:rPr>
        <w:t xml:space="preserve">репоручује да се кроз разговор са наставницима </w:t>
      </w:r>
      <w:r w:rsidR="00D039E8">
        <w:rPr>
          <w:rFonts w:eastAsiaTheme="majorEastAsia" w:cs="Amasis MT Pro"/>
          <w:sz w:val="24"/>
          <w:szCs w:val="24"/>
          <w:lang w:val="sr-Cyrl-RS"/>
        </w:rPr>
        <w:t xml:space="preserve">свих предмета на овој години програма </w:t>
      </w:r>
      <w:r w:rsidR="007D4195" w:rsidRPr="007D4195">
        <w:rPr>
          <w:rFonts w:eastAsiaTheme="majorEastAsia" w:cs="Amasis MT Pro"/>
          <w:sz w:val="24"/>
          <w:szCs w:val="24"/>
          <w:lang w:val="sr-Cyrl-RS"/>
        </w:rPr>
        <w:t>и студентима</w:t>
      </w:r>
      <w:r w:rsidR="00D039E8">
        <w:rPr>
          <w:rFonts w:eastAsiaTheme="majorEastAsia" w:cs="Amasis MT Pro"/>
          <w:sz w:val="24"/>
          <w:szCs w:val="24"/>
          <w:lang w:val="sr-Cyrl-RS"/>
        </w:rPr>
        <w:t xml:space="preserve"> ове године,</w:t>
      </w:r>
      <w:r w:rsidR="007D4195" w:rsidRPr="007D4195">
        <w:rPr>
          <w:rFonts w:eastAsiaTheme="majorEastAsia" w:cs="Amasis MT Pro"/>
          <w:sz w:val="24"/>
          <w:szCs w:val="24"/>
          <w:lang w:val="sr-Cyrl-RS"/>
        </w:rPr>
        <w:t xml:space="preserve"> идентификују разлози ниске пролазности: да ли је у питању тежина градива, обим испитних захтева, недовољна припрема или неусклађеност наставних метода са очекивањима студената.</w:t>
      </w:r>
    </w:p>
    <w:p w14:paraId="2BFED584" w14:textId="77777777" w:rsidR="00D039E8" w:rsidRDefault="00D039E8" w:rsidP="001B2E1E">
      <w:pPr>
        <w:jc w:val="center"/>
        <w:rPr>
          <w:rFonts w:ascii="Cambria" w:hAnsi="Cambria" w:cs="Cambria"/>
          <w:b/>
          <w:bCs/>
          <w:color w:val="E36C0A" w:themeColor="accent6" w:themeShade="BF"/>
          <w:sz w:val="32"/>
          <w:szCs w:val="32"/>
          <w:lang w:val="sr-Cyrl-RS"/>
        </w:rPr>
      </w:pPr>
    </w:p>
    <w:p w14:paraId="63FA9D2E" w14:textId="77777777" w:rsidR="00D039E8" w:rsidRDefault="00D039E8" w:rsidP="001B2E1E">
      <w:pPr>
        <w:jc w:val="center"/>
        <w:rPr>
          <w:rFonts w:ascii="Cambria" w:hAnsi="Cambria" w:cs="Cambria"/>
          <w:b/>
          <w:bCs/>
          <w:color w:val="E36C0A" w:themeColor="accent6" w:themeShade="BF"/>
          <w:sz w:val="32"/>
          <w:szCs w:val="32"/>
          <w:lang w:val="sr-Cyrl-RS"/>
        </w:rPr>
      </w:pPr>
    </w:p>
    <w:p w14:paraId="2C25CF83" w14:textId="77777777" w:rsidR="00D039E8" w:rsidRDefault="00D039E8" w:rsidP="007E08F5">
      <w:pPr>
        <w:rPr>
          <w:rFonts w:ascii="Cambria" w:hAnsi="Cambria" w:cs="Cambria"/>
          <w:b/>
          <w:bCs/>
          <w:color w:val="E36C0A" w:themeColor="accent6" w:themeShade="BF"/>
          <w:sz w:val="32"/>
          <w:szCs w:val="32"/>
          <w:lang w:val="sr-Cyrl-RS"/>
        </w:rPr>
      </w:pPr>
    </w:p>
    <w:p w14:paraId="42958DA2" w14:textId="03E610F9" w:rsidR="001B2E1E" w:rsidRPr="00804F57" w:rsidRDefault="001B2E1E" w:rsidP="001B2E1E">
      <w:pPr>
        <w:jc w:val="center"/>
        <w:rPr>
          <w:rFonts w:ascii="Amasis MT Pro" w:hAnsi="Amasis MT Pro"/>
          <w:b/>
          <w:bCs/>
          <w:sz w:val="32"/>
          <w:szCs w:val="32"/>
          <w:lang w:val="sr-Cyrl-RS"/>
        </w:rPr>
      </w:pPr>
      <w:r w:rsidRPr="00804F57">
        <w:rPr>
          <w:rFonts w:ascii="Cambria" w:hAnsi="Cambria" w:cs="Cambria"/>
          <w:b/>
          <w:bCs/>
          <w:sz w:val="32"/>
          <w:szCs w:val="32"/>
          <w:lang w:val="sr-Cyrl-RS"/>
        </w:rPr>
        <w:t>Студијски</w:t>
      </w:r>
      <w:r w:rsidRPr="00804F57">
        <w:rPr>
          <w:rFonts w:ascii="Amasis MT Pro" w:hAnsi="Amasis MT Pro"/>
          <w:b/>
          <w:bCs/>
          <w:sz w:val="32"/>
          <w:szCs w:val="32"/>
          <w:lang w:val="sr-Cyrl-RS"/>
        </w:rPr>
        <w:t xml:space="preserve"> </w:t>
      </w:r>
      <w:r w:rsidRPr="00804F57">
        <w:rPr>
          <w:rFonts w:ascii="Cambria" w:hAnsi="Cambria" w:cs="Cambria"/>
          <w:b/>
          <w:bCs/>
          <w:sz w:val="32"/>
          <w:szCs w:val="32"/>
          <w:lang w:val="sr-Cyrl-RS"/>
        </w:rPr>
        <w:t>програм</w:t>
      </w:r>
    </w:p>
    <w:p w14:paraId="7E67471B" w14:textId="3D065EDF" w:rsidR="001B2E1E" w:rsidRPr="00804F57" w:rsidRDefault="001B2E1E" w:rsidP="001B2E1E">
      <w:pPr>
        <w:jc w:val="center"/>
        <w:rPr>
          <w:rFonts w:ascii="Amasis MT Pro" w:hAnsi="Amasis MT Pro"/>
          <w:b/>
          <w:bCs/>
          <w:sz w:val="32"/>
          <w:szCs w:val="32"/>
          <w:lang w:val="sr-Cyrl-RS"/>
        </w:rPr>
      </w:pPr>
      <w:r w:rsidRPr="00804F57">
        <w:rPr>
          <w:rFonts w:ascii="Cambria" w:hAnsi="Cambria" w:cs="Cambria"/>
          <w:b/>
          <w:bCs/>
          <w:sz w:val="32"/>
          <w:szCs w:val="32"/>
          <w:lang w:val="sr-Cyrl-RS"/>
        </w:rPr>
        <w:t>ИНДУСТРИЈСКО ИНЖЕЊЕРСТВО</w:t>
      </w:r>
    </w:p>
    <w:p w14:paraId="5B1FCD0B" w14:textId="77777777" w:rsidR="001B2E1E" w:rsidRPr="00C76874" w:rsidRDefault="001B2E1E" w:rsidP="001B2E1E">
      <w:pPr>
        <w:jc w:val="center"/>
        <w:rPr>
          <w:rFonts w:ascii="Amasis MT Pro" w:hAnsi="Amasis MT Pro"/>
          <w:b/>
          <w:bCs/>
          <w:sz w:val="28"/>
          <w:szCs w:val="28"/>
          <w:lang w:val="sr-Latn-RS"/>
        </w:rPr>
      </w:pPr>
      <w:r w:rsidRPr="00C76874">
        <w:rPr>
          <w:rFonts w:ascii="Cambria" w:hAnsi="Cambria" w:cs="Cambria"/>
          <w:b/>
          <w:bCs/>
          <w:sz w:val="28"/>
          <w:szCs w:val="28"/>
          <w:lang w:val="sr-Latn-RS"/>
        </w:rPr>
        <w:lastRenderedPageBreak/>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6E0A111C" w14:textId="3B7D23FA" w:rsidR="001B2E1E" w:rsidRPr="00C76874" w:rsidRDefault="001B2E1E" w:rsidP="00804F57">
      <w:pPr>
        <w:spacing w:after="0" w:line="240" w:lineRule="auto"/>
        <w:jc w:val="both"/>
        <w:rPr>
          <w:rFonts w:ascii="Amasis MT Pro" w:hAnsi="Amasis MT Pro"/>
          <w:sz w:val="24"/>
          <w:szCs w:val="24"/>
          <w:lang w:val="sr-Cyrl-RS"/>
        </w:rPr>
      </w:pPr>
      <w:r w:rsidRPr="00C76874">
        <w:rPr>
          <w:rFonts w:ascii="Cambria" w:hAnsi="Cambria" w:cs="Cambria"/>
          <w:sz w:val="24"/>
          <w:szCs w:val="24"/>
          <w:lang w:val="sr-Cyrl-RS"/>
        </w:rPr>
        <w:t>На</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првој</w:t>
      </w:r>
      <w:r w:rsidRPr="00C76874">
        <w:rPr>
          <w:rFonts w:ascii="Amasis MT Pro" w:hAnsi="Amasis MT Pro"/>
          <w:sz w:val="24"/>
          <w:szCs w:val="24"/>
          <w:lang w:val="sr-Cyrl-RS"/>
        </w:rPr>
        <w:t xml:space="preserve"> </w:t>
      </w:r>
      <w:r w:rsidRPr="00C76874">
        <w:rPr>
          <w:rFonts w:ascii="Cambria" w:hAnsi="Cambria" w:cs="Cambria"/>
          <w:sz w:val="24"/>
          <w:szCs w:val="24"/>
          <w:lang w:val="sr-Cyrl-RS"/>
        </w:rPr>
        <w:t>години</w:t>
      </w:r>
      <w:r w:rsidRPr="00C76874">
        <w:rPr>
          <w:rFonts w:ascii="Amasis MT Pro" w:hAnsi="Amasis MT Pro"/>
          <w:sz w:val="24"/>
          <w:szCs w:val="24"/>
          <w:lang w:val="sr-Cyrl-RS"/>
        </w:rPr>
        <w:t xml:space="preserve"> </w:t>
      </w:r>
      <w:r w:rsidRPr="00C76874">
        <w:rPr>
          <w:rFonts w:ascii="Cambria" w:hAnsi="Cambria" w:cs="Cambria"/>
          <w:sz w:val="24"/>
          <w:szCs w:val="24"/>
          <w:lang w:val="sr-Cyrl-RS"/>
        </w:rPr>
        <w:t>студијског</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програма</w:t>
      </w:r>
      <w:r w:rsidRPr="00C76874">
        <w:rPr>
          <w:rFonts w:ascii="Amasis MT Pro" w:hAnsi="Amasis MT Pro"/>
          <w:sz w:val="24"/>
          <w:szCs w:val="24"/>
          <w:lang w:val="sr-Cyrl-RS"/>
        </w:rPr>
        <w:t xml:space="preserve"> </w:t>
      </w:r>
      <w:r>
        <w:rPr>
          <w:rFonts w:ascii="Cambria" w:hAnsi="Cambria" w:cs="Cambria"/>
          <w:sz w:val="24"/>
          <w:szCs w:val="24"/>
          <w:lang w:val="sr-Cyrl-RS"/>
        </w:rPr>
        <w:t>Индус</w:t>
      </w:r>
      <w:r w:rsidR="00642628">
        <w:rPr>
          <w:rFonts w:ascii="Cambria" w:hAnsi="Cambria" w:cs="Cambria"/>
          <w:sz w:val="24"/>
          <w:szCs w:val="24"/>
          <w:lang w:val="sr-Cyrl-RS"/>
        </w:rPr>
        <w:t>т</w:t>
      </w:r>
      <w:r>
        <w:rPr>
          <w:rFonts w:ascii="Cambria" w:hAnsi="Cambria" w:cs="Cambria"/>
          <w:sz w:val="24"/>
          <w:szCs w:val="24"/>
          <w:lang w:val="sr-Cyrl-RS"/>
        </w:rPr>
        <w:t>ријско инжењерство</w:t>
      </w:r>
      <w:r w:rsidRPr="00C76874">
        <w:rPr>
          <w:rFonts w:ascii="Amasis MT Pro" w:hAnsi="Amasis MT Pro"/>
          <w:sz w:val="24"/>
          <w:szCs w:val="24"/>
          <w:lang w:val="sr-Cyrl-RS"/>
        </w:rPr>
        <w:t xml:space="preserve">, </w:t>
      </w:r>
      <w:r w:rsidR="00804F57">
        <w:rPr>
          <w:rFonts w:ascii="Cambria" w:hAnsi="Cambria" w:cs="Cambria"/>
          <w:sz w:val="24"/>
          <w:szCs w:val="24"/>
          <w:lang w:val="sr-Cyrl-RS"/>
        </w:rPr>
        <w:t>првоупи</w:t>
      </w:r>
      <w:r w:rsidR="003225C9">
        <w:rPr>
          <w:rFonts w:ascii="Cambria" w:hAnsi="Cambria" w:cs="Cambria"/>
          <w:sz w:val="24"/>
          <w:szCs w:val="24"/>
          <w:lang w:val="sr-Cyrl-RS"/>
        </w:rPr>
        <w:t>-</w:t>
      </w:r>
      <w:r w:rsidR="00804F57">
        <w:rPr>
          <w:rFonts w:ascii="Cambria" w:hAnsi="Cambria" w:cs="Cambria"/>
          <w:sz w:val="24"/>
          <w:szCs w:val="24"/>
          <w:lang w:val="sr-Cyrl-RS"/>
        </w:rPr>
        <w:t xml:space="preserve">саних је 55 студената који су </w:t>
      </w:r>
      <w:r w:rsidRPr="00C76874">
        <w:rPr>
          <w:rFonts w:ascii="Cambria" w:hAnsi="Cambria" w:cs="Cambria"/>
          <w:sz w:val="24"/>
          <w:szCs w:val="24"/>
          <w:lang w:val="sr-Cyrl-RS"/>
        </w:rPr>
        <w:t>полагал</w:t>
      </w:r>
      <w:r w:rsidR="00804F57">
        <w:rPr>
          <w:rFonts w:ascii="Cambria" w:hAnsi="Cambria" w:cs="Cambria"/>
          <w:sz w:val="24"/>
          <w:szCs w:val="24"/>
          <w:lang w:val="sr-Cyrl-RS"/>
        </w:rPr>
        <w:t>и</w:t>
      </w:r>
      <w:r w:rsidRPr="00C76874">
        <w:rPr>
          <w:rFonts w:ascii="Amasis MT Pro" w:hAnsi="Amasis MT Pro"/>
          <w:sz w:val="24"/>
          <w:szCs w:val="24"/>
          <w:lang w:val="sr-Cyrl-RS"/>
        </w:rPr>
        <w:t xml:space="preserve"> </w:t>
      </w:r>
      <w:r w:rsidRPr="00C76874">
        <w:rPr>
          <w:rFonts w:ascii="Cambria" w:hAnsi="Cambria" w:cs="Cambria"/>
          <w:sz w:val="24"/>
          <w:szCs w:val="24"/>
          <w:lang w:val="sr-Cyrl-RS"/>
        </w:rPr>
        <w:t>испите</w:t>
      </w:r>
      <w:r w:rsidRPr="00C76874">
        <w:rPr>
          <w:rFonts w:ascii="Amasis MT Pro" w:hAnsi="Amasis MT Pro"/>
          <w:sz w:val="24"/>
          <w:szCs w:val="24"/>
          <w:lang w:val="sr-Cyrl-RS"/>
        </w:rPr>
        <w:t xml:space="preserve"> </w:t>
      </w:r>
      <w:r w:rsidRPr="00C76874">
        <w:rPr>
          <w:rFonts w:ascii="Cambria" w:hAnsi="Cambria" w:cs="Cambria"/>
          <w:sz w:val="24"/>
          <w:szCs w:val="24"/>
          <w:lang w:val="sr-Cyrl-RS"/>
        </w:rPr>
        <w:t>из</w:t>
      </w:r>
      <w:r w:rsidRPr="00C76874">
        <w:rPr>
          <w:rFonts w:ascii="Amasis MT Pro" w:hAnsi="Amasis MT Pro"/>
          <w:sz w:val="24"/>
          <w:szCs w:val="24"/>
          <w:lang w:val="sr-Cyrl-RS"/>
        </w:rPr>
        <w:t xml:space="preserve"> </w:t>
      </w:r>
      <w:r w:rsidRPr="00C76874">
        <w:rPr>
          <w:rFonts w:ascii="Cambria" w:hAnsi="Cambria" w:cs="Cambria"/>
          <w:sz w:val="24"/>
          <w:szCs w:val="24"/>
          <w:lang w:val="sr-Cyrl-RS"/>
        </w:rPr>
        <w:t>десет</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предмета</w:t>
      </w:r>
      <w:r w:rsidRPr="00C76874">
        <w:rPr>
          <w:rFonts w:ascii="Amasis MT Pro" w:hAnsi="Amasis MT Pro"/>
          <w:sz w:val="24"/>
          <w:szCs w:val="24"/>
          <w:lang w:val="sr-Cyrl-RS"/>
        </w:rPr>
        <w:t xml:space="preserve">: </w:t>
      </w:r>
    </w:p>
    <w:p w14:paraId="3D9C7B81" w14:textId="77777777" w:rsidR="001B2E1E" w:rsidRPr="001B2E1E" w:rsidRDefault="001B2E1E" w:rsidP="00804F57">
      <w:pPr>
        <w:pStyle w:val="ListParagraph"/>
        <w:numPr>
          <w:ilvl w:val="0"/>
          <w:numId w:val="10"/>
        </w:numPr>
        <w:spacing w:before="120" w:after="0" w:line="240" w:lineRule="auto"/>
        <w:jc w:val="both"/>
        <w:rPr>
          <w:rFonts w:ascii="Cambria" w:hAnsi="Cambria" w:cs="Cambria"/>
          <w:sz w:val="24"/>
          <w:szCs w:val="24"/>
          <w:lang w:val="sr-Cyrl-RS"/>
        </w:rPr>
      </w:pPr>
      <w:r w:rsidRPr="001B2E1E">
        <w:rPr>
          <w:rFonts w:ascii="Cambria" w:hAnsi="Cambria" w:cs="Cambria"/>
          <w:sz w:val="24"/>
          <w:szCs w:val="24"/>
          <w:lang w:val="sr-Cyrl-RS"/>
        </w:rPr>
        <w:t>Математика 1</w:t>
      </w:r>
    </w:p>
    <w:p w14:paraId="373ADA55" w14:textId="77777777" w:rsidR="001B2E1E" w:rsidRPr="001B2E1E" w:rsidRDefault="001B2E1E" w:rsidP="00804F57">
      <w:pPr>
        <w:pStyle w:val="ListParagraph"/>
        <w:numPr>
          <w:ilvl w:val="0"/>
          <w:numId w:val="10"/>
        </w:numPr>
        <w:spacing w:after="0" w:line="240" w:lineRule="auto"/>
        <w:jc w:val="both"/>
        <w:rPr>
          <w:rFonts w:ascii="Cambria" w:hAnsi="Cambria" w:cs="Cambria"/>
          <w:sz w:val="24"/>
          <w:szCs w:val="24"/>
          <w:lang w:val="sr-Cyrl-RS"/>
        </w:rPr>
      </w:pPr>
      <w:r w:rsidRPr="001B2E1E">
        <w:rPr>
          <w:rFonts w:ascii="Cambria" w:hAnsi="Cambria" w:cs="Cambria"/>
          <w:sz w:val="24"/>
          <w:szCs w:val="24"/>
          <w:lang w:val="sr-Cyrl-RS"/>
        </w:rPr>
        <w:t>Механика 1</w:t>
      </w:r>
    </w:p>
    <w:p w14:paraId="67D6B9E1" w14:textId="77777777" w:rsidR="001B2E1E" w:rsidRPr="001B2E1E" w:rsidRDefault="001B2E1E" w:rsidP="00804F57">
      <w:pPr>
        <w:pStyle w:val="ListParagraph"/>
        <w:numPr>
          <w:ilvl w:val="0"/>
          <w:numId w:val="10"/>
        </w:numPr>
        <w:spacing w:after="0" w:line="240" w:lineRule="auto"/>
        <w:jc w:val="both"/>
        <w:rPr>
          <w:rFonts w:ascii="Cambria" w:hAnsi="Cambria" w:cs="Cambria"/>
          <w:sz w:val="24"/>
          <w:szCs w:val="24"/>
          <w:lang w:val="sr-Cyrl-RS"/>
        </w:rPr>
      </w:pPr>
      <w:r w:rsidRPr="001B2E1E">
        <w:rPr>
          <w:rFonts w:ascii="Cambria" w:hAnsi="Cambria" w:cs="Cambria"/>
          <w:sz w:val="24"/>
          <w:szCs w:val="24"/>
          <w:lang w:val="sr-Cyrl-RS"/>
        </w:rPr>
        <w:t>Инжењерска информатика</w:t>
      </w:r>
    </w:p>
    <w:p w14:paraId="33A5E620" w14:textId="77777777" w:rsidR="001B2E1E" w:rsidRPr="001B2E1E" w:rsidRDefault="001B2E1E" w:rsidP="00804F57">
      <w:pPr>
        <w:pStyle w:val="ListParagraph"/>
        <w:numPr>
          <w:ilvl w:val="0"/>
          <w:numId w:val="10"/>
        </w:numPr>
        <w:spacing w:after="0" w:line="240" w:lineRule="auto"/>
        <w:jc w:val="both"/>
        <w:rPr>
          <w:rFonts w:ascii="Cambria" w:hAnsi="Cambria" w:cs="Cambria"/>
          <w:sz w:val="24"/>
          <w:szCs w:val="24"/>
          <w:lang w:val="sr-Cyrl-RS"/>
        </w:rPr>
      </w:pPr>
      <w:r w:rsidRPr="001B2E1E">
        <w:rPr>
          <w:rFonts w:ascii="Cambria" w:hAnsi="Cambria" w:cs="Cambria"/>
          <w:sz w:val="24"/>
          <w:szCs w:val="24"/>
          <w:lang w:val="sr-Cyrl-RS"/>
        </w:rPr>
        <w:t>Пословно право</w:t>
      </w:r>
    </w:p>
    <w:p w14:paraId="7E7A16FD" w14:textId="77777777" w:rsidR="001B2E1E" w:rsidRPr="001B2E1E" w:rsidRDefault="001B2E1E" w:rsidP="00804F57">
      <w:pPr>
        <w:pStyle w:val="ListParagraph"/>
        <w:numPr>
          <w:ilvl w:val="0"/>
          <w:numId w:val="10"/>
        </w:numPr>
        <w:spacing w:after="0" w:line="240" w:lineRule="auto"/>
        <w:jc w:val="both"/>
        <w:rPr>
          <w:rFonts w:ascii="Cambria" w:hAnsi="Cambria" w:cs="Cambria"/>
          <w:sz w:val="24"/>
          <w:szCs w:val="24"/>
          <w:lang w:val="sr-Cyrl-RS"/>
        </w:rPr>
      </w:pPr>
      <w:r w:rsidRPr="001B2E1E">
        <w:rPr>
          <w:rFonts w:ascii="Cambria" w:hAnsi="Cambria" w:cs="Cambria"/>
          <w:sz w:val="24"/>
          <w:szCs w:val="24"/>
          <w:lang w:val="sr-Cyrl-RS"/>
        </w:rPr>
        <w:t>Технички материјали</w:t>
      </w:r>
    </w:p>
    <w:p w14:paraId="2CD0DF0C" w14:textId="77777777" w:rsidR="001B2E1E" w:rsidRPr="001B2E1E" w:rsidRDefault="001B2E1E" w:rsidP="00804F57">
      <w:pPr>
        <w:pStyle w:val="ListParagraph"/>
        <w:numPr>
          <w:ilvl w:val="0"/>
          <w:numId w:val="10"/>
        </w:numPr>
        <w:spacing w:after="0" w:line="240" w:lineRule="auto"/>
        <w:jc w:val="both"/>
        <w:rPr>
          <w:rFonts w:ascii="Cambria" w:hAnsi="Cambria" w:cs="Cambria"/>
          <w:sz w:val="24"/>
          <w:szCs w:val="24"/>
          <w:lang w:val="sr-Cyrl-RS"/>
        </w:rPr>
      </w:pPr>
      <w:r w:rsidRPr="001B2E1E">
        <w:rPr>
          <w:rFonts w:ascii="Cambria" w:hAnsi="Cambria" w:cs="Cambria"/>
          <w:sz w:val="24"/>
          <w:szCs w:val="24"/>
          <w:lang w:val="sr-Cyrl-RS"/>
        </w:rPr>
        <w:t>Математика 2</w:t>
      </w:r>
    </w:p>
    <w:p w14:paraId="6409A201" w14:textId="77777777" w:rsidR="001B2E1E" w:rsidRPr="001B2E1E" w:rsidRDefault="001B2E1E" w:rsidP="00804F57">
      <w:pPr>
        <w:pStyle w:val="ListParagraph"/>
        <w:numPr>
          <w:ilvl w:val="0"/>
          <w:numId w:val="10"/>
        </w:numPr>
        <w:spacing w:after="0" w:line="240" w:lineRule="auto"/>
        <w:jc w:val="both"/>
        <w:rPr>
          <w:rFonts w:ascii="Cambria" w:hAnsi="Cambria" w:cs="Cambria"/>
          <w:sz w:val="24"/>
          <w:szCs w:val="24"/>
          <w:lang w:val="sr-Cyrl-RS"/>
        </w:rPr>
      </w:pPr>
      <w:r w:rsidRPr="001B2E1E">
        <w:rPr>
          <w:rFonts w:ascii="Cambria" w:hAnsi="Cambria" w:cs="Cambria"/>
          <w:sz w:val="24"/>
          <w:szCs w:val="24"/>
          <w:lang w:val="sr-Cyrl-RS"/>
        </w:rPr>
        <w:t>Технички енглески језик</w:t>
      </w:r>
    </w:p>
    <w:p w14:paraId="6098E79D" w14:textId="77777777" w:rsidR="001B2E1E" w:rsidRPr="001B2E1E" w:rsidRDefault="001B2E1E" w:rsidP="00804F57">
      <w:pPr>
        <w:pStyle w:val="ListParagraph"/>
        <w:numPr>
          <w:ilvl w:val="0"/>
          <w:numId w:val="10"/>
        </w:numPr>
        <w:spacing w:after="0" w:line="240" w:lineRule="auto"/>
        <w:jc w:val="both"/>
        <w:rPr>
          <w:rFonts w:ascii="Cambria" w:hAnsi="Cambria" w:cs="Cambria"/>
          <w:sz w:val="24"/>
          <w:szCs w:val="24"/>
          <w:lang w:val="sr-Cyrl-RS"/>
        </w:rPr>
      </w:pPr>
      <w:r w:rsidRPr="001B2E1E">
        <w:rPr>
          <w:rFonts w:ascii="Cambria" w:hAnsi="Cambria" w:cs="Cambria"/>
          <w:sz w:val="24"/>
          <w:szCs w:val="24"/>
          <w:lang w:val="sr-Cyrl-RS"/>
        </w:rPr>
        <w:t>Физика</w:t>
      </w:r>
    </w:p>
    <w:p w14:paraId="64FA5769" w14:textId="77777777" w:rsidR="001B2E1E" w:rsidRPr="001B2E1E" w:rsidRDefault="001B2E1E" w:rsidP="008B69F0">
      <w:pPr>
        <w:pStyle w:val="ListParagraph"/>
        <w:numPr>
          <w:ilvl w:val="0"/>
          <w:numId w:val="10"/>
        </w:numPr>
        <w:spacing w:before="120" w:after="0" w:line="240" w:lineRule="auto"/>
        <w:jc w:val="both"/>
        <w:rPr>
          <w:rFonts w:ascii="Cambria" w:hAnsi="Cambria" w:cs="Cambria"/>
          <w:sz w:val="24"/>
          <w:szCs w:val="24"/>
          <w:lang w:val="sr-Cyrl-RS"/>
        </w:rPr>
      </w:pPr>
      <w:r w:rsidRPr="001B2E1E">
        <w:rPr>
          <w:rFonts w:ascii="Cambria" w:hAnsi="Cambria" w:cs="Cambria"/>
          <w:sz w:val="24"/>
          <w:szCs w:val="24"/>
          <w:lang w:val="sr-Cyrl-RS"/>
        </w:rPr>
        <w:t>Механика 2</w:t>
      </w:r>
    </w:p>
    <w:p w14:paraId="72DD6E80" w14:textId="72F84E21" w:rsidR="001B2E1E" w:rsidRPr="00C76874" w:rsidRDefault="001B2E1E" w:rsidP="008B69F0">
      <w:pPr>
        <w:pStyle w:val="ListParagraph"/>
        <w:numPr>
          <w:ilvl w:val="0"/>
          <w:numId w:val="10"/>
        </w:numPr>
        <w:spacing w:before="120" w:after="0" w:line="240" w:lineRule="auto"/>
        <w:jc w:val="both"/>
        <w:rPr>
          <w:rFonts w:ascii="Amasis MT Pro" w:hAnsi="Amasis MT Pro"/>
          <w:b/>
          <w:bCs/>
          <w:lang w:val="sr-Cyrl-RS"/>
        </w:rPr>
      </w:pPr>
      <w:r w:rsidRPr="001B2E1E">
        <w:rPr>
          <w:rFonts w:ascii="Cambria" w:hAnsi="Cambria" w:cs="Cambria"/>
          <w:sz w:val="24"/>
          <w:szCs w:val="24"/>
          <w:lang w:val="sr-Cyrl-RS"/>
        </w:rPr>
        <w:t>Техничко цртање</w:t>
      </w:r>
    </w:p>
    <w:p w14:paraId="4E8DAF42" w14:textId="77777777" w:rsidR="008B69F0" w:rsidRDefault="008B69F0" w:rsidP="008B69F0">
      <w:pPr>
        <w:spacing w:after="0" w:line="240" w:lineRule="auto"/>
        <w:jc w:val="both"/>
        <w:rPr>
          <w:rFonts w:ascii="Cambria" w:hAnsi="Cambria" w:cs="Cambria"/>
          <w:b/>
          <w:bCs/>
          <w:sz w:val="28"/>
          <w:szCs w:val="28"/>
          <w:lang w:val="sr-Cyrl-RS"/>
        </w:rPr>
      </w:pPr>
    </w:p>
    <w:p w14:paraId="39D7BB13" w14:textId="1DB89DE2" w:rsidR="008B69F0" w:rsidRDefault="008B69F0" w:rsidP="008B69F0">
      <w:pPr>
        <w:spacing w:after="0" w:line="240" w:lineRule="auto"/>
        <w:jc w:val="both"/>
        <w:rPr>
          <w:rFonts w:ascii="Cambria" w:hAnsi="Cambria" w:cs="Cambria"/>
          <w:b/>
          <w:bCs/>
          <w:sz w:val="28"/>
          <w:szCs w:val="28"/>
          <w:lang w:val="sr-Cyrl-RS"/>
        </w:rPr>
      </w:pPr>
      <w:bookmarkStart w:id="6" w:name="_Hlk200367991"/>
      <w:r w:rsidRPr="008B69F0">
        <w:rPr>
          <w:rFonts w:ascii="Cambria" w:hAnsi="Cambria" w:cs="Cambria"/>
          <w:b/>
          <w:bCs/>
          <w:sz w:val="28"/>
          <w:szCs w:val="28"/>
          <w:lang w:val="sr-Cyrl-RS"/>
        </w:rPr>
        <w:t>Проценат пролазности и просечне оцене</w:t>
      </w:r>
    </w:p>
    <w:bookmarkEnd w:id="6"/>
    <w:p w14:paraId="2A7858E7" w14:textId="77777777" w:rsidR="008B69F0" w:rsidRPr="008B69F0" w:rsidRDefault="008B69F0" w:rsidP="008B69F0">
      <w:pPr>
        <w:spacing w:after="0" w:line="240" w:lineRule="auto"/>
        <w:jc w:val="both"/>
        <w:rPr>
          <w:rFonts w:ascii="Cambria" w:hAnsi="Cambria" w:cs="Cambria"/>
          <w:b/>
          <w:bCs/>
          <w:sz w:val="28"/>
          <w:szCs w:val="28"/>
          <w:lang w:val="sr-Cyrl-RS"/>
        </w:rPr>
      </w:pPr>
    </w:p>
    <w:tbl>
      <w:tblPr>
        <w:tblStyle w:val="TableGrid"/>
        <w:tblW w:w="0" w:type="auto"/>
        <w:tblLook w:val="04A0" w:firstRow="1" w:lastRow="0" w:firstColumn="1" w:lastColumn="0" w:noHBand="0" w:noVBand="1"/>
      </w:tblPr>
      <w:tblGrid>
        <w:gridCol w:w="2291"/>
        <w:gridCol w:w="1864"/>
        <w:gridCol w:w="1445"/>
        <w:gridCol w:w="1704"/>
        <w:gridCol w:w="1326"/>
      </w:tblGrid>
      <w:tr w:rsidR="001B2E1E" w:rsidRPr="00C76874" w14:paraId="1FC008A1" w14:textId="77777777" w:rsidTr="002012F2">
        <w:tc>
          <w:tcPr>
            <w:tcW w:w="2291" w:type="dxa"/>
          </w:tcPr>
          <w:p w14:paraId="79843623" w14:textId="77777777" w:rsidR="001B2E1E" w:rsidRPr="00C76874" w:rsidRDefault="001B2E1E" w:rsidP="001B2E1E">
            <w:pPr>
              <w:pStyle w:val="NoSpacing"/>
              <w:rPr>
                <w:rFonts w:ascii="Amasis MT Pro" w:hAnsi="Amasis MT Pro"/>
                <w:b/>
                <w:bCs/>
                <w:sz w:val="24"/>
                <w:szCs w:val="24"/>
              </w:rPr>
            </w:pPr>
            <w:r w:rsidRPr="00C76874">
              <w:rPr>
                <w:rFonts w:ascii="Cambria" w:hAnsi="Cambria" w:cs="Cambria"/>
                <w:b/>
                <w:bCs/>
                <w:sz w:val="24"/>
                <w:szCs w:val="24"/>
              </w:rPr>
              <w:t>Предмет</w:t>
            </w:r>
          </w:p>
        </w:tc>
        <w:tc>
          <w:tcPr>
            <w:tcW w:w="1864" w:type="dxa"/>
          </w:tcPr>
          <w:p w14:paraId="601DCCA8" w14:textId="7CAAB972" w:rsidR="001B2E1E" w:rsidRPr="00804F57" w:rsidRDefault="001B2E1E" w:rsidP="001B2E1E">
            <w:pPr>
              <w:pStyle w:val="NoSpacing"/>
              <w:jc w:val="center"/>
              <w:rPr>
                <w:rFonts w:ascii="Amasis MT Pro" w:hAnsi="Amasis MT Pro"/>
                <w:b/>
                <w:bCs/>
                <w:sz w:val="24"/>
                <w:szCs w:val="24"/>
                <w:lang w:val="sr-Cyrl-RS"/>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00804F57">
              <w:rPr>
                <w:rFonts w:ascii="Cambria" w:hAnsi="Cambria" w:cs="Cambria"/>
                <w:b/>
                <w:bCs/>
                <w:sz w:val="24"/>
                <w:szCs w:val="24"/>
                <w:lang w:val="sr-Cyrl-RS"/>
              </w:rPr>
              <w:t>првоуписаних студената</w:t>
            </w:r>
          </w:p>
        </w:tc>
        <w:tc>
          <w:tcPr>
            <w:tcW w:w="1445" w:type="dxa"/>
          </w:tcPr>
          <w:p w14:paraId="72413141" w14:textId="77777777" w:rsidR="001B2E1E" w:rsidRPr="00C76874" w:rsidRDefault="001B2E1E" w:rsidP="001B2E1E">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Pr="00C76874">
              <w:rPr>
                <w:rFonts w:ascii="Cambria" w:hAnsi="Cambria" w:cs="Cambria"/>
                <w:b/>
                <w:bCs/>
                <w:sz w:val="24"/>
                <w:szCs w:val="24"/>
              </w:rPr>
              <w:t>положило</w:t>
            </w:r>
          </w:p>
        </w:tc>
        <w:tc>
          <w:tcPr>
            <w:tcW w:w="1704" w:type="dxa"/>
          </w:tcPr>
          <w:p w14:paraId="4A0B7DDA" w14:textId="77777777" w:rsidR="001B2E1E" w:rsidRPr="00C76874" w:rsidRDefault="001B2E1E" w:rsidP="001B2E1E">
            <w:pPr>
              <w:pStyle w:val="NoSpacing"/>
              <w:jc w:val="center"/>
              <w:rPr>
                <w:rFonts w:ascii="Amasis MT Pro" w:hAnsi="Amasis MT Pro"/>
                <w:b/>
                <w:bCs/>
                <w:sz w:val="24"/>
                <w:szCs w:val="24"/>
              </w:rPr>
            </w:pPr>
            <w:r w:rsidRPr="00C76874">
              <w:rPr>
                <w:rFonts w:ascii="Cambria" w:hAnsi="Cambria" w:cs="Cambria"/>
                <w:b/>
                <w:bCs/>
                <w:sz w:val="24"/>
                <w:szCs w:val="24"/>
              </w:rPr>
              <w:t>Проценат</w:t>
            </w:r>
            <w:r w:rsidRPr="00C76874">
              <w:rPr>
                <w:rFonts w:ascii="Amasis MT Pro" w:hAnsi="Amasis MT Pro"/>
                <w:b/>
                <w:bCs/>
                <w:sz w:val="24"/>
                <w:szCs w:val="24"/>
              </w:rPr>
              <w:t xml:space="preserve"> </w:t>
            </w:r>
            <w:r w:rsidRPr="00C76874">
              <w:rPr>
                <w:rFonts w:ascii="Cambria" w:hAnsi="Cambria" w:cs="Cambria"/>
                <w:b/>
                <w:bCs/>
                <w:sz w:val="24"/>
                <w:szCs w:val="24"/>
              </w:rPr>
              <w:t>пролазности</w:t>
            </w:r>
            <w:r w:rsidRPr="00C76874">
              <w:rPr>
                <w:rFonts w:ascii="Amasis MT Pro" w:hAnsi="Amasis MT Pro"/>
                <w:b/>
                <w:bCs/>
                <w:sz w:val="24"/>
                <w:szCs w:val="24"/>
              </w:rPr>
              <w:t xml:space="preserve"> (%)</w:t>
            </w:r>
          </w:p>
        </w:tc>
        <w:tc>
          <w:tcPr>
            <w:tcW w:w="1326" w:type="dxa"/>
          </w:tcPr>
          <w:p w14:paraId="35E7FC1F" w14:textId="77777777" w:rsidR="001B2E1E" w:rsidRPr="00C76874" w:rsidRDefault="001B2E1E" w:rsidP="001B2E1E">
            <w:pPr>
              <w:pStyle w:val="NoSpacing"/>
              <w:jc w:val="center"/>
              <w:rPr>
                <w:rFonts w:ascii="Amasis MT Pro" w:hAnsi="Amasis MT Pro"/>
                <w:b/>
                <w:bCs/>
                <w:sz w:val="24"/>
                <w:szCs w:val="24"/>
              </w:rPr>
            </w:pPr>
            <w:r w:rsidRPr="00C76874">
              <w:rPr>
                <w:rFonts w:ascii="Cambria" w:hAnsi="Cambria" w:cs="Cambria"/>
                <w:b/>
                <w:bCs/>
                <w:sz w:val="24"/>
                <w:szCs w:val="24"/>
              </w:rPr>
              <w:t>Просечна</w:t>
            </w:r>
            <w:r w:rsidRPr="00C76874">
              <w:rPr>
                <w:rFonts w:ascii="Amasis MT Pro" w:hAnsi="Amasis MT Pro"/>
                <w:b/>
                <w:bCs/>
                <w:sz w:val="24"/>
                <w:szCs w:val="24"/>
              </w:rPr>
              <w:t xml:space="preserve"> </w:t>
            </w:r>
            <w:r w:rsidRPr="00C76874">
              <w:rPr>
                <w:rFonts w:ascii="Cambria" w:hAnsi="Cambria" w:cs="Cambria"/>
                <w:b/>
                <w:bCs/>
                <w:sz w:val="24"/>
                <w:szCs w:val="24"/>
              </w:rPr>
              <w:t>оцена</w:t>
            </w:r>
          </w:p>
        </w:tc>
      </w:tr>
      <w:tr w:rsidR="001B2E1E" w:rsidRPr="00C76874" w14:paraId="6D74386D" w14:textId="77777777" w:rsidTr="002012F2">
        <w:tc>
          <w:tcPr>
            <w:tcW w:w="2291" w:type="dxa"/>
          </w:tcPr>
          <w:p w14:paraId="2517DA63" w14:textId="7100C628" w:rsidR="001B2E1E" w:rsidRPr="00C76874" w:rsidRDefault="001B2E1E" w:rsidP="001B2E1E">
            <w:pPr>
              <w:pStyle w:val="NoSpacing"/>
              <w:rPr>
                <w:rFonts w:ascii="Amasis MT Pro" w:hAnsi="Amasis MT Pro"/>
                <w:sz w:val="24"/>
                <w:szCs w:val="24"/>
              </w:rPr>
            </w:pPr>
            <w:r w:rsidRPr="0056032C">
              <w:t>Математика 1</w:t>
            </w:r>
          </w:p>
        </w:tc>
        <w:tc>
          <w:tcPr>
            <w:tcW w:w="1864" w:type="dxa"/>
          </w:tcPr>
          <w:p w14:paraId="1F21CFE6" w14:textId="63196A9D" w:rsidR="001B2E1E" w:rsidRPr="00804F57" w:rsidRDefault="00804F57" w:rsidP="001B2E1E">
            <w:pPr>
              <w:pStyle w:val="NoSpacing"/>
              <w:jc w:val="center"/>
              <w:rPr>
                <w:rFonts w:ascii="Amasis MT Pro" w:hAnsi="Amasis MT Pro"/>
                <w:sz w:val="24"/>
                <w:szCs w:val="24"/>
                <w:lang w:val="sr-Cyrl-RS"/>
              </w:rPr>
            </w:pPr>
            <w:r>
              <w:rPr>
                <w:lang w:val="sr-Cyrl-RS"/>
              </w:rPr>
              <w:t>55</w:t>
            </w:r>
          </w:p>
        </w:tc>
        <w:tc>
          <w:tcPr>
            <w:tcW w:w="1445" w:type="dxa"/>
          </w:tcPr>
          <w:p w14:paraId="6F316C6A" w14:textId="380458BB" w:rsidR="001B2E1E" w:rsidRPr="00C76874" w:rsidRDefault="001B2E1E" w:rsidP="001B2E1E">
            <w:pPr>
              <w:pStyle w:val="NoSpacing"/>
              <w:jc w:val="center"/>
              <w:rPr>
                <w:rFonts w:ascii="Amasis MT Pro" w:hAnsi="Amasis MT Pro"/>
                <w:sz w:val="24"/>
                <w:szCs w:val="24"/>
              </w:rPr>
            </w:pPr>
            <w:r w:rsidRPr="0056032C">
              <w:t>31</w:t>
            </w:r>
          </w:p>
        </w:tc>
        <w:tc>
          <w:tcPr>
            <w:tcW w:w="1704" w:type="dxa"/>
          </w:tcPr>
          <w:p w14:paraId="561911BF" w14:textId="3C3E1403" w:rsidR="001B2E1E" w:rsidRPr="00C76874" w:rsidRDefault="00804F57" w:rsidP="001B2E1E">
            <w:pPr>
              <w:pStyle w:val="NoSpacing"/>
              <w:jc w:val="center"/>
              <w:rPr>
                <w:rFonts w:ascii="Amasis MT Pro" w:hAnsi="Amasis MT Pro"/>
                <w:sz w:val="24"/>
                <w:szCs w:val="24"/>
              </w:rPr>
            </w:pPr>
            <w:r>
              <w:rPr>
                <w:lang w:val="sr-Cyrl-RS"/>
              </w:rPr>
              <w:t>56.36</w:t>
            </w:r>
            <w:r w:rsidR="001B2E1E" w:rsidRPr="0056032C">
              <w:t>%</w:t>
            </w:r>
          </w:p>
        </w:tc>
        <w:tc>
          <w:tcPr>
            <w:tcW w:w="1326" w:type="dxa"/>
          </w:tcPr>
          <w:p w14:paraId="1ACAB451" w14:textId="068AC2E0" w:rsidR="001B2E1E" w:rsidRPr="00C76874" w:rsidRDefault="001B2E1E" w:rsidP="001B2E1E">
            <w:pPr>
              <w:pStyle w:val="NoSpacing"/>
              <w:jc w:val="center"/>
              <w:rPr>
                <w:rFonts w:ascii="Amasis MT Pro" w:hAnsi="Amasis MT Pro"/>
                <w:sz w:val="24"/>
                <w:szCs w:val="24"/>
              </w:rPr>
            </w:pPr>
            <w:r w:rsidRPr="0056032C">
              <w:t>7.58</w:t>
            </w:r>
          </w:p>
        </w:tc>
      </w:tr>
      <w:tr w:rsidR="00804F57" w:rsidRPr="00C76874" w14:paraId="22FF8B14" w14:textId="77777777" w:rsidTr="002012F2">
        <w:tc>
          <w:tcPr>
            <w:tcW w:w="2291" w:type="dxa"/>
          </w:tcPr>
          <w:p w14:paraId="1EA5A5DC" w14:textId="2DD5A520" w:rsidR="00804F57" w:rsidRPr="00C76874" w:rsidRDefault="00804F57" w:rsidP="00804F57">
            <w:pPr>
              <w:pStyle w:val="NoSpacing"/>
              <w:rPr>
                <w:rFonts w:ascii="Amasis MT Pro" w:hAnsi="Amasis MT Pro"/>
                <w:sz w:val="24"/>
                <w:szCs w:val="24"/>
              </w:rPr>
            </w:pPr>
            <w:r w:rsidRPr="0056032C">
              <w:t>Механика 1</w:t>
            </w:r>
          </w:p>
        </w:tc>
        <w:tc>
          <w:tcPr>
            <w:tcW w:w="1864" w:type="dxa"/>
          </w:tcPr>
          <w:p w14:paraId="53D8B0ED" w14:textId="195614DF"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3B08634B" w14:textId="5F00990C" w:rsidR="00804F57" w:rsidRPr="00C76874" w:rsidRDefault="00804F57" w:rsidP="00804F57">
            <w:pPr>
              <w:pStyle w:val="NoSpacing"/>
              <w:jc w:val="center"/>
              <w:rPr>
                <w:rFonts w:ascii="Amasis MT Pro" w:hAnsi="Amasis MT Pro"/>
                <w:sz w:val="24"/>
                <w:szCs w:val="24"/>
              </w:rPr>
            </w:pPr>
            <w:r w:rsidRPr="0056032C">
              <w:t>32</w:t>
            </w:r>
          </w:p>
        </w:tc>
        <w:tc>
          <w:tcPr>
            <w:tcW w:w="1704" w:type="dxa"/>
          </w:tcPr>
          <w:p w14:paraId="4BD5FD00" w14:textId="1E130F4D" w:rsidR="00804F57" w:rsidRPr="00C76874" w:rsidRDefault="00804F57" w:rsidP="00804F57">
            <w:pPr>
              <w:pStyle w:val="NoSpacing"/>
              <w:jc w:val="center"/>
              <w:rPr>
                <w:rFonts w:ascii="Amasis MT Pro" w:hAnsi="Amasis MT Pro"/>
                <w:sz w:val="24"/>
                <w:szCs w:val="24"/>
              </w:rPr>
            </w:pPr>
            <w:r>
              <w:rPr>
                <w:lang w:val="sr-Cyrl-RS"/>
              </w:rPr>
              <w:t>58.18</w:t>
            </w:r>
            <w:r w:rsidRPr="0056032C">
              <w:t>%</w:t>
            </w:r>
          </w:p>
        </w:tc>
        <w:tc>
          <w:tcPr>
            <w:tcW w:w="1326" w:type="dxa"/>
          </w:tcPr>
          <w:p w14:paraId="6B57D126" w14:textId="6CCB3047" w:rsidR="00804F57" w:rsidRPr="00C76874" w:rsidRDefault="00804F57" w:rsidP="00804F57">
            <w:pPr>
              <w:pStyle w:val="NoSpacing"/>
              <w:jc w:val="center"/>
              <w:rPr>
                <w:rFonts w:ascii="Amasis MT Pro" w:hAnsi="Amasis MT Pro"/>
                <w:sz w:val="24"/>
                <w:szCs w:val="24"/>
              </w:rPr>
            </w:pPr>
            <w:r w:rsidRPr="0056032C">
              <w:t>7.50</w:t>
            </w:r>
          </w:p>
        </w:tc>
      </w:tr>
      <w:tr w:rsidR="00804F57" w:rsidRPr="00C76874" w14:paraId="60DBC943" w14:textId="77777777" w:rsidTr="002012F2">
        <w:tc>
          <w:tcPr>
            <w:tcW w:w="2291" w:type="dxa"/>
          </w:tcPr>
          <w:p w14:paraId="408743E0" w14:textId="2EC0DFC1" w:rsidR="00804F57" w:rsidRPr="00C76874" w:rsidRDefault="00804F57" w:rsidP="00804F57">
            <w:pPr>
              <w:pStyle w:val="NoSpacing"/>
              <w:rPr>
                <w:rFonts w:ascii="Amasis MT Pro" w:hAnsi="Amasis MT Pro"/>
                <w:sz w:val="24"/>
                <w:szCs w:val="24"/>
              </w:rPr>
            </w:pPr>
            <w:r w:rsidRPr="0056032C">
              <w:t>Инжењерска информатика</w:t>
            </w:r>
          </w:p>
        </w:tc>
        <w:tc>
          <w:tcPr>
            <w:tcW w:w="1864" w:type="dxa"/>
          </w:tcPr>
          <w:p w14:paraId="2043B867" w14:textId="166B5D9F"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6105FA98" w14:textId="6D12D470" w:rsidR="00804F57" w:rsidRPr="00C76874" w:rsidRDefault="00804F57" w:rsidP="00804F57">
            <w:pPr>
              <w:pStyle w:val="NoSpacing"/>
              <w:jc w:val="center"/>
              <w:rPr>
                <w:rFonts w:ascii="Amasis MT Pro" w:hAnsi="Amasis MT Pro"/>
                <w:sz w:val="24"/>
                <w:szCs w:val="24"/>
              </w:rPr>
            </w:pPr>
            <w:r w:rsidRPr="0056032C">
              <w:t>33</w:t>
            </w:r>
          </w:p>
        </w:tc>
        <w:tc>
          <w:tcPr>
            <w:tcW w:w="1704" w:type="dxa"/>
          </w:tcPr>
          <w:p w14:paraId="3D6B7562" w14:textId="1E9D771F" w:rsidR="00804F57" w:rsidRPr="00C76874" w:rsidRDefault="002012F2" w:rsidP="00804F57">
            <w:pPr>
              <w:pStyle w:val="NoSpacing"/>
              <w:jc w:val="center"/>
              <w:rPr>
                <w:rFonts w:ascii="Amasis MT Pro" w:hAnsi="Amasis MT Pro"/>
                <w:sz w:val="24"/>
                <w:szCs w:val="24"/>
              </w:rPr>
            </w:pPr>
            <w:r>
              <w:rPr>
                <w:lang w:val="sr-Cyrl-RS"/>
              </w:rPr>
              <w:t>60</w:t>
            </w:r>
            <w:r w:rsidR="00804F57" w:rsidRPr="0056032C">
              <w:t>%</w:t>
            </w:r>
          </w:p>
        </w:tc>
        <w:tc>
          <w:tcPr>
            <w:tcW w:w="1326" w:type="dxa"/>
          </w:tcPr>
          <w:p w14:paraId="5E82F41C" w14:textId="7764AC2E" w:rsidR="00804F57" w:rsidRPr="00C76874" w:rsidRDefault="00804F57" w:rsidP="00804F57">
            <w:pPr>
              <w:pStyle w:val="NoSpacing"/>
              <w:jc w:val="center"/>
              <w:rPr>
                <w:rFonts w:ascii="Amasis MT Pro" w:hAnsi="Amasis MT Pro"/>
                <w:sz w:val="24"/>
                <w:szCs w:val="24"/>
              </w:rPr>
            </w:pPr>
            <w:r w:rsidRPr="0056032C">
              <w:t>8.12</w:t>
            </w:r>
          </w:p>
        </w:tc>
      </w:tr>
      <w:tr w:rsidR="00804F57" w:rsidRPr="00C76874" w14:paraId="02C23D00" w14:textId="77777777" w:rsidTr="002012F2">
        <w:tc>
          <w:tcPr>
            <w:tcW w:w="2291" w:type="dxa"/>
          </w:tcPr>
          <w:p w14:paraId="6AC4E92D" w14:textId="47B0C08E" w:rsidR="00804F57" w:rsidRPr="00C76874" w:rsidRDefault="00804F57" w:rsidP="00804F57">
            <w:pPr>
              <w:pStyle w:val="NoSpacing"/>
              <w:rPr>
                <w:rFonts w:ascii="Amasis MT Pro" w:hAnsi="Amasis MT Pro"/>
                <w:sz w:val="24"/>
                <w:szCs w:val="24"/>
              </w:rPr>
            </w:pPr>
            <w:r w:rsidRPr="0056032C">
              <w:t>Пословно право</w:t>
            </w:r>
          </w:p>
        </w:tc>
        <w:tc>
          <w:tcPr>
            <w:tcW w:w="1864" w:type="dxa"/>
          </w:tcPr>
          <w:p w14:paraId="1F325B63" w14:textId="2FF34F7D"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69E89823" w14:textId="0B897675" w:rsidR="00804F57" w:rsidRPr="00C76874" w:rsidRDefault="00804F57" w:rsidP="00804F57">
            <w:pPr>
              <w:pStyle w:val="NoSpacing"/>
              <w:jc w:val="center"/>
              <w:rPr>
                <w:rFonts w:ascii="Amasis MT Pro" w:hAnsi="Amasis MT Pro"/>
                <w:sz w:val="24"/>
                <w:szCs w:val="24"/>
              </w:rPr>
            </w:pPr>
            <w:r w:rsidRPr="0056032C">
              <w:t>29</w:t>
            </w:r>
          </w:p>
        </w:tc>
        <w:tc>
          <w:tcPr>
            <w:tcW w:w="1704" w:type="dxa"/>
          </w:tcPr>
          <w:p w14:paraId="1B21793E" w14:textId="4C48C3BF" w:rsidR="00804F57" w:rsidRPr="00C76874" w:rsidRDefault="002012F2" w:rsidP="00804F57">
            <w:pPr>
              <w:pStyle w:val="NoSpacing"/>
              <w:jc w:val="center"/>
              <w:rPr>
                <w:rFonts w:ascii="Amasis MT Pro" w:hAnsi="Amasis MT Pro"/>
                <w:sz w:val="24"/>
                <w:szCs w:val="24"/>
              </w:rPr>
            </w:pPr>
            <w:r>
              <w:rPr>
                <w:lang w:val="sr-Cyrl-RS"/>
              </w:rPr>
              <w:t>52.72</w:t>
            </w:r>
            <w:r w:rsidR="00804F57" w:rsidRPr="0056032C">
              <w:t>%</w:t>
            </w:r>
          </w:p>
        </w:tc>
        <w:tc>
          <w:tcPr>
            <w:tcW w:w="1326" w:type="dxa"/>
          </w:tcPr>
          <w:p w14:paraId="6E350308" w14:textId="6D96C209" w:rsidR="00804F57" w:rsidRPr="00C76874" w:rsidRDefault="00804F57" w:rsidP="00804F57">
            <w:pPr>
              <w:pStyle w:val="NoSpacing"/>
              <w:jc w:val="center"/>
              <w:rPr>
                <w:rFonts w:ascii="Amasis MT Pro" w:hAnsi="Amasis MT Pro"/>
                <w:sz w:val="24"/>
                <w:szCs w:val="24"/>
              </w:rPr>
            </w:pPr>
            <w:r w:rsidRPr="0056032C">
              <w:t>6.90</w:t>
            </w:r>
          </w:p>
        </w:tc>
      </w:tr>
      <w:tr w:rsidR="00804F57" w:rsidRPr="00C76874" w14:paraId="72302879" w14:textId="77777777" w:rsidTr="002012F2">
        <w:tc>
          <w:tcPr>
            <w:tcW w:w="2291" w:type="dxa"/>
          </w:tcPr>
          <w:p w14:paraId="70AADC79" w14:textId="23F33F6F" w:rsidR="00804F57" w:rsidRPr="00C76874" w:rsidRDefault="00804F57" w:rsidP="00804F57">
            <w:pPr>
              <w:pStyle w:val="NoSpacing"/>
              <w:rPr>
                <w:rFonts w:ascii="Amasis MT Pro" w:hAnsi="Amasis MT Pro"/>
                <w:sz w:val="24"/>
                <w:szCs w:val="24"/>
              </w:rPr>
            </w:pPr>
            <w:r w:rsidRPr="0056032C">
              <w:t>Технички материјали</w:t>
            </w:r>
          </w:p>
        </w:tc>
        <w:tc>
          <w:tcPr>
            <w:tcW w:w="1864" w:type="dxa"/>
          </w:tcPr>
          <w:p w14:paraId="65D905FE" w14:textId="243D4721"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51C7D1BD" w14:textId="2D1F35F7" w:rsidR="00804F57" w:rsidRPr="00C76874" w:rsidRDefault="00804F57" w:rsidP="00804F57">
            <w:pPr>
              <w:pStyle w:val="NoSpacing"/>
              <w:jc w:val="center"/>
              <w:rPr>
                <w:rFonts w:ascii="Amasis MT Pro" w:hAnsi="Amasis MT Pro"/>
                <w:sz w:val="24"/>
                <w:szCs w:val="24"/>
              </w:rPr>
            </w:pPr>
            <w:r w:rsidRPr="0056032C">
              <w:t>32</w:t>
            </w:r>
          </w:p>
        </w:tc>
        <w:tc>
          <w:tcPr>
            <w:tcW w:w="1704" w:type="dxa"/>
          </w:tcPr>
          <w:p w14:paraId="79C63226" w14:textId="13F717B8" w:rsidR="00804F57" w:rsidRPr="00C76874" w:rsidRDefault="002012F2" w:rsidP="00804F57">
            <w:pPr>
              <w:pStyle w:val="NoSpacing"/>
              <w:jc w:val="center"/>
              <w:rPr>
                <w:rFonts w:ascii="Amasis MT Pro" w:hAnsi="Amasis MT Pro"/>
                <w:sz w:val="24"/>
                <w:szCs w:val="24"/>
              </w:rPr>
            </w:pPr>
            <w:r>
              <w:rPr>
                <w:lang w:val="sr-Cyrl-RS"/>
              </w:rPr>
              <w:t>58.18</w:t>
            </w:r>
            <w:r w:rsidR="00804F57" w:rsidRPr="0056032C">
              <w:t>%</w:t>
            </w:r>
          </w:p>
        </w:tc>
        <w:tc>
          <w:tcPr>
            <w:tcW w:w="1326" w:type="dxa"/>
          </w:tcPr>
          <w:p w14:paraId="437ECAA0" w14:textId="5E00CDBE" w:rsidR="00804F57" w:rsidRPr="00C76874" w:rsidRDefault="00804F57" w:rsidP="00804F57">
            <w:pPr>
              <w:pStyle w:val="NoSpacing"/>
              <w:jc w:val="center"/>
              <w:rPr>
                <w:rFonts w:ascii="Amasis MT Pro" w:hAnsi="Amasis MT Pro"/>
                <w:sz w:val="24"/>
                <w:szCs w:val="24"/>
              </w:rPr>
            </w:pPr>
            <w:r w:rsidRPr="0056032C">
              <w:t>6.88</w:t>
            </w:r>
          </w:p>
        </w:tc>
      </w:tr>
      <w:tr w:rsidR="00804F57" w:rsidRPr="00C76874" w14:paraId="5E61702C" w14:textId="77777777" w:rsidTr="002012F2">
        <w:tc>
          <w:tcPr>
            <w:tcW w:w="2291" w:type="dxa"/>
          </w:tcPr>
          <w:p w14:paraId="3C8DADAE" w14:textId="73D834A5" w:rsidR="00804F57" w:rsidRPr="00C76874" w:rsidRDefault="00804F57" w:rsidP="00804F57">
            <w:pPr>
              <w:pStyle w:val="NoSpacing"/>
              <w:rPr>
                <w:rFonts w:ascii="Amasis MT Pro" w:hAnsi="Amasis MT Pro"/>
                <w:sz w:val="24"/>
                <w:szCs w:val="24"/>
              </w:rPr>
            </w:pPr>
            <w:r w:rsidRPr="0056032C">
              <w:t>Математика 2</w:t>
            </w:r>
          </w:p>
        </w:tc>
        <w:tc>
          <w:tcPr>
            <w:tcW w:w="1864" w:type="dxa"/>
          </w:tcPr>
          <w:p w14:paraId="224CD2A4" w14:textId="5DDE72DC"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78399CAA" w14:textId="1D04E69D" w:rsidR="00804F57" w:rsidRPr="00F772F6" w:rsidRDefault="00804F57" w:rsidP="00804F57">
            <w:pPr>
              <w:pStyle w:val="NoSpacing"/>
              <w:jc w:val="center"/>
              <w:rPr>
                <w:sz w:val="24"/>
                <w:szCs w:val="24"/>
                <w:lang w:val="sr-Cyrl-RS"/>
              </w:rPr>
            </w:pPr>
            <w:r w:rsidRPr="0056032C">
              <w:t>28</w:t>
            </w:r>
          </w:p>
        </w:tc>
        <w:tc>
          <w:tcPr>
            <w:tcW w:w="1704" w:type="dxa"/>
          </w:tcPr>
          <w:p w14:paraId="553C23B6" w14:textId="540D83B3" w:rsidR="00804F57" w:rsidRPr="00C76874" w:rsidRDefault="002012F2" w:rsidP="00804F57">
            <w:pPr>
              <w:pStyle w:val="NoSpacing"/>
              <w:jc w:val="center"/>
              <w:rPr>
                <w:rFonts w:ascii="Amasis MT Pro" w:hAnsi="Amasis MT Pro"/>
                <w:sz w:val="24"/>
                <w:szCs w:val="24"/>
              </w:rPr>
            </w:pPr>
            <w:r>
              <w:rPr>
                <w:lang w:val="sr-Cyrl-RS"/>
              </w:rPr>
              <w:t>50.9</w:t>
            </w:r>
            <w:r w:rsidR="00804F57" w:rsidRPr="0056032C">
              <w:t>%</w:t>
            </w:r>
          </w:p>
        </w:tc>
        <w:tc>
          <w:tcPr>
            <w:tcW w:w="1326" w:type="dxa"/>
          </w:tcPr>
          <w:p w14:paraId="7F32E3FD" w14:textId="3EF6B2D3" w:rsidR="00804F57" w:rsidRPr="00F772F6" w:rsidRDefault="00804F57" w:rsidP="00804F57">
            <w:pPr>
              <w:pStyle w:val="NoSpacing"/>
              <w:jc w:val="center"/>
              <w:rPr>
                <w:rFonts w:ascii="Amasis MT Pro" w:hAnsi="Amasis MT Pro"/>
                <w:sz w:val="24"/>
                <w:szCs w:val="24"/>
                <w:lang w:val="sr-Cyrl-RS"/>
              </w:rPr>
            </w:pPr>
            <w:r w:rsidRPr="0056032C">
              <w:t>6.39</w:t>
            </w:r>
          </w:p>
        </w:tc>
      </w:tr>
      <w:tr w:rsidR="00804F57" w:rsidRPr="00C76874" w14:paraId="23DF5D04" w14:textId="77777777" w:rsidTr="002012F2">
        <w:tc>
          <w:tcPr>
            <w:tcW w:w="2291" w:type="dxa"/>
          </w:tcPr>
          <w:p w14:paraId="5B192D36" w14:textId="7075AD00" w:rsidR="00804F57" w:rsidRPr="00F772F6" w:rsidRDefault="00804F57" w:rsidP="00804F57">
            <w:pPr>
              <w:pStyle w:val="NoSpacing"/>
              <w:rPr>
                <w:rFonts w:ascii="Amasis MT Pro" w:hAnsi="Amasis MT Pro"/>
                <w:sz w:val="24"/>
                <w:szCs w:val="24"/>
                <w:lang w:val="sr-Cyrl-RS"/>
              </w:rPr>
            </w:pPr>
            <w:r w:rsidRPr="0056032C">
              <w:t>Технички енглески језик</w:t>
            </w:r>
          </w:p>
        </w:tc>
        <w:tc>
          <w:tcPr>
            <w:tcW w:w="1864" w:type="dxa"/>
          </w:tcPr>
          <w:p w14:paraId="6FE859AA" w14:textId="39E952C4" w:rsidR="00804F57" w:rsidRPr="00F772F6" w:rsidRDefault="00804F57" w:rsidP="00804F57">
            <w:pPr>
              <w:pStyle w:val="NoSpacing"/>
              <w:jc w:val="center"/>
              <w:rPr>
                <w:sz w:val="24"/>
                <w:szCs w:val="24"/>
                <w:lang w:val="sr-Cyrl-RS"/>
              </w:rPr>
            </w:pPr>
            <w:r w:rsidRPr="00B50059">
              <w:rPr>
                <w:lang w:val="sr-Cyrl-RS"/>
              </w:rPr>
              <w:t>55</w:t>
            </w:r>
          </w:p>
        </w:tc>
        <w:tc>
          <w:tcPr>
            <w:tcW w:w="1445" w:type="dxa"/>
          </w:tcPr>
          <w:p w14:paraId="3FC4C1EC" w14:textId="0F30F03F" w:rsidR="00804F57" w:rsidRPr="00F772F6" w:rsidRDefault="00804F57" w:rsidP="00804F57">
            <w:pPr>
              <w:pStyle w:val="NoSpacing"/>
              <w:jc w:val="center"/>
              <w:rPr>
                <w:sz w:val="24"/>
                <w:szCs w:val="24"/>
                <w:lang w:val="sr-Cyrl-RS"/>
              </w:rPr>
            </w:pPr>
            <w:r w:rsidRPr="0056032C">
              <w:t>31</w:t>
            </w:r>
          </w:p>
        </w:tc>
        <w:tc>
          <w:tcPr>
            <w:tcW w:w="1704" w:type="dxa"/>
          </w:tcPr>
          <w:p w14:paraId="7A505B9D" w14:textId="06EFA855" w:rsidR="00804F57" w:rsidRPr="00C76874" w:rsidRDefault="002012F2" w:rsidP="00804F57">
            <w:pPr>
              <w:pStyle w:val="NoSpacing"/>
              <w:jc w:val="center"/>
              <w:rPr>
                <w:rFonts w:ascii="Amasis MT Pro" w:hAnsi="Amasis MT Pro"/>
                <w:sz w:val="24"/>
                <w:szCs w:val="24"/>
              </w:rPr>
            </w:pPr>
            <w:r>
              <w:rPr>
                <w:lang w:val="sr-Cyrl-RS"/>
              </w:rPr>
              <w:t>56.36</w:t>
            </w:r>
            <w:r w:rsidR="00804F57" w:rsidRPr="0056032C">
              <w:t>%</w:t>
            </w:r>
          </w:p>
        </w:tc>
        <w:tc>
          <w:tcPr>
            <w:tcW w:w="1326" w:type="dxa"/>
          </w:tcPr>
          <w:p w14:paraId="77D790EA" w14:textId="386B1B43" w:rsidR="00804F57" w:rsidRPr="00F772F6" w:rsidRDefault="00804F57" w:rsidP="00804F57">
            <w:pPr>
              <w:pStyle w:val="NoSpacing"/>
              <w:jc w:val="center"/>
              <w:rPr>
                <w:sz w:val="24"/>
                <w:szCs w:val="24"/>
                <w:lang w:val="sr-Cyrl-RS"/>
              </w:rPr>
            </w:pPr>
            <w:r w:rsidRPr="0056032C">
              <w:t>8.65</w:t>
            </w:r>
          </w:p>
        </w:tc>
      </w:tr>
      <w:tr w:rsidR="00804F57" w:rsidRPr="00C76874" w14:paraId="1089A0C7" w14:textId="77777777" w:rsidTr="002012F2">
        <w:tc>
          <w:tcPr>
            <w:tcW w:w="2291" w:type="dxa"/>
          </w:tcPr>
          <w:p w14:paraId="4B002D9B" w14:textId="59B45ADE" w:rsidR="00804F57" w:rsidRPr="00F772F6" w:rsidRDefault="00804F57" w:rsidP="00804F57">
            <w:pPr>
              <w:pStyle w:val="NoSpacing"/>
              <w:rPr>
                <w:rFonts w:ascii="Amasis MT Pro" w:hAnsi="Amasis MT Pro"/>
                <w:sz w:val="24"/>
                <w:szCs w:val="24"/>
                <w:lang w:val="sr-Cyrl-RS"/>
              </w:rPr>
            </w:pPr>
            <w:r w:rsidRPr="0056032C">
              <w:t>Физика</w:t>
            </w:r>
          </w:p>
        </w:tc>
        <w:tc>
          <w:tcPr>
            <w:tcW w:w="1864" w:type="dxa"/>
          </w:tcPr>
          <w:p w14:paraId="60E27444" w14:textId="4718F1CF"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6A933030" w14:textId="4B9A6D91" w:rsidR="00804F57" w:rsidRPr="00C76874" w:rsidRDefault="00804F57" w:rsidP="00804F57">
            <w:pPr>
              <w:pStyle w:val="NoSpacing"/>
              <w:jc w:val="center"/>
              <w:rPr>
                <w:rFonts w:ascii="Amasis MT Pro" w:hAnsi="Amasis MT Pro"/>
                <w:sz w:val="24"/>
                <w:szCs w:val="24"/>
              </w:rPr>
            </w:pPr>
            <w:r w:rsidRPr="0056032C">
              <w:t>21</w:t>
            </w:r>
          </w:p>
        </w:tc>
        <w:tc>
          <w:tcPr>
            <w:tcW w:w="1704" w:type="dxa"/>
          </w:tcPr>
          <w:p w14:paraId="2BAC9953" w14:textId="0E720A23" w:rsidR="00804F57" w:rsidRPr="00C76874" w:rsidRDefault="002012F2" w:rsidP="002012F2">
            <w:pPr>
              <w:pStyle w:val="NoSpacing"/>
              <w:jc w:val="center"/>
              <w:rPr>
                <w:rFonts w:ascii="Amasis MT Pro" w:hAnsi="Amasis MT Pro"/>
                <w:sz w:val="24"/>
                <w:szCs w:val="24"/>
              </w:rPr>
            </w:pPr>
            <w:r>
              <w:rPr>
                <w:lang w:val="sr-Cyrl-RS"/>
              </w:rPr>
              <w:t>3</w:t>
            </w:r>
            <w:r w:rsidR="00804F57" w:rsidRPr="0056032C">
              <w:t>8.</w:t>
            </w:r>
            <w:r>
              <w:rPr>
                <w:lang w:val="sr-Cyrl-RS"/>
              </w:rPr>
              <w:t>18</w:t>
            </w:r>
            <w:r w:rsidR="00804F57" w:rsidRPr="0056032C">
              <w:t>%</w:t>
            </w:r>
          </w:p>
        </w:tc>
        <w:tc>
          <w:tcPr>
            <w:tcW w:w="1326" w:type="dxa"/>
          </w:tcPr>
          <w:p w14:paraId="1782D09C" w14:textId="4F78E4F7" w:rsidR="00804F57" w:rsidRPr="00C76874" w:rsidRDefault="00804F57" w:rsidP="00804F57">
            <w:pPr>
              <w:pStyle w:val="NoSpacing"/>
              <w:jc w:val="center"/>
              <w:rPr>
                <w:rFonts w:ascii="Amasis MT Pro" w:hAnsi="Amasis MT Pro"/>
                <w:sz w:val="24"/>
                <w:szCs w:val="24"/>
              </w:rPr>
            </w:pPr>
            <w:r w:rsidRPr="0056032C">
              <w:t>7.00</w:t>
            </w:r>
          </w:p>
        </w:tc>
      </w:tr>
      <w:tr w:rsidR="00804F57" w:rsidRPr="00C76874" w14:paraId="0BBB2916" w14:textId="77777777" w:rsidTr="002012F2">
        <w:tc>
          <w:tcPr>
            <w:tcW w:w="2291" w:type="dxa"/>
          </w:tcPr>
          <w:p w14:paraId="0AE9BD4D" w14:textId="26443497" w:rsidR="00804F57" w:rsidRPr="00F772F6" w:rsidRDefault="00804F57" w:rsidP="00804F57">
            <w:pPr>
              <w:pStyle w:val="NoSpacing"/>
              <w:rPr>
                <w:rFonts w:ascii="Amasis MT Pro" w:hAnsi="Amasis MT Pro"/>
                <w:sz w:val="24"/>
                <w:szCs w:val="24"/>
                <w:lang w:val="sr-Cyrl-RS"/>
              </w:rPr>
            </w:pPr>
            <w:r w:rsidRPr="0056032C">
              <w:t>Механика 2</w:t>
            </w:r>
          </w:p>
        </w:tc>
        <w:tc>
          <w:tcPr>
            <w:tcW w:w="1864" w:type="dxa"/>
          </w:tcPr>
          <w:p w14:paraId="440FDFA1" w14:textId="23016C6A"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30030738" w14:textId="16E20B33" w:rsidR="00804F57" w:rsidRPr="00C76874" w:rsidRDefault="00804F57" w:rsidP="00804F57">
            <w:pPr>
              <w:pStyle w:val="NoSpacing"/>
              <w:jc w:val="center"/>
              <w:rPr>
                <w:rFonts w:ascii="Amasis MT Pro" w:hAnsi="Amasis MT Pro"/>
                <w:sz w:val="24"/>
                <w:szCs w:val="24"/>
              </w:rPr>
            </w:pPr>
            <w:r w:rsidRPr="0056032C">
              <w:t>30</w:t>
            </w:r>
          </w:p>
        </w:tc>
        <w:tc>
          <w:tcPr>
            <w:tcW w:w="1704" w:type="dxa"/>
          </w:tcPr>
          <w:p w14:paraId="7F38C01D" w14:textId="74BD2AFC" w:rsidR="00804F57" w:rsidRPr="00C76874" w:rsidRDefault="002012F2" w:rsidP="00804F57">
            <w:pPr>
              <w:pStyle w:val="NoSpacing"/>
              <w:jc w:val="center"/>
              <w:rPr>
                <w:rFonts w:ascii="Amasis MT Pro" w:hAnsi="Amasis MT Pro"/>
                <w:sz w:val="24"/>
                <w:szCs w:val="24"/>
              </w:rPr>
            </w:pPr>
            <w:r>
              <w:rPr>
                <w:lang w:val="sr-Cyrl-RS"/>
              </w:rPr>
              <w:t>54.54</w:t>
            </w:r>
            <w:r w:rsidR="00804F57" w:rsidRPr="0056032C">
              <w:t>%</w:t>
            </w:r>
          </w:p>
        </w:tc>
        <w:tc>
          <w:tcPr>
            <w:tcW w:w="1326" w:type="dxa"/>
          </w:tcPr>
          <w:p w14:paraId="3F2F1165" w14:textId="11482118" w:rsidR="00804F57" w:rsidRPr="00C76874" w:rsidRDefault="00804F57" w:rsidP="00804F57">
            <w:pPr>
              <w:pStyle w:val="NoSpacing"/>
              <w:jc w:val="center"/>
              <w:rPr>
                <w:rFonts w:ascii="Amasis MT Pro" w:hAnsi="Amasis MT Pro"/>
                <w:sz w:val="24"/>
                <w:szCs w:val="24"/>
              </w:rPr>
            </w:pPr>
            <w:r w:rsidRPr="0056032C">
              <w:t>6.70</w:t>
            </w:r>
          </w:p>
        </w:tc>
      </w:tr>
      <w:tr w:rsidR="00804F57" w:rsidRPr="00C76874" w14:paraId="74041599" w14:textId="77777777" w:rsidTr="002012F2">
        <w:tc>
          <w:tcPr>
            <w:tcW w:w="2291" w:type="dxa"/>
          </w:tcPr>
          <w:p w14:paraId="2623D8DB" w14:textId="4C411518" w:rsidR="00804F57" w:rsidRDefault="00804F57" w:rsidP="00804F57">
            <w:pPr>
              <w:pStyle w:val="NoSpacing"/>
              <w:rPr>
                <w:rFonts w:ascii="Cambria" w:hAnsi="Cambria" w:cs="Cambria"/>
                <w:sz w:val="24"/>
                <w:szCs w:val="24"/>
                <w:lang w:val="sr-Cyrl-RS"/>
              </w:rPr>
            </w:pPr>
            <w:r w:rsidRPr="0056032C">
              <w:t>Техничко цртање</w:t>
            </w:r>
          </w:p>
        </w:tc>
        <w:tc>
          <w:tcPr>
            <w:tcW w:w="1864" w:type="dxa"/>
          </w:tcPr>
          <w:p w14:paraId="48431550" w14:textId="08A8ECA9" w:rsidR="00804F57" w:rsidRPr="00C76874" w:rsidRDefault="00804F57" w:rsidP="00804F57">
            <w:pPr>
              <w:pStyle w:val="NoSpacing"/>
              <w:jc w:val="center"/>
              <w:rPr>
                <w:rFonts w:ascii="Amasis MT Pro" w:hAnsi="Amasis MT Pro"/>
                <w:sz w:val="24"/>
                <w:szCs w:val="24"/>
              </w:rPr>
            </w:pPr>
            <w:r w:rsidRPr="00B50059">
              <w:rPr>
                <w:lang w:val="sr-Cyrl-RS"/>
              </w:rPr>
              <w:t>55</w:t>
            </w:r>
          </w:p>
        </w:tc>
        <w:tc>
          <w:tcPr>
            <w:tcW w:w="1445" w:type="dxa"/>
          </w:tcPr>
          <w:p w14:paraId="50956A0A" w14:textId="3E77AA4C" w:rsidR="00804F57" w:rsidRPr="00C76874" w:rsidRDefault="00804F57" w:rsidP="00804F57">
            <w:pPr>
              <w:pStyle w:val="NoSpacing"/>
              <w:jc w:val="center"/>
              <w:rPr>
                <w:rFonts w:ascii="Amasis MT Pro" w:hAnsi="Amasis MT Pro"/>
                <w:sz w:val="24"/>
                <w:szCs w:val="24"/>
              </w:rPr>
            </w:pPr>
            <w:r w:rsidRPr="0056032C">
              <w:t>27</w:t>
            </w:r>
          </w:p>
        </w:tc>
        <w:tc>
          <w:tcPr>
            <w:tcW w:w="1704" w:type="dxa"/>
          </w:tcPr>
          <w:p w14:paraId="0F11E285" w14:textId="51C31B9C" w:rsidR="00804F57" w:rsidRPr="00C76874" w:rsidRDefault="002012F2" w:rsidP="00804F57">
            <w:pPr>
              <w:pStyle w:val="NoSpacing"/>
              <w:jc w:val="center"/>
              <w:rPr>
                <w:rFonts w:ascii="Amasis MT Pro" w:hAnsi="Amasis MT Pro"/>
                <w:sz w:val="24"/>
                <w:szCs w:val="24"/>
              </w:rPr>
            </w:pPr>
            <w:r>
              <w:rPr>
                <w:lang w:val="sr-Cyrl-RS"/>
              </w:rPr>
              <w:t>49</w:t>
            </w:r>
            <w:r w:rsidR="00804F57" w:rsidRPr="0056032C">
              <w:t>%</w:t>
            </w:r>
          </w:p>
        </w:tc>
        <w:tc>
          <w:tcPr>
            <w:tcW w:w="1326" w:type="dxa"/>
          </w:tcPr>
          <w:p w14:paraId="3C2BB679" w14:textId="18E1D687" w:rsidR="00804F57" w:rsidRPr="00C76874" w:rsidRDefault="00804F57" w:rsidP="00804F57">
            <w:pPr>
              <w:pStyle w:val="NoSpacing"/>
              <w:jc w:val="center"/>
              <w:rPr>
                <w:rFonts w:ascii="Amasis MT Pro" w:hAnsi="Amasis MT Pro"/>
                <w:sz w:val="24"/>
                <w:szCs w:val="24"/>
              </w:rPr>
            </w:pPr>
            <w:r w:rsidRPr="0056032C">
              <w:t>7.56</w:t>
            </w:r>
          </w:p>
        </w:tc>
      </w:tr>
      <w:tr w:rsidR="00095C90" w:rsidRPr="00C76874" w14:paraId="26EC295D" w14:textId="77777777" w:rsidTr="002012F2">
        <w:tc>
          <w:tcPr>
            <w:tcW w:w="5600" w:type="dxa"/>
            <w:gridSpan w:val="3"/>
          </w:tcPr>
          <w:p w14:paraId="5BBD8006" w14:textId="6F4676FA" w:rsidR="00095C90" w:rsidRPr="00C76874" w:rsidRDefault="00095C90" w:rsidP="00095C90">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 и просечна оцена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0FE54052" w14:textId="455AB499" w:rsidR="00095C90" w:rsidRPr="00C76874" w:rsidRDefault="00095C90" w:rsidP="00095C90">
            <w:pPr>
              <w:pStyle w:val="NoSpacing"/>
              <w:jc w:val="center"/>
              <w:rPr>
                <w:rFonts w:ascii="Amasis MT Pro" w:hAnsi="Amasis MT Pro"/>
                <w:b/>
                <w:bCs/>
                <w:sz w:val="24"/>
                <w:szCs w:val="24"/>
              </w:rPr>
            </w:pPr>
            <w:r>
              <w:rPr>
                <w:b/>
                <w:bCs/>
                <w:sz w:val="24"/>
                <w:szCs w:val="24"/>
                <w:lang w:val="sr-Cyrl-RS"/>
              </w:rPr>
              <w:t>53.44</w:t>
            </w:r>
            <w:r w:rsidRPr="00C76874">
              <w:rPr>
                <w:rFonts w:ascii="Amasis MT Pro" w:hAnsi="Amasis MT Pro"/>
                <w:b/>
                <w:bCs/>
                <w:sz w:val="24"/>
                <w:szCs w:val="24"/>
              </w:rPr>
              <w:t>%</w:t>
            </w:r>
          </w:p>
        </w:tc>
        <w:tc>
          <w:tcPr>
            <w:tcW w:w="1326" w:type="dxa"/>
          </w:tcPr>
          <w:p w14:paraId="68E150F8" w14:textId="77777777" w:rsidR="00095C90" w:rsidRPr="00C76874" w:rsidRDefault="00095C90" w:rsidP="00095C90">
            <w:pPr>
              <w:pStyle w:val="NoSpacing"/>
              <w:rPr>
                <w:rFonts w:ascii="Amasis MT Pro" w:hAnsi="Amasis MT Pro"/>
                <w:sz w:val="24"/>
                <w:szCs w:val="24"/>
              </w:rPr>
            </w:pPr>
          </w:p>
        </w:tc>
      </w:tr>
    </w:tbl>
    <w:p w14:paraId="2BD1C71B" w14:textId="50FE623B" w:rsidR="002012F2" w:rsidRPr="002012F2" w:rsidRDefault="002012F2" w:rsidP="00642628">
      <w:pPr>
        <w:pStyle w:val="Heading2"/>
        <w:jc w:val="both"/>
        <w:rPr>
          <w:rFonts w:ascii="Cambria" w:hAnsi="Cambria" w:cs="Cambria"/>
          <w:bCs w:val="0"/>
          <w:color w:val="auto"/>
          <w:sz w:val="28"/>
          <w:szCs w:val="28"/>
          <w:lang w:val="sr-Cyrl-RS"/>
        </w:rPr>
      </w:pPr>
      <w:r w:rsidRPr="002012F2">
        <w:rPr>
          <w:rFonts w:ascii="Cambria" w:hAnsi="Cambria" w:cs="Cambria"/>
          <w:bCs w:val="0"/>
          <w:color w:val="auto"/>
          <w:sz w:val="28"/>
          <w:szCs w:val="28"/>
          <w:lang w:val="sr-Cyrl-RS"/>
        </w:rPr>
        <w:lastRenderedPageBreak/>
        <w:t>Анализа</w:t>
      </w:r>
    </w:p>
    <w:p w14:paraId="1CE1C86B" w14:textId="0C1537A7" w:rsidR="00642628" w:rsidRPr="00CE66E4" w:rsidRDefault="00642628" w:rsidP="00A32287">
      <w:pPr>
        <w:pStyle w:val="Heading2"/>
        <w:spacing w:before="120" w:line="240" w:lineRule="auto"/>
        <w:jc w:val="both"/>
        <w:rPr>
          <w:rFonts w:ascii="Cambria" w:hAnsi="Cambria" w:cs="Cambria"/>
          <w:b w:val="0"/>
          <w:bCs w:val="0"/>
          <w:color w:val="auto"/>
          <w:sz w:val="24"/>
          <w:szCs w:val="24"/>
          <w:lang w:val="sr-Latn-RS"/>
        </w:rPr>
      </w:pPr>
      <w:r w:rsidRPr="00642628">
        <w:rPr>
          <w:rFonts w:ascii="Cambria" w:hAnsi="Cambria" w:cs="Cambria"/>
          <w:b w:val="0"/>
          <w:bCs w:val="0"/>
          <w:color w:val="auto"/>
          <w:sz w:val="24"/>
          <w:szCs w:val="24"/>
          <w:lang w:val="sr-Latn-RS"/>
        </w:rPr>
        <w:t xml:space="preserve">Анализом резултата студената прве године у школској 2023/24. години уочава се </w:t>
      </w:r>
      <w:r w:rsidR="002012F2">
        <w:rPr>
          <w:rFonts w:ascii="Cambria" w:hAnsi="Cambria" w:cs="Cambria"/>
          <w:b w:val="0"/>
          <w:bCs w:val="0"/>
          <w:color w:val="auto"/>
          <w:sz w:val="24"/>
          <w:szCs w:val="24"/>
          <w:lang w:val="sr-Cyrl-RS"/>
        </w:rPr>
        <w:t>одличан број првоуписаних студената, али генерално скроман проценат пролазности студената на испитима. Најбољи проценат има Инжењерска инфо</w:t>
      </w:r>
      <w:r w:rsidR="00CE66E4">
        <w:rPr>
          <w:rFonts w:ascii="Cambria" w:hAnsi="Cambria" w:cs="Cambria"/>
          <w:b w:val="0"/>
          <w:bCs w:val="0"/>
          <w:color w:val="auto"/>
          <w:sz w:val="24"/>
          <w:szCs w:val="24"/>
          <w:lang w:val="sr-Cyrl-RS"/>
        </w:rPr>
        <w:t>-</w:t>
      </w:r>
      <w:r w:rsidR="002012F2">
        <w:rPr>
          <w:rFonts w:ascii="Cambria" w:hAnsi="Cambria" w:cs="Cambria"/>
          <w:b w:val="0"/>
          <w:bCs w:val="0"/>
          <w:color w:val="auto"/>
          <w:sz w:val="24"/>
          <w:szCs w:val="24"/>
          <w:lang w:val="sr-Cyrl-RS"/>
        </w:rPr>
        <w:t>рматика са 60%,  а најслабији Физика само 38.18%.</w:t>
      </w:r>
      <w:r w:rsidR="00CE66E4">
        <w:rPr>
          <w:rFonts w:ascii="Cambria" w:hAnsi="Cambria" w:cs="Cambria"/>
          <w:b w:val="0"/>
          <w:bCs w:val="0"/>
          <w:color w:val="auto"/>
          <w:sz w:val="24"/>
          <w:szCs w:val="24"/>
          <w:lang w:val="sr-Cyrl-RS"/>
        </w:rPr>
        <w:t xml:space="preserve"> Чак и опште-образовни пре</w:t>
      </w:r>
      <w:r w:rsidR="00532E88">
        <w:rPr>
          <w:rFonts w:ascii="Cambria" w:hAnsi="Cambria" w:cs="Cambria"/>
          <w:b w:val="0"/>
          <w:bCs w:val="0"/>
          <w:color w:val="auto"/>
          <w:sz w:val="24"/>
          <w:szCs w:val="24"/>
          <w:lang w:val="sr-Cyrl-RS"/>
        </w:rPr>
        <w:t>-</w:t>
      </w:r>
      <w:r w:rsidR="00CE66E4">
        <w:rPr>
          <w:rFonts w:ascii="Cambria" w:hAnsi="Cambria" w:cs="Cambria"/>
          <w:b w:val="0"/>
          <w:bCs w:val="0"/>
          <w:color w:val="auto"/>
          <w:sz w:val="24"/>
          <w:szCs w:val="24"/>
          <w:lang w:val="sr-Cyrl-RS"/>
        </w:rPr>
        <w:t>дмет Технички енглески језик има релативно слаб процената успеха, упоре</w:t>
      </w:r>
      <w:r w:rsidR="00532E88">
        <w:rPr>
          <w:rFonts w:ascii="Cambria" w:hAnsi="Cambria" w:cs="Cambria"/>
          <w:b w:val="0"/>
          <w:bCs w:val="0"/>
          <w:color w:val="auto"/>
          <w:sz w:val="24"/>
          <w:szCs w:val="24"/>
          <w:lang w:val="sr-Cyrl-RS"/>
        </w:rPr>
        <w:t>-</w:t>
      </w:r>
      <w:r w:rsidR="00CE66E4">
        <w:rPr>
          <w:rFonts w:ascii="Cambria" w:hAnsi="Cambria" w:cs="Cambria"/>
          <w:b w:val="0"/>
          <w:bCs w:val="0"/>
          <w:color w:val="auto"/>
          <w:sz w:val="24"/>
          <w:szCs w:val="24"/>
          <w:lang w:val="sr-Cyrl-RS"/>
        </w:rPr>
        <w:t>ђујући проценте пролазности овог предмета на другим програмима.  Посма</w:t>
      </w:r>
      <w:r w:rsidR="00532E88">
        <w:rPr>
          <w:rFonts w:ascii="Cambria" w:hAnsi="Cambria" w:cs="Cambria"/>
          <w:b w:val="0"/>
          <w:bCs w:val="0"/>
          <w:color w:val="auto"/>
          <w:sz w:val="24"/>
          <w:szCs w:val="24"/>
          <w:lang w:val="sr-Cyrl-RS"/>
        </w:rPr>
        <w:t>-</w:t>
      </w:r>
      <w:r w:rsidR="00CE66E4">
        <w:rPr>
          <w:rFonts w:ascii="Cambria" w:hAnsi="Cambria" w:cs="Cambria"/>
          <w:b w:val="0"/>
          <w:bCs w:val="0"/>
          <w:color w:val="auto"/>
          <w:sz w:val="24"/>
          <w:szCs w:val="24"/>
          <w:lang w:val="sr-Cyrl-RS"/>
        </w:rPr>
        <w:t>трајући просечан проценат успеха на целој години (53.44%), чини се да је овај програм изгубио готово половину својих студената, односно да половина сту</w:t>
      </w:r>
      <w:r w:rsidR="00532E88">
        <w:rPr>
          <w:rFonts w:ascii="Cambria" w:hAnsi="Cambria" w:cs="Cambria"/>
          <w:b w:val="0"/>
          <w:bCs w:val="0"/>
          <w:color w:val="auto"/>
          <w:sz w:val="24"/>
          <w:szCs w:val="24"/>
          <w:lang w:val="sr-Cyrl-RS"/>
        </w:rPr>
        <w:t>-</w:t>
      </w:r>
      <w:r w:rsidR="00CE66E4">
        <w:rPr>
          <w:rFonts w:ascii="Cambria" w:hAnsi="Cambria" w:cs="Cambria"/>
          <w:b w:val="0"/>
          <w:bCs w:val="0"/>
          <w:color w:val="auto"/>
          <w:sz w:val="24"/>
          <w:szCs w:val="24"/>
          <w:lang w:val="sr-Cyrl-RS"/>
        </w:rPr>
        <w:t>дената није уписала другу годину. С обзиром на велики труд у циљу уписа студената, овакве ситуације не би смеле да се дешавају, па Комисија предлаже већу катедре да анилизира проценте успешности и утврди разлоге овако сла</w:t>
      </w:r>
      <w:r w:rsidR="00532E88">
        <w:rPr>
          <w:rFonts w:ascii="Cambria" w:hAnsi="Cambria" w:cs="Cambria"/>
          <w:b w:val="0"/>
          <w:bCs w:val="0"/>
          <w:color w:val="auto"/>
          <w:sz w:val="24"/>
          <w:szCs w:val="24"/>
          <w:lang w:val="sr-Cyrl-RS"/>
        </w:rPr>
        <w:t>-</w:t>
      </w:r>
      <w:r w:rsidR="00CE66E4">
        <w:rPr>
          <w:rFonts w:ascii="Cambria" w:hAnsi="Cambria" w:cs="Cambria"/>
          <w:b w:val="0"/>
          <w:bCs w:val="0"/>
          <w:color w:val="auto"/>
          <w:sz w:val="24"/>
          <w:szCs w:val="24"/>
          <w:lang w:val="sr-Cyrl-RS"/>
        </w:rPr>
        <w:t>бог успеха студената.</w:t>
      </w:r>
    </w:p>
    <w:p w14:paraId="6CE2F341" w14:textId="3241AEF5" w:rsidR="001B2E1E" w:rsidRDefault="001B2E1E" w:rsidP="001B2E1E">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599AF142" w14:textId="77777777" w:rsidR="001B2E1E" w:rsidRPr="002012E3" w:rsidRDefault="001B2E1E" w:rsidP="001B2E1E">
      <w:pPr>
        <w:rPr>
          <w:lang w:val="sr-Cyrl-RS"/>
        </w:rPr>
      </w:pPr>
    </w:p>
    <w:p w14:paraId="28265981" w14:textId="2C8E030D" w:rsidR="001B2E1E" w:rsidRPr="004900AE" w:rsidRDefault="001B2E1E" w:rsidP="000D4975">
      <w:pPr>
        <w:spacing w:after="0" w:line="240" w:lineRule="auto"/>
        <w:jc w:val="both"/>
        <w:rPr>
          <w:rFonts w:ascii="Amasis MT Pro" w:hAnsi="Amasis MT Pro"/>
          <w:sz w:val="24"/>
          <w:szCs w:val="24"/>
          <w:lang w:val="sr-Cyrl-RS"/>
        </w:rPr>
      </w:pPr>
      <w:r w:rsidRPr="004900AE">
        <w:rPr>
          <w:rFonts w:ascii="Cambria" w:hAnsi="Cambria" w:cs="Cambria"/>
          <w:sz w:val="24"/>
          <w:szCs w:val="24"/>
          <w:lang w:val="sr-Cyrl-RS"/>
        </w:rPr>
        <w:t>На</w:t>
      </w:r>
      <w:r w:rsidRPr="004900AE">
        <w:rPr>
          <w:rFonts w:ascii="Amasis MT Pro" w:hAnsi="Amasis MT Pro"/>
          <w:sz w:val="24"/>
          <w:szCs w:val="24"/>
          <w:lang w:val="sr-Cyrl-RS"/>
        </w:rPr>
        <w:t xml:space="preserve"> </w:t>
      </w:r>
      <w:r w:rsidRPr="004900AE">
        <w:rPr>
          <w:rFonts w:ascii="Cambria" w:hAnsi="Cambria" w:cs="Cambria"/>
          <w:sz w:val="24"/>
          <w:szCs w:val="24"/>
          <w:lang w:val="sr-Cyrl-RS"/>
        </w:rPr>
        <w:t>другој</w:t>
      </w:r>
      <w:r w:rsidRPr="004900AE">
        <w:rPr>
          <w:rFonts w:ascii="Amasis MT Pro" w:hAnsi="Amasis MT Pro"/>
          <w:sz w:val="24"/>
          <w:szCs w:val="24"/>
          <w:lang w:val="sr-Cyrl-RS"/>
        </w:rPr>
        <w:t xml:space="preserve"> </w:t>
      </w:r>
      <w:r w:rsidRPr="004900AE">
        <w:rPr>
          <w:rFonts w:ascii="Cambria" w:hAnsi="Cambria" w:cs="Cambria"/>
          <w:sz w:val="24"/>
          <w:szCs w:val="24"/>
          <w:lang w:val="sr-Cyrl-RS"/>
        </w:rPr>
        <w:t>години</w:t>
      </w:r>
      <w:r w:rsidRPr="004900AE">
        <w:rPr>
          <w:rFonts w:ascii="Amasis MT Pro" w:hAnsi="Amasis MT Pro"/>
          <w:sz w:val="24"/>
          <w:szCs w:val="24"/>
          <w:lang w:val="sr-Cyrl-RS"/>
        </w:rPr>
        <w:t xml:space="preserve"> </w:t>
      </w:r>
      <w:r w:rsidRPr="004900AE">
        <w:rPr>
          <w:rFonts w:ascii="Cambria" w:hAnsi="Cambria" w:cs="Cambria"/>
          <w:sz w:val="24"/>
          <w:szCs w:val="24"/>
          <w:lang w:val="sr-Cyrl-RS"/>
        </w:rPr>
        <w:t>студијског</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програма</w:t>
      </w:r>
      <w:r w:rsidRPr="004900AE">
        <w:rPr>
          <w:rFonts w:ascii="Amasis MT Pro" w:hAnsi="Amasis MT Pro"/>
          <w:sz w:val="24"/>
          <w:szCs w:val="24"/>
          <w:lang w:val="sr-Cyrl-RS"/>
        </w:rPr>
        <w:t xml:space="preserve"> </w:t>
      </w:r>
      <w:r w:rsidR="00642628">
        <w:rPr>
          <w:rFonts w:ascii="Cambria" w:hAnsi="Cambria" w:cs="Cambria"/>
          <w:sz w:val="24"/>
          <w:szCs w:val="24"/>
          <w:lang w:val="sr-Cyrl-RS"/>
        </w:rPr>
        <w:t>Индустријско инжењерство</w:t>
      </w:r>
      <w:r w:rsidRPr="004900AE">
        <w:rPr>
          <w:rFonts w:ascii="Amasis MT Pro" w:hAnsi="Amasis MT Pro"/>
          <w:sz w:val="24"/>
          <w:szCs w:val="24"/>
          <w:lang w:val="sr-Cyrl-RS"/>
        </w:rPr>
        <w:t xml:space="preserve">, </w:t>
      </w:r>
      <w:r w:rsidR="00CE66E4">
        <w:rPr>
          <w:rFonts w:ascii="Cambria" w:hAnsi="Cambria" w:cs="Cambria"/>
          <w:sz w:val="24"/>
          <w:szCs w:val="24"/>
          <w:lang w:val="sr-Cyrl-RS"/>
        </w:rPr>
        <w:t>уписано је 32 студен</w:t>
      </w:r>
      <w:r w:rsidRPr="004900AE">
        <w:rPr>
          <w:rFonts w:ascii="Cambria" w:hAnsi="Cambria" w:cs="Cambria"/>
          <w:sz w:val="24"/>
          <w:szCs w:val="24"/>
          <w:lang w:val="sr-Cyrl-RS"/>
        </w:rPr>
        <w:t>та</w:t>
      </w:r>
      <w:r w:rsidRPr="004900AE">
        <w:rPr>
          <w:rFonts w:ascii="Amasis MT Pro" w:hAnsi="Amasis MT Pro"/>
          <w:sz w:val="24"/>
          <w:szCs w:val="24"/>
          <w:lang w:val="sr-Cyrl-RS"/>
        </w:rPr>
        <w:t xml:space="preserve"> </w:t>
      </w:r>
      <w:r w:rsidR="00CE66E4">
        <w:rPr>
          <w:rFonts w:ascii="Cambria" w:hAnsi="Cambria" w:cs="Cambria"/>
          <w:sz w:val="24"/>
          <w:szCs w:val="24"/>
          <w:lang w:val="sr-Cyrl-RS"/>
        </w:rPr>
        <w:t>који су</w:t>
      </w:r>
      <w:r w:rsidRPr="004900AE">
        <w:rPr>
          <w:rFonts w:ascii="Amasis MT Pro" w:hAnsi="Amasis MT Pro"/>
          <w:sz w:val="24"/>
          <w:szCs w:val="24"/>
          <w:lang w:val="sr-Cyrl-RS"/>
        </w:rPr>
        <w:t xml:space="preserve"> </w:t>
      </w:r>
      <w:r w:rsidRPr="004900AE">
        <w:rPr>
          <w:rFonts w:ascii="Cambria" w:hAnsi="Cambria" w:cs="Cambria"/>
          <w:sz w:val="24"/>
          <w:szCs w:val="24"/>
          <w:lang w:val="sr-Cyrl-RS"/>
        </w:rPr>
        <w:t>полагал</w:t>
      </w:r>
      <w:r w:rsidR="00CE66E4">
        <w:rPr>
          <w:rFonts w:ascii="Cambria" w:hAnsi="Cambria" w:cs="Cambria"/>
          <w:sz w:val="24"/>
          <w:szCs w:val="24"/>
          <w:lang w:val="sr-Cyrl-RS"/>
        </w:rPr>
        <w:t>и</w:t>
      </w:r>
      <w:r w:rsidRPr="004900AE">
        <w:rPr>
          <w:rFonts w:ascii="Amasis MT Pro" w:hAnsi="Amasis MT Pro"/>
          <w:sz w:val="24"/>
          <w:szCs w:val="24"/>
          <w:lang w:val="sr-Cyrl-RS"/>
        </w:rPr>
        <w:t xml:space="preserve"> </w:t>
      </w:r>
      <w:r w:rsidRPr="004900AE">
        <w:rPr>
          <w:rFonts w:ascii="Cambria" w:hAnsi="Cambria" w:cs="Cambria"/>
          <w:sz w:val="24"/>
          <w:szCs w:val="24"/>
          <w:lang w:val="sr-Cyrl-RS"/>
        </w:rPr>
        <w:t>испите</w:t>
      </w:r>
      <w:r w:rsidRPr="004900AE">
        <w:rPr>
          <w:rFonts w:ascii="Amasis MT Pro" w:hAnsi="Amasis MT Pro"/>
          <w:sz w:val="24"/>
          <w:szCs w:val="24"/>
          <w:lang w:val="sr-Cyrl-RS"/>
        </w:rPr>
        <w:t xml:space="preserve"> </w:t>
      </w:r>
      <w:r w:rsidRPr="004900AE">
        <w:rPr>
          <w:rFonts w:ascii="Cambria" w:hAnsi="Cambria" w:cs="Cambria"/>
          <w:sz w:val="24"/>
          <w:szCs w:val="24"/>
          <w:lang w:val="sr-Cyrl-RS"/>
        </w:rPr>
        <w:t>из</w:t>
      </w:r>
      <w:r w:rsidRPr="004900AE">
        <w:rPr>
          <w:rFonts w:ascii="Amasis MT Pro" w:hAnsi="Amasis MT Pro"/>
          <w:sz w:val="24"/>
          <w:szCs w:val="24"/>
          <w:lang w:val="sr-Cyrl-RS"/>
        </w:rPr>
        <w:t xml:space="preserve"> </w:t>
      </w:r>
      <w:r w:rsidR="009425A4">
        <w:rPr>
          <w:rFonts w:ascii="Cambria" w:hAnsi="Cambria" w:cs="Cambria"/>
          <w:sz w:val="24"/>
          <w:szCs w:val="24"/>
          <w:lang w:val="sr-Cyrl-RS"/>
        </w:rPr>
        <w:t>дванаест</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предмета</w:t>
      </w:r>
      <w:r w:rsidRPr="004900AE">
        <w:rPr>
          <w:rFonts w:ascii="Amasis MT Pro" w:hAnsi="Amasis MT Pro"/>
          <w:sz w:val="24"/>
          <w:szCs w:val="24"/>
          <w:lang w:val="sr-Cyrl-RS"/>
        </w:rPr>
        <w:t xml:space="preserve">: </w:t>
      </w:r>
    </w:p>
    <w:p w14:paraId="381E8271" w14:textId="77777777" w:rsidR="00642628" w:rsidRPr="00642628" w:rsidRDefault="00642628" w:rsidP="000D4975">
      <w:pPr>
        <w:pStyle w:val="NoSpacing"/>
        <w:numPr>
          <w:ilvl w:val="0"/>
          <w:numId w:val="15"/>
        </w:numPr>
        <w:spacing w:before="120"/>
        <w:rPr>
          <w:sz w:val="24"/>
          <w:szCs w:val="24"/>
          <w:lang w:val="sr-Cyrl-RS"/>
        </w:rPr>
      </w:pPr>
      <w:r w:rsidRPr="00642628">
        <w:rPr>
          <w:sz w:val="24"/>
          <w:szCs w:val="24"/>
          <w:lang w:val="sr-Cyrl-RS"/>
        </w:rPr>
        <w:t>Рачунарска графика</w:t>
      </w:r>
    </w:p>
    <w:p w14:paraId="057EE9CB"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Отпорност материјала</w:t>
      </w:r>
    </w:p>
    <w:p w14:paraId="70DBC1D2"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Термоенергетика</w:t>
      </w:r>
    </w:p>
    <w:p w14:paraId="39A79485"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Електротехника са електроником</w:t>
      </w:r>
    </w:p>
    <w:p w14:paraId="6CF97646"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Организација производње</w:t>
      </w:r>
    </w:p>
    <w:p w14:paraId="393B51F8"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Безбедност и здравље на раду</w:t>
      </w:r>
    </w:p>
    <w:p w14:paraId="33C4585B"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Стандардизација и контрола квалитета</w:t>
      </w:r>
    </w:p>
    <w:p w14:paraId="0E7E7CEB"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Производне технологије 1</w:t>
      </w:r>
    </w:p>
    <w:p w14:paraId="258AFF64"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Машински елементи</w:t>
      </w:r>
    </w:p>
    <w:p w14:paraId="607465C2" w14:textId="77777777" w:rsidR="00642628" w:rsidRPr="00642628" w:rsidRDefault="00642628" w:rsidP="000D4975">
      <w:pPr>
        <w:pStyle w:val="NoSpacing"/>
        <w:numPr>
          <w:ilvl w:val="0"/>
          <w:numId w:val="15"/>
        </w:numPr>
        <w:rPr>
          <w:sz w:val="24"/>
          <w:szCs w:val="24"/>
          <w:lang w:val="sr-Cyrl-RS"/>
        </w:rPr>
      </w:pPr>
      <w:r w:rsidRPr="00642628">
        <w:rPr>
          <w:sz w:val="24"/>
          <w:szCs w:val="24"/>
          <w:lang w:val="sr-Cyrl-RS"/>
        </w:rPr>
        <w:t>Технички системи</w:t>
      </w:r>
    </w:p>
    <w:p w14:paraId="4BC4B383" w14:textId="77777777" w:rsidR="009425A4" w:rsidRDefault="00642628" w:rsidP="000D4975">
      <w:pPr>
        <w:pStyle w:val="NoSpacing"/>
        <w:numPr>
          <w:ilvl w:val="0"/>
          <w:numId w:val="15"/>
        </w:numPr>
        <w:rPr>
          <w:sz w:val="24"/>
          <w:szCs w:val="24"/>
          <w:lang w:val="sr-Cyrl-RS"/>
        </w:rPr>
      </w:pPr>
      <w:r w:rsidRPr="00642628">
        <w:rPr>
          <w:sz w:val="24"/>
          <w:szCs w:val="24"/>
          <w:lang w:val="sr-Cyrl-RS"/>
        </w:rPr>
        <w:t>Пословне комуникације</w:t>
      </w:r>
    </w:p>
    <w:p w14:paraId="43590D13" w14:textId="542774DE" w:rsidR="00642628" w:rsidRPr="009425A4" w:rsidRDefault="00642628" w:rsidP="000D4975">
      <w:pPr>
        <w:pStyle w:val="NoSpacing"/>
        <w:numPr>
          <w:ilvl w:val="0"/>
          <w:numId w:val="15"/>
        </w:numPr>
        <w:rPr>
          <w:sz w:val="24"/>
          <w:szCs w:val="24"/>
          <w:lang w:val="sr-Cyrl-RS"/>
        </w:rPr>
      </w:pPr>
      <w:r w:rsidRPr="009425A4">
        <w:rPr>
          <w:sz w:val="24"/>
          <w:szCs w:val="24"/>
          <w:lang w:val="sr-Cyrl-RS"/>
        </w:rPr>
        <w:t>Теорија ризика</w:t>
      </w:r>
    </w:p>
    <w:p w14:paraId="4DEC700A" w14:textId="77777777" w:rsidR="00095C90" w:rsidRDefault="00095C90" w:rsidP="000D4975">
      <w:pPr>
        <w:spacing w:after="0" w:line="240" w:lineRule="auto"/>
        <w:jc w:val="both"/>
        <w:rPr>
          <w:rFonts w:ascii="Cambria" w:hAnsi="Cambria" w:cs="Cambria"/>
          <w:b/>
          <w:bCs/>
          <w:sz w:val="28"/>
          <w:szCs w:val="28"/>
          <w:lang w:val="sr-Cyrl-RS"/>
        </w:rPr>
      </w:pPr>
    </w:p>
    <w:p w14:paraId="584D2A61" w14:textId="11D25AA7" w:rsidR="00095C90" w:rsidRDefault="00095C90" w:rsidP="00095C90">
      <w:pPr>
        <w:spacing w:after="0" w:line="240" w:lineRule="auto"/>
        <w:jc w:val="both"/>
        <w:rPr>
          <w:rFonts w:ascii="Cambria" w:hAnsi="Cambria" w:cs="Cambria"/>
          <w:b/>
          <w:bCs/>
          <w:sz w:val="28"/>
          <w:szCs w:val="28"/>
          <w:lang w:val="sr-Cyrl-RS"/>
        </w:rPr>
      </w:pPr>
      <w:r w:rsidRPr="00095C90">
        <w:rPr>
          <w:rFonts w:ascii="Cambria" w:hAnsi="Cambria" w:cs="Cambria"/>
          <w:b/>
          <w:bCs/>
          <w:sz w:val="28"/>
          <w:szCs w:val="28"/>
          <w:lang w:val="sr-Cyrl-RS"/>
        </w:rPr>
        <w:t>Проценат пролазности и просечне оцене</w:t>
      </w:r>
    </w:p>
    <w:p w14:paraId="5F35493D" w14:textId="77777777" w:rsidR="00095C90" w:rsidRPr="00095C90" w:rsidRDefault="00095C90" w:rsidP="00095C90">
      <w:pPr>
        <w:spacing w:after="0" w:line="240" w:lineRule="auto"/>
        <w:jc w:val="both"/>
        <w:rPr>
          <w:rFonts w:ascii="Cambria" w:hAnsi="Cambria" w:cs="Cambria"/>
          <w:b/>
          <w:bCs/>
          <w:sz w:val="28"/>
          <w:szCs w:val="28"/>
          <w:lang w:val="sr-Cyrl-RS"/>
        </w:rPr>
      </w:pPr>
    </w:p>
    <w:tbl>
      <w:tblPr>
        <w:tblStyle w:val="TableGrid"/>
        <w:tblW w:w="0" w:type="auto"/>
        <w:tblLook w:val="04A0" w:firstRow="1" w:lastRow="0" w:firstColumn="1" w:lastColumn="0" w:noHBand="0" w:noVBand="1"/>
      </w:tblPr>
      <w:tblGrid>
        <w:gridCol w:w="2333"/>
        <w:gridCol w:w="1864"/>
        <w:gridCol w:w="1403"/>
        <w:gridCol w:w="1704"/>
        <w:gridCol w:w="1326"/>
      </w:tblGrid>
      <w:tr w:rsidR="001B2E1E" w:rsidRPr="001A516E" w14:paraId="57CBD29F" w14:textId="77777777" w:rsidTr="001B2E1E">
        <w:tc>
          <w:tcPr>
            <w:tcW w:w="2973" w:type="dxa"/>
          </w:tcPr>
          <w:p w14:paraId="7098DC84" w14:textId="77777777" w:rsidR="001B2E1E" w:rsidRPr="001A516E" w:rsidRDefault="001B2E1E" w:rsidP="001B2E1E">
            <w:pPr>
              <w:pStyle w:val="NoSpacing"/>
              <w:rPr>
                <w:rFonts w:ascii="Amasis MT Pro" w:hAnsi="Amasis MT Pro"/>
                <w:b/>
                <w:bCs/>
                <w:sz w:val="24"/>
                <w:szCs w:val="24"/>
                <w:lang w:val="sr-Cyrl-RS"/>
              </w:rPr>
            </w:pPr>
            <w:r w:rsidRPr="001A516E">
              <w:rPr>
                <w:rFonts w:ascii="Cambria" w:hAnsi="Cambria" w:cs="Cambria"/>
                <w:b/>
                <w:bCs/>
                <w:sz w:val="24"/>
                <w:szCs w:val="24"/>
                <w:lang w:val="sr-Cyrl-RS"/>
              </w:rPr>
              <w:t>Предмет</w:t>
            </w:r>
          </w:p>
        </w:tc>
        <w:tc>
          <w:tcPr>
            <w:tcW w:w="1224" w:type="dxa"/>
          </w:tcPr>
          <w:p w14:paraId="33509E6D" w14:textId="33576593" w:rsidR="001B2E1E" w:rsidRPr="001A516E" w:rsidRDefault="001B2E1E" w:rsidP="001B2E1E">
            <w:pPr>
              <w:pStyle w:val="NoSpacing"/>
              <w:jc w:val="center"/>
              <w:rPr>
                <w:rFonts w:ascii="Amasis MT Pro" w:hAnsi="Amasis MT Pro"/>
                <w:b/>
                <w:bCs/>
                <w:sz w:val="24"/>
                <w:szCs w:val="24"/>
                <w:lang w:val="sr-Cyrl-RS"/>
              </w:rPr>
            </w:pPr>
            <w:r w:rsidRPr="001A516E">
              <w:rPr>
                <w:rFonts w:ascii="Cambria" w:hAnsi="Cambria" w:cs="Cambria"/>
                <w:b/>
                <w:bCs/>
                <w:sz w:val="24"/>
                <w:szCs w:val="24"/>
                <w:lang w:val="sr-Cyrl-RS"/>
              </w:rPr>
              <w:t>Укупно</w:t>
            </w:r>
            <w:r w:rsidRPr="001A516E">
              <w:rPr>
                <w:rFonts w:ascii="Amasis MT Pro" w:hAnsi="Amasis MT Pro"/>
                <w:b/>
                <w:bCs/>
                <w:sz w:val="24"/>
                <w:szCs w:val="24"/>
                <w:lang w:val="sr-Cyrl-RS"/>
              </w:rPr>
              <w:t xml:space="preserve"> </w:t>
            </w:r>
            <w:r w:rsidR="00C42050">
              <w:rPr>
                <w:rFonts w:ascii="Cambria" w:hAnsi="Cambria" w:cs="Cambria"/>
                <w:b/>
                <w:bCs/>
                <w:sz w:val="24"/>
                <w:szCs w:val="24"/>
                <w:lang w:val="sr-Cyrl-RS"/>
              </w:rPr>
              <w:t>првоуписаних</w:t>
            </w:r>
          </w:p>
        </w:tc>
        <w:tc>
          <w:tcPr>
            <w:tcW w:w="1403" w:type="dxa"/>
          </w:tcPr>
          <w:p w14:paraId="36DA99C9" w14:textId="77777777" w:rsidR="001B2E1E" w:rsidRPr="001A516E" w:rsidRDefault="001B2E1E" w:rsidP="001B2E1E">
            <w:pPr>
              <w:pStyle w:val="NoSpacing"/>
              <w:jc w:val="center"/>
              <w:rPr>
                <w:rFonts w:ascii="Amasis MT Pro" w:hAnsi="Amasis MT Pro"/>
                <w:b/>
                <w:bCs/>
                <w:sz w:val="24"/>
                <w:szCs w:val="24"/>
                <w:lang w:val="sr-Cyrl-RS"/>
              </w:rPr>
            </w:pPr>
            <w:r w:rsidRPr="001A516E">
              <w:rPr>
                <w:rFonts w:ascii="Cambria" w:hAnsi="Cambria" w:cs="Cambria"/>
                <w:b/>
                <w:bCs/>
                <w:sz w:val="24"/>
                <w:szCs w:val="24"/>
                <w:lang w:val="sr-Cyrl-RS"/>
              </w:rPr>
              <w:t>Укупно</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положило</w:t>
            </w:r>
          </w:p>
        </w:tc>
        <w:tc>
          <w:tcPr>
            <w:tcW w:w="1704" w:type="dxa"/>
          </w:tcPr>
          <w:p w14:paraId="7B4A73DB" w14:textId="77777777" w:rsidR="001B2E1E" w:rsidRPr="001A516E" w:rsidRDefault="001B2E1E" w:rsidP="001B2E1E">
            <w:pPr>
              <w:pStyle w:val="NoSpacing"/>
              <w:jc w:val="center"/>
              <w:rPr>
                <w:rFonts w:ascii="Amasis MT Pro" w:hAnsi="Amasis MT Pro"/>
                <w:b/>
                <w:bCs/>
                <w:sz w:val="24"/>
                <w:szCs w:val="24"/>
                <w:lang w:val="sr-Cyrl-RS"/>
              </w:rPr>
            </w:pPr>
            <w:r w:rsidRPr="001A516E">
              <w:rPr>
                <w:rFonts w:ascii="Cambria" w:hAnsi="Cambria" w:cs="Cambria"/>
                <w:b/>
                <w:bCs/>
                <w:sz w:val="24"/>
                <w:szCs w:val="24"/>
                <w:lang w:val="sr-Cyrl-RS"/>
              </w:rPr>
              <w:t>Проценат</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пролазности</w:t>
            </w:r>
            <w:r w:rsidRPr="001A516E">
              <w:rPr>
                <w:rFonts w:ascii="Amasis MT Pro" w:hAnsi="Amasis MT Pro"/>
                <w:b/>
                <w:bCs/>
                <w:sz w:val="24"/>
                <w:szCs w:val="24"/>
                <w:lang w:val="sr-Cyrl-RS"/>
              </w:rPr>
              <w:t xml:space="preserve"> (%)</w:t>
            </w:r>
          </w:p>
        </w:tc>
        <w:tc>
          <w:tcPr>
            <w:tcW w:w="1326" w:type="dxa"/>
          </w:tcPr>
          <w:p w14:paraId="724B8F78" w14:textId="77777777" w:rsidR="001B2E1E" w:rsidRPr="001A516E" w:rsidRDefault="001B2E1E" w:rsidP="001B2E1E">
            <w:pPr>
              <w:pStyle w:val="NoSpacing"/>
              <w:jc w:val="center"/>
              <w:rPr>
                <w:rFonts w:ascii="Amasis MT Pro" w:hAnsi="Amasis MT Pro"/>
                <w:b/>
                <w:bCs/>
                <w:sz w:val="24"/>
                <w:szCs w:val="24"/>
                <w:lang w:val="sr-Cyrl-RS"/>
              </w:rPr>
            </w:pPr>
            <w:r w:rsidRPr="001A516E">
              <w:rPr>
                <w:rFonts w:ascii="Cambria" w:hAnsi="Cambria" w:cs="Cambria"/>
                <w:b/>
                <w:bCs/>
                <w:sz w:val="24"/>
                <w:szCs w:val="24"/>
                <w:lang w:val="sr-Cyrl-RS"/>
              </w:rPr>
              <w:t>Просечна</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оцена</w:t>
            </w:r>
          </w:p>
        </w:tc>
      </w:tr>
      <w:tr w:rsidR="00642628" w:rsidRPr="001A516E" w14:paraId="161D9B4D" w14:textId="77777777" w:rsidTr="001B2E1E">
        <w:tc>
          <w:tcPr>
            <w:tcW w:w="2973" w:type="dxa"/>
          </w:tcPr>
          <w:p w14:paraId="415C0A7C" w14:textId="508FDE0B" w:rsidR="00642628" w:rsidRPr="001A516E" w:rsidRDefault="00642628" w:rsidP="00642628">
            <w:pPr>
              <w:pStyle w:val="NoSpacing"/>
              <w:rPr>
                <w:rFonts w:ascii="Amasis MT Pro" w:hAnsi="Amasis MT Pro"/>
                <w:sz w:val="24"/>
                <w:szCs w:val="24"/>
                <w:lang w:val="sr-Cyrl-RS"/>
              </w:rPr>
            </w:pPr>
            <w:r w:rsidRPr="001A516E">
              <w:rPr>
                <w:lang w:val="sr-Cyrl-RS"/>
              </w:rPr>
              <w:t>Рачунарска графика</w:t>
            </w:r>
          </w:p>
        </w:tc>
        <w:tc>
          <w:tcPr>
            <w:tcW w:w="1224" w:type="dxa"/>
          </w:tcPr>
          <w:p w14:paraId="030B0008" w14:textId="561C9771"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580CE33C" w14:textId="691C666B" w:rsidR="00642628" w:rsidRPr="001A516E" w:rsidRDefault="00642628" w:rsidP="00642628">
            <w:pPr>
              <w:pStyle w:val="NoSpacing"/>
              <w:jc w:val="center"/>
              <w:rPr>
                <w:rFonts w:ascii="Amasis MT Pro" w:hAnsi="Amasis MT Pro"/>
                <w:sz w:val="24"/>
                <w:szCs w:val="24"/>
                <w:lang w:val="sr-Cyrl-RS"/>
              </w:rPr>
            </w:pPr>
            <w:r w:rsidRPr="001A516E">
              <w:rPr>
                <w:lang w:val="sr-Cyrl-RS"/>
              </w:rPr>
              <w:t>26</w:t>
            </w:r>
          </w:p>
        </w:tc>
        <w:tc>
          <w:tcPr>
            <w:tcW w:w="1704" w:type="dxa"/>
          </w:tcPr>
          <w:p w14:paraId="017654B6" w14:textId="40C81F4A" w:rsidR="00642628" w:rsidRPr="001A516E" w:rsidRDefault="00095C90" w:rsidP="00642628">
            <w:pPr>
              <w:pStyle w:val="NoSpacing"/>
              <w:jc w:val="center"/>
              <w:rPr>
                <w:rFonts w:ascii="Amasis MT Pro" w:hAnsi="Amasis MT Pro"/>
                <w:sz w:val="24"/>
                <w:szCs w:val="24"/>
                <w:lang w:val="sr-Cyrl-RS"/>
              </w:rPr>
            </w:pPr>
            <w:r w:rsidRPr="001A516E">
              <w:rPr>
                <w:lang w:val="sr-Cyrl-RS"/>
              </w:rPr>
              <w:t>81.25</w:t>
            </w:r>
            <w:r w:rsidR="00642628" w:rsidRPr="001A516E">
              <w:rPr>
                <w:lang w:val="sr-Cyrl-RS"/>
              </w:rPr>
              <w:t>%</w:t>
            </w:r>
          </w:p>
        </w:tc>
        <w:tc>
          <w:tcPr>
            <w:tcW w:w="1326" w:type="dxa"/>
          </w:tcPr>
          <w:p w14:paraId="339C816A" w14:textId="1AFBB60D" w:rsidR="00642628" w:rsidRPr="001A516E" w:rsidRDefault="00642628" w:rsidP="00642628">
            <w:pPr>
              <w:pStyle w:val="NoSpacing"/>
              <w:jc w:val="center"/>
              <w:rPr>
                <w:rFonts w:ascii="Amasis MT Pro" w:hAnsi="Amasis MT Pro"/>
                <w:sz w:val="24"/>
                <w:szCs w:val="24"/>
                <w:lang w:val="sr-Cyrl-RS"/>
              </w:rPr>
            </w:pPr>
            <w:r w:rsidRPr="001A516E">
              <w:rPr>
                <w:lang w:val="sr-Cyrl-RS"/>
              </w:rPr>
              <w:t>8.31</w:t>
            </w:r>
          </w:p>
        </w:tc>
      </w:tr>
      <w:tr w:rsidR="00642628" w:rsidRPr="001A516E" w14:paraId="2AD5BF26" w14:textId="77777777" w:rsidTr="001B2E1E">
        <w:tc>
          <w:tcPr>
            <w:tcW w:w="2973" w:type="dxa"/>
          </w:tcPr>
          <w:p w14:paraId="08DB8526" w14:textId="6C9FF7F6" w:rsidR="00642628" w:rsidRPr="001A516E" w:rsidRDefault="00642628" w:rsidP="00642628">
            <w:pPr>
              <w:pStyle w:val="NoSpacing"/>
              <w:rPr>
                <w:rFonts w:ascii="Amasis MT Pro" w:hAnsi="Amasis MT Pro"/>
                <w:sz w:val="24"/>
                <w:szCs w:val="24"/>
                <w:lang w:val="sr-Cyrl-RS"/>
              </w:rPr>
            </w:pPr>
            <w:r w:rsidRPr="001A516E">
              <w:rPr>
                <w:lang w:val="sr-Cyrl-RS"/>
              </w:rPr>
              <w:t>Отпорност материјала</w:t>
            </w:r>
          </w:p>
        </w:tc>
        <w:tc>
          <w:tcPr>
            <w:tcW w:w="1224" w:type="dxa"/>
          </w:tcPr>
          <w:p w14:paraId="688FA60E" w14:textId="08DB5A0A"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69E265D3" w14:textId="06F7B9D0" w:rsidR="00642628" w:rsidRPr="001A516E" w:rsidRDefault="00642628" w:rsidP="00642628">
            <w:pPr>
              <w:pStyle w:val="NoSpacing"/>
              <w:jc w:val="center"/>
              <w:rPr>
                <w:rFonts w:ascii="Amasis MT Pro" w:hAnsi="Amasis MT Pro"/>
                <w:sz w:val="24"/>
                <w:szCs w:val="24"/>
                <w:lang w:val="sr-Cyrl-RS"/>
              </w:rPr>
            </w:pPr>
            <w:r w:rsidRPr="001A516E">
              <w:rPr>
                <w:lang w:val="sr-Cyrl-RS"/>
              </w:rPr>
              <w:t>19</w:t>
            </w:r>
          </w:p>
        </w:tc>
        <w:tc>
          <w:tcPr>
            <w:tcW w:w="1704" w:type="dxa"/>
          </w:tcPr>
          <w:p w14:paraId="2D69460A" w14:textId="567FD0CF" w:rsidR="00642628" w:rsidRPr="001A516E" w:rsidRDefault="00095C90" w:rsidP="00642628">
            <w:pPr>
              <w:pStyle w:val="NoSpacing"/>
              <w:jc w:val="center"/>
              <w:rPr>
                <w:rFonts w:ascii="Amasis MT Pro" w:hAnsi="Amasis MT Pro"/>
                <w:sz w:val="24"/>
                <w:szCs w:val="24"/>
                <w:lang w:val="sr-Cyrl-RS"/>
              </w:rPr>
            </w:pPr>
            <w:r w:rsidRPr="001A516E">
              <w:rPr>
                <w:lang w:val="sr-Cyrl-RS"/>
              </w:rPr>
              <w:t>59.38</w:t>
            </w:r>
            <w:r w:rsidR="00642628" w:rsidRPr="001A516E">
              <w:rPr>
                <w:lang w:val="sr-Cyrl-RS"/>
              </w:rPr>
              <w:t>%</w:t>
            </w:r>
          </w:p>
        </w:tc>
        <w:tc>
          <w:tcPr>
            <w:tcW w:w="1326" w:type="dxa"/>
          </w:tcPr>
          <w:p w14:paraId="3AB0C72C" w14:textId="04E9D920" w:rsidR="00642628" w:rsidRPr="001A516E" w:rsidRDefault="00642628" w:rsidP="00642628">
            <w:pPr>
              <w:pStyle w:val="NoSpacing"/>
              <w:jc w:val="center"/>
              <w:rPr>
                <w:rFonts w:ascii="Amasis MT Pro" w:hAnsi="Amasis MT Pro"/>
                <w:sz w:val="24"/>
                <w:szCs w:val="24"/>
                <w:lang w:val="sr-Cyrl-RS"/>
              </w:rPr>
            </w:pPr>
            <w:r w:rsidRPr="001A516E">
              <w:rPr>
                <w:lang w:val="sr-Cyrl-RS"/>
              </w:rPr>
              <w:t>6.95</w:t>
            </w:r>
          </w:p>
        </w:tc>
      </w:tr>
      <w:tr w:rsidR="00642628" w:rsidRPr="001A516E" w14:paraId="29402DA4" w14:textId="77777777" w:rsidTr="001B2E1E">
        <w:tc>
          <w:tcPr>
            <w:tcW w:w="2973" w:type="dxa"/>
          </w:tcPr>
          <w:p w14:paraId="6512D850" w14:textId="7371DFF5" w:rsidR="00642628" w:rsidRPr="001A516E" w:rsidRDefault="00642628" w:rsidP="00642628">
            <w:pPr>
              <w:pStyle w:val="NoSpacing"/>
              <w:rPr>
                <w:rFonts w:ascii="Amasis MT Pro" w:hAnsi="Amasis MT Pro"/>
                <w:sz w:val="24"/>
                <w:szCs w:val="24"/>
                <w:lang w:val="sr-Cyrl-RS"/>
              </w:rPr>
            </w:pPr>
            <w:r w:rsidRPr="001A516E">
              <w:rPr>
                <w:lang w:val="sr-Cyrl-RS"/>
              </w:rPr>
              <w:t>Термоенергетика</w:t>
            </w:r>
          </w:p>
        </w:tc>
        <w:tc>
          <w:tcPr>
            <w:tcW w:w="1224" w:type="dxa"/>
          </w:tcPr>
          <w:p w14:paraId="1F016828" w14:textId="7A647991"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14057A03" w14:textId="4DE41543" w:rsidR="00642628" w:rsidRPr="001A516E" w:rsidRDefault="00642628" w:rsidP="00642628">
            <w:pPr>
              <w:pStyle w:val="NoSpacing"/>
              <w:jc w:val="center"/>
              <w:rPr>
                <w:rFonts w:ascii="Amasis MT Pro" w:hAnsi="Amasis MT Pro"/>
                <w:sz w:val="24"/>
                <w:szCs w:val="24"/>
                <w:lang w:val="sr-Cyrl-RS"/>
              </w:rPr>
            </w:pPr>
            <w:r w:rsidRPr="001A516E">
              <w:rPr>
                <w:lang w:val="sr-Cyrl-RS"/>
              </w:rPr>
              <w:t>25</w:t>
            </w:r>
          </w:p>
        </w:tc>
        <w:tc>
          <w:tcPr>
            <w:tcW w:w="1704" w:type="dxa"/>
          </w:tcPr>
          <w:p w14:paraId="31267066" w14:textId="274BB852" w:rsidR="00642628" w:rsidRPr="001A516E" w:rsidRDefault="00095C90" w:rsidP="00642628">
            <w:pPr>
              <w:pStyle w:val="NoSpacing"/>
              <w:jc w:val="center"/>
              <w:rPr>
                <w:rFonts w:ascii="Amasis MT Pro" w:hAnsi="Amasis MT Pro"/>
                <w:sz w:val="24"/>
                <w:szCs w:val="24"/>
                <w:lang w:val="sr-Cyrl-RS"/>
              </w:rPr>
            </w:pPr>
            <w:r w:rsidRPr="001A516E">
              <w:rPr>
                <w:lang w:val="sr-Cyrl-RS"/>
              </w:rPr>
              <w:t>78.13</w:t>
            </w:r>
            <w:r w:rsidR="00642628" w:rsidRPr="001A516E">
              <w:rPr>
                <w:lang w:val="sr-Cyrl-RS"/>
              </w:rPr>
              <w:t>%</w:t>
            </w:r>
          </w:p>
        </w:tc>
        <w:tc>
          <w:tcPr>
            <w:tcW w:w="1326" w:type="dxa"/>
          </w:tcPr>
          <w:p w14:paraId="2AB2D272" w14:textId="660D6BA3" w:rsidR="00642628" w:rsidRPr="001A516E" w:rsidRDefault="00642628" w:rsidP="00642628">
            <w:pPr>
              <w:pStyle w:val="NoSpacing"/>
              <w:jc w:val="center"/>
              <w:rPr>
                <w:rFonts w:ascii="Amasis MT Pro" w:hAnsi="Amasis MT Pro"/>
                <w:sz w:val="24"/>
                <w:szCs w:val="24"/>
                <w:lang w:val="sr-Cyrl-RS"/>
              </w:rPr>
            </w:pPr>
            <w:r w:rsidRPr="001A516E">
              <w:rPr>
                <w:lang w:val="sr-Cyrl-RS"/>
              </w:rPr>
              <w:t>7.12</w:t>
            </w:r>
          </w:p>
        </w:tc>
      </w:tr>
      <w:tr w:rsidR="00642628" w:rsidRPr="001A516E" w14:paraId="66D217A7" w14:textId="77777777" w:rsidTr="001B2E1E">
        <w:tc>
          <w:tcPr>
            <w:tcW w:w="2973" w:type="dxa"/>
          </w:tcPr>
          <w:p w14:paraId="1E23B855" w14:textId="5E60D09C" w:rsidR="00642628" w:rsidRPr="001A516E" w:rsidRDefault="00642628" w:rsidP="00642628">
            <w:pPr>
              <w:pStyle w:val="NoSpacing"/>
              <w:rPr>
                <w:rFonts w:ascii="Amasis MT Pro" w:hAnsi="Amasis MT Pro"/>
                <w:sz w:val="24"/>
                <w:szCs w:val="24"/>
                <w:lang w:val="sr-Cyrl-RS"/>
              </w:rPr>
            </w:pPr>
            <w:r w:rsidRPr="001A516E">
              <w:rPr>
                <w:lang w:val="sr-Cyrl-RS"/>
              </w:rPr>
              <w:t>Електротехника са електроником</w:t>
            </w:r>
          </w:p>
        </w:tc>
        <w:tc>
          <w:tcPr>
            <w:tcW w:w="1224" w:type="dxa"/>
          </w:tcPr>
          <w:p w14:paraId="5B6360DB" w14:textId="3983C377"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0E879272" w14:textId="7EFAEF11" w:rsidR="00642628" w:rsidRPr="001A516E" w:rsidRDefault="00642628" w:rsidP="00642628">
            <w:pPr>
              <w:pStyle w:val="NoSpacing"/>
              <w:jc w:val="center"/>
              <w:rPr>
                <w:rFonts w:ascii="Amasis MT Pro" w:hAnsi="Amasis MT Pro"/>
                <w:sz w:val="24"/>
                <w:szCs w:val="24"/>
                <w:lang w:val="sr-Cyrl-RS"/>
              </w:rPr>
            </w:pPr>
            <w:r w:rsidRPr="001A516E">
              <w:rPr>
                <w:lang w:val="sr-Cyrl-RS"/>
              </w:rPr>
              <w:t>23</w:t>
            </w:r>
          </w:p>
        </w:tc>
        <w:tc>
          <w:tcPr>
            <w:tcW w:w="1704" w:type="dxa"/>
          </w:tcPr>
          <w:p w14:paraId="0209CD93" w14:textId="64F3D687" w:rsidR="00642628" w:rsidRPr="001A516E" w:rsidRDefault="00095C90" w:rsidP="00642628">
            <w:pPr>
              <w:pStyle w:val="NoSpacing"/>
              <w:jc w:val="center"/>
              <w:rPr>
                <w:rFonts w:ascii="Amasis MT Pro" w:hAnsi="Amasis MT Pro"/>
                <w:sz w:val="24"/>
                <w:szCs w:val="24"/>
                <w:lang w:val="sr-Cyrl-RS"/>
              </w:rPr>
            </w:pPr>
            <w:r w:rsidRPr="001A516E">
              <w:rPr>
                <w:lang w:val="sr-Cyrl-RS"/>
              </w:rPr>
              <w:t>71.88</w:t>
            </w:r>
            <w:r w:rsidR="00642628" w:rsidRPr="001A516E">
              <w:rPr>
                <w:lang w:val="sr-Cyrl-RS"/>
              </w:rPr>
              <w:t>%</w:t>
            </w:r>
          </w:p>
        </w:tc>
        <w:tc>
          <w:tcPr>
            <w:tcW w:w="1326" w:type="dxa"/>
          </w:tcPr>
          <w:p w14:paraId="4D202FAE" w14:textId="7AC86B54" w:rsidR="00642628" w:rsidRPr="001A516E" w:rsidRDefault="00642628" w:rsidP="00642628">
            <w:pPr>
              <w:pStyle w:val="NoSpacing"/>
              <w:jc w:val="center"/>
              <w:rPr>
                <w:rFonts w:ascii="Amasis MT Pro" w:hAnsi="Amasis MT Pro"/>
                <w:sz w:val="24"/>
                <w:szCs w:val="24"/>
                <w:lang w:val="sr-Cyrl-RS"/>
              </w:rPr>
            </w:pPr>
            <w:r w:rsidRPr="001A516E">
              <w:rPr>
                <w:lang w:val="sr-Cyrl-RS"/>
              </w:rPr>
              <w:t>6.91</w:t>
            </w:r>
          </w:p>
        </w:tc>
      </w:tr>
      <w:tr w:rsidR="00642628" w:rsidRPr="001A516E" w14:paraId="7E4B4671" w14:textId="77777777" w:rsidTr="001B2E1E">
        <w:tc>
          <w:tcPr>
            <w:tcW w:w="2973" w:type="dxa"/>
          </w:tcPr>
          <w:p w14:paraId="24E252A9" w14:textId="74EA5061" w:rsidR="00642628" w:rsidRPr="001A516E" w:rsidRDefault="00642628" w:rsidP="00642628">
            <w:pPr>
              <w:pStyle w:val="NoSpacing"/>
              <w:rPr>
                <w:rFonts w:ascii="Amasis MT Pro" w:hAnsi="Amasis MT Pro"/>
                <w:sz w:val="24"/>
                <w:szCs w:val="24"/>
                <w:lang w:val="sr-Cyrl-RS"/>
              </w:rPr>
            </w:pPr>
            <w:r w:rsidRPr="001A516E">
              <w:rPr>
                <w:lang w:val="sr-Cyrl-RS"/>
              </w:rPr>
              <w:lastRenderedPageBreak/>
              <w:t>Организација производње</w:t>
            </w:r>
          </w:p>
        </w:tc>
        <w:tc>
          <w:tcPr>
            <w:tcW w:w="1224" w:type="dxa"/>
          </w:tcPr>
          <w:p w14:paraId="1989F3F0" w14:textId="3BA337F5"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5C601028" w14:textId="2D047E78" w:rsidR="00642628" w:rsidRPr="001A516E" w:rsidRDefault="00642628" w:rsidP="00642628">
            <w:pPr>
              <w:pStyle w:val="NoSpacing"/>
              <w:jc w:val="center"/>
              <w:rPr>
                <w:rFonts w:ascii="Amasis MT Pro" w:hAnsi="Amasis MT Pro"/>
                <w:sz w:val="24"/>
                <w:szCs w:val="24"/>
                <w:lang w:val="sr-Cyrl-RS"/>
              </w:rPr>
            </w:pPr>
            <w:r w:rsidRPr="001A516E">
              <w:rPr>
                <w:lang w:val="sr-Cyrl-RS"/>
              </w:rPr>
              <w:t>25</w:t>
            </w:r>
          </w:p>
        </w:tc>
        <w:tc>
          <w:tcPr>
            <w:tcW w:w="1704" w:type="dxa"/>
          </w:tcPr>
          <w:p w14:paraId="6C58C3CB" w14:textId="734BCD5A" w:rsidR="00642628" w:rsidRPr="001A516E" w:rsidRDefault="00095C90" w:rsidP="00642628">
            <w:pPr>
              <w:pStyle w:val="NoSpacing"/>
              <w:jc w:val="center"/>
              <w:rPr>
                <w:rFonts w:ascii="Amasis MT Pro" w:hAnsi="Amasis MT Pro"/>
                <w:sz w:val="24"/>
                <w:szCs w:val="24"/>
                <w:lang w:val="sr-Cyrl-RS"/>
              </w:rPr>
            </w:pPr>
            <w:r w:rsidRPr="001A516E">
              <w:rPr>
                <w:lang w:val="sr-Cyrl-RS"/>
              </w:rPr>
              <w:t>78.13</w:t>
            </w:r>
            <w:r w:rsidR="00642628" w:rsidRPr="001A516E">
              <w:rPr>
                <w:lang w:val="sr-Cyrl-RS"/>
              </w:rPr>
              <w:t>%</w:t>
            </w:r>
          </w:p>
        </w:tc>
        <w:tc>
          <w:tcPr>
            <w:tcW w:w="1326" w:type="dxa"/>
          </w:tcPr>
          <w:p w14:paraId="245C26DA" w14:textId="08B34F64" w:rsidR="00642628" w:rsidRPr="001A516E" w:rsidRDefault="00642628" w:rsidP="00642628">
            <w:pPr>
              <w:pStyle w:val="NoSpacing"/>
              <w:jc w:val="center"/>
              <w:rPr>
                <w:rFonts w:ascii="Amasis MT Pro" w:hAnsi="Amasis MT Pro"/>
                <w:sz w:val="24"/>
                <w:szCs w:val="24"/>
                <w:lang w:val="sr-Cyrl-RS"/>
              </w:rPr>
            </w:pPr>
            <w:r w:rsidRPr="001A516E">
              <w:rPr>
                <w:lang w:val="sr-Cyrl-RS"/>
              </w:rPr>
              <w:t>7.24</w:t>
            </w:r>
          </w:p>
        </w:tc>
      </w:tr>
      <w:tr w:rsidR="00642628" w:rsidRPr="001A516E" w14:paraId="4BF608EA" w14:textId="77777777" w:rsidTr="001B2E1E">
        <w:tc>
          <w:tcPr>
            <w:tcW w:w="2973" w:type="dxa"/>
          </w:tcPr>
          <w:p w14:paraId="28DA67AB" w14:textId="358A1EF1" w:rsidR="00642628" w:rsidRPr="001A516E" w:rsidRDefault="00642628" w:rsidP="00642628">
            <w:pPr>
              <w:pStyle w:val="NoSpacing"/>
              <w:rPr>
                <w:rFonts w:ascii="Amasis MT Pro" w:hAnsi="Amasis MT Pro"/>
                <w:sz w:val="24"/>
                <w:szCs w:val="24"/>
                <w:lang w:val="sr-Cyrl-RS"/>
              </w:rPr>
            </w:pPr>
            <w:r w:rsidRPr="001A516E">
              <w:rPr>
                <w:lang w:val="sr-Cyrl-RS"/>
              </w:rPr>
              <w:t>Безбедност и здравље на раду</w:t>
            </w:r>
          </w:p>
        </w:tc>
        <w:tc>
          <w:tcPr>
            <w:tcW w:w="1224" w:type="dxa"/>
          </w:tcPr>
          <w:p w14:paraId="5DC7E675" w14:textId="7B10D810"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58E10074" w14:textId="7CB26A7F" w:rsidR="00642628" w:rsidRPr="001A516E" w:rsidRDefault="00642628" w:rsidP="00642628">
            <w:pPr>
              <w:pStyle w:val="NoSpacing"/>
              <w:jc w:val="center"/>
              <w:rPr>
                <w:rFonts w:ascii="Amasis MT Pro" w:hAnsi="Amasis MT Pro"/>
                <w:sz w:val="24"/>
                <w:szCs w:val="24"/>
                <w:lang w:val="sr-Cyrl-RS"/>
              </w:rPr>
            </w:pPr>
            <w:r w:rsidRPr="001A516E">
              <w:rPr>
                <w:lang w:val="sr-Cyrl-RS"/>
              </w:rPr>
              <w:t>27</w:t>
            </w:r>
          </w:p>
        </w:tc>
        <w:tc>
          <w:tcPr>
            <w:tcW w:w="1704" w:type="dxa"/>
          </w:tcPr>
          <w:p w14:paraId="4ADB35D6" w14:textId="3652CF1B" w:rsidR="00642628" w:rsidRPr="001A516E" w:rsidRDefault="00095C90" w:rsidP="00642628">
            <w:pPr>
              <w:pStyle w:val="NoSpacing"/>
              <w:jc w:val="center"/>
              <w:rPr>
                <w:rFonts w:ascii="Amasis MT Pro" w:hAnsi="Amasis MT Pro"/>
                <w:sz w:val="24"/>
                <w:szCs w:val="24"/>
                <w:lang w:val="sr-Cyrl-RS"/>
              </w:rPr>
            </w:pPr>
            <w:r w:rsidRPr="001A516E">
              <w:rPr>
                <w:lang w:val="sr-Cyrl-RS"/>
              </w:rPr>
              <w:t>84.38</w:t>
            </w:r>
            <w:r w:rsidR="00642628" w:rsidRPr="001A516E">
              <w:rPr>
                <w:lang w:val="sr-Cyrl-RS"/>
              </w:rPr>
              <w:t>%</w:t>
            </w:r>
          </w:p>
        </w:tc>
        <w:tc>
          <w:tcPr>
            <w:tcW w:w="1326" w:type="dxa"/>
          </w:tcPr>
          <w:p w14:paraId="56AD2876" w14:textId="1B861A0A" w:rsidR="00642628" w:rsidRPr="001A516E" w:rsidRDefault="00642628" w:rsidP="00642628">
            <w:pPr>
              <w:pStyle w:val="NoSpacing"/>
              <w:jc w:val="center"/>
              <w:rPr>
                <w:rFonts w:ascii="Amasis MT Pro" w:hAnsi="Amasis MT Pro"/>
                <w:sz w:val="24"/>
                <w:szCs w:val="24"/>
                <w:lang w:val="sr-Cyrl-RS"/>
              </w:rPr>
            </w:pPr>
            <w:r w:rsidRPr="001A516E">
              <w:rPr>
                <w:lang w:val="sr-Cyrl-RS"/>
              </w:rPr>
              <w:t>8.59</w:t>
            </w:r>
          </w:p>
        </w:tc>
      </w:tr>
      <w:tr w:rsidR="00642628" w:rsidRPr="001A516E" w14:paraId="1434E60E" w14:textId="77777777" w:rsidTr="001B2E1E">
        <w:tc>
          <w:tcPr>
            <w:tcW w:w="2973" w:type="dxa"/>
          </w:tcPr>
          <w:p w14:paraId="79E29A04" w14:textId="149A40C6" w:rsidR="00642628" w:rsidRPr="001A516E" w:rsidRDefault="00642628" w:rsidP="00642628">
            <w:pPr>
              <w:pStyle w:val="NoSpacing"/>
              <w:rPr>
                <w:rFonts w:ascii="Amasis MT Pro" w:hAnsi="Amasis MT Pro"/>
                <w:sz w:val="24"/>
                <w:szCs w:val="24"/>
                <w:lang w:val="sr-Cyrl-RS"/>
              </w:rPr>
            </w:pPr>
            <w:r w:rsidRPr="001A516E">
              <w:rPr>
                <w:lang w:val="sr-Cyrl-RS"/>
              </w:rPr>
              <w:t>Стандардизација и контрола квалитета</w:t>
            </w:r>
          </w:p>
        </w:tc>
        <w:tc>
          <w:tcPr>
            <w:tcW w:w="1224" w:type="dxa"/>
          </w:tcPr>
          <w:p w14:paraId="053B91F4" w14:textId="071EB1C5"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595AF2EA" w14:textId="264DCD89" w:rsidR="00642628" w:rsidRPr="001A516E" w:rsidRDefault="00642628" w:rsidP="00642628">
            <w:pPr>
              <w:pStyle w:val="NoSpacing"/>
              <w:jc w:val="center"/>
              <w:rPr>
                <w:rFonts w:ascii="Amasis MT Pro" w:hAnsi="Amasis MT Pro"/>
                <w:sz w:val="24"/>
                <w:szCs w:val="24"/>
                <w:lang w:val="sr-Cyrl-RS"/>
              </w:rPr>
            </w:pPr>
            <w:r w:rsidRPr="001A516E">
              <w:rPr>
                <w:lang w:val="sr-Cyrl-RS"/>
              </w:rPr>
              <w:t>26</w:t>
            </w:r>
          </w:p>
        </w:tc>
        <w:tc>
          <w:tcPr>
            <w:tcW w:w="1704" w:type="dxa"/>
          </w:tcPr>
          <w:p w14:paraId="1125DA78" w14:textId="184392D5" w:rsidR="00642628" w:rsidRPr="001A516E" w:rsidRDefault="00095C90" w:rsidP="00642628">
            <w:pPr>
              <w:pStyle w:val="NoSpacing"/>
              <w:jc w:val="center"/>
              <w:rPr>
                <w:rFonts w:ascii="Amasis MT Pro" w:hAnsi="Amasis MT Pro"/>
                <w:sz w:val="24"/>
                <w:szCs w:val="24"/>
                <w:lang w:val="sr-Cyrl-RS"/>
              </w:rPr>
            </w:pPr>
            <w:r w:rsidRPr="001A516E">
              <w:rPr>
                <w:lang w:val="sr-Cyrl-RS"/>
              </w:rPr>
              <w:t>81.25</w:t>
            </w:r>
            <w:r w:rsidR="00642628" w:rsidRPr="001A516E">
              <w:rPr>
                <w:lang w:val="sr-Cyrl-RS"/>
              </w:rPr>
              <w:t>%</w:t>
            </w:r>
          </w:p>
        </w:tc>
        <w:tc>
          <w:tcPr>
            <w:tcW w:w="1326" w:type="dxa"/>
          </w:tcPr>
          <w:p w14:paraId="743AF0CD" w14:textId="281EC513" w:rsidR="00642628" w:rsidRPr="001A516E" w:rsidRDefault="00642628" w:rsidP="00642628">
            <w:pPr>
              <w:pStyle w:val="NoSpacing"/>
              <w:jc w:val="center"/>
              <w:rPr>
                <w:rFonts w:ascii="Amasis MT Pro" w:hAnsi="Amasis MT Pro"/>
                <w:sz w:val="24"/>
                <w:szCs w:val="24"/>
                <w:lang w:val="sr-Cyrl-RS"/>
              </w:rPr>
            </w:pPr>
            <w:r w:rsidRPr="001A516E">
              <w:rPr>
                <w:lang w:val="sr-Cyrl-RS"/>
              </w:rPr>
              <w:t>7.69</w:t>
            </w:r>
          </w:p>
        </w:tc>
      </w:tr>
      <w:tr w:rsidR="00642628" w:rsidRPr="001A516E" w14:paraId="0C151A20" w14:textId="77777777" w:rsidTr="001B2E1E">
        <w:tc>
          <w:tcPr>
            <w:tcW w:w="2973" w:type="dxa"/>
          </w:tcPr>
          <w:p w14:paraId="4C6A6B0C" w14:textId="71CF5C26" w:rsidR="00642628" w:rsidRPr="001A516E" w:rsidRDefault="00642628" w:rsidP="00642628">
            <w:pPr>
              <w:pStyle w:val="NoSpacing"/>
              <w:rPr>
                <w:rFonts w:ascii="Amasis MT Pro" w:hAnsi="Amasis MT Pro"/>
                <w:sz w:val="24"/>
                <w:szCs w:val="24"/>
                <w:lang w:val="sr-Cyrl-RS"/>
              </w:rPr>
            </w:pPr>
            <w:r w:rsidRPr="001A516E">
              <w:rPr>
                <w:lang w:val="sr-Cyrl-RS"/>
              </w:rPr>
              <w:t>Производне технологије 1</w:t>
            </w:r>
          </w:p>
        </w:tc>
        <w:tc>
          <w:tcPr>
            <w:tcW w:w="1224" w:type="dxa"/>
          </w:tcPr>
          <w:p w14:paraId="29997B89" w14:textId="19DD9DC6"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0024F7E3" w14:textId="0B157C16" w:rsidR="00642628" w:rsidRPr="001A516E" w:rsidRDefault="00642628" w:rsidP="00642628">
            <w:pPr>
              <w:pStyle w:val="NoSpacing"/>
              <w:jc w:val="center"/>
              <w:rPr>
                <w:rFonts w:ascii="Amasis MT Pro" w:hAnsi="Amasis MT Pro"/>
                <w:sz w:val="24"/>
                <w:szCs w:val="24"/>
                <w:lang w:val="sr-Cyrl-RS"/>
              </w:rPr>
            </w:pPr>
            <w:r w:rsidRPr="001A516E">
              <w:rPr>
                <w:lang w:val="sr-Cyrl-RS"/>
              </w:rPr>
              <w:t>24</w:t>
            </w:r>
          </w:p>
        </w:tc>
        <w:tc>
          <w:tcPr>
            <w:tcW w:w="1704" w:type="dxa"/>
          </w:tcPr>
          <w:p w14:paraId="25466D06" w14:textId="3993C082" w:rsidR="00642628" w:rsidRPr="001A516E" w:rsidRDefault="00095C90" w:rsidP="00642628">
            <w:pPr>
              <w:pStyle w:val="NoSpacing"/>
              <w:jc w:val="center"/>
              <w:rPr>
                <w:rFonts w:ascii="Amasis MT Pro" w:hAnsi="Amasis MT Pro"/>
                <w:sz w:val="24"/>
                <w:szCs w:val="24"/>
                <w:lang w:val="sr-Cyrl-RS"/>
              </w:rPr>
            </w:pPr>
            <w:r w:rsidRPr="001A516E">
              <w:rPr>
                <w:lang w:val="sr-Cyrl-RS"/>
              </w:rPr>
              <w:t>75</w:t>
            </w:r>
            <w:r w:rsidR="00642628" w:rsidRPr="001A516E">
              <w:rPr>
                <w:lang w:val="sr-Cyrl-RS"/>
              </w:rPr>
              <w:t>%</w:t>
            </w:r>
          </w:p>
        </w:tc>
        <w:tc>
          <w:tcPr>
            <w:tcW w:w="1326" w:type="dxa"/>
          </w:tcPr>
          <w:p w14:paraId="19D14372" w14:textId="117D41ED" w:rsidR="00642628" w:rsidRPr="001A516E" w:rsidRDefault="00642628" w:rsidP="00642628">
            <w:pPr>
              <w:pStyle w:val="NoSpacing"/>
              <w:jc w:val="center"/>
              <w:rPr>
                <w:rFonts w:ascii="Amasis MT Pro" w:hAnsi="Amasis MT Pro"/>
                <w:sz w:val="24"/>
                <w:szCs w:val="24"/>
                <w:lang w:val="sr-Cyrl-RS"/>
              </w:rPr>
            </w:pPr>
            <w:r w:rsidRPr="001A516E">
              <w:rPr>
                <w:lang w:val="sr-Cyrl-RS"/>
              </w:rPr>
              <w:t>6.75</w:t>
            </w:r>
          </w:p>
        </w:tc>
      </w:tr>
      <w:tr w:rsidR="00642628" w:rsidRPr="001A516E" w14:paraId="2E490383" w14:textId="77777777" w:rsidTr="001B2E1E">
        <w:tc>
          <w:tcPr>
            <w:tcW w:w="2973" w:type="dxa"/>
          </w:tcPr>
          <w:p w14:paraId="2097E976" w14:textId="55C16D1C" w:rsidR="00642628" w:rsidRPr="001A516E" w:rsidRDefault="00642628" w:rsidP="00642628">
            <w:pPr>
              <w:pStyle w:val="NoSpacing"/>
              <w:rPr>
                <w:rFonts w:ascii="Amasis MT Pro" w:hAnsi="Amasis MT Pro"/>
                <w:sz w:val="24"/>
                <w:szCs w:val="24"/>
                <w:lang w:val="sr-Cyrl-RS"/>
              </w:rPr>
            </w:pPr>
            <w:r w:rsidRPr="001A516E">
              <w:rPr>
                <w:lang w:val="sr-Cyrl-RS"/>
              </w:rPr>
              <w:t>Машински елементи</w:t>
            </w:r>
          </w:p>
        </w:tc>
        <w:tc>
          <w:tcPr>
            <w:tcW w:w="1224" w:type="dxa"/>
          </w:tcPr>
          <w:p w14:paraId="7EE4114E" w14:textId="0546FC0D" w:rsidR="00642628" w:rsidRPr="001A516E" w:rsidRDefault="00095C90" w:rsidP="00642628">
            <w:pPr>
              <w:pStyle w:val="NoSpacing"/>
              <w:jc w:val="center"/>
              <w:rPr>
                <w:rFonts w:ascii="Amasis MT Pro" w:hAnsi="Amasis MT Pro"/>
                <w:sz w:val="24"/>
                <w:szCs w:val="24"/>
                <w:lang w:val="sr-Cyrl-RS"/>
              </w:rPr>
            </w:pPr>
            <w:r w:rsidRPr="001A516E">
              <w:rPr>
                <w:lang w:val="sr-Cyrl-RS"/>
              </w:rPr>
              <w:t>32</w:t>
            </w:r>
          </w:p>
        </w:tc>
        <w:tc>
          <w:tcPr>
            <w:tcW w:w="1403" w:type="dxa"/>
          </w:tcPr>
          <w:p w14:paraId="0E78DB72" w14:textId="383C4CC6" w:rsidR="00642628" w:rsidRPr="001A516E" w:rsidRDefault="00642628" w:rsidP="00642628">
            <w:pPr>
              <w:pStyle w:val="NoSpacing"/>
              <w:jc w:val="center"/>
              <w:rPr>
                <w:rFonts w:ascii="Amasis MT Pro" w:hAnsi="Amasis MT Pro"/>
                <w:sz w:val="24"/>
                <w:szCs w:val="24"/>
                <w:lang w:val="sr-Cyrl-RS"/>
              </w:rPr>
            </w:pPr>
            <w:r w:rsidRPr="001A516E">
              <w:rPr>
                <w:lang w:val="sr-Cyrl-RS"/>
              </w:rPr>
              <w:t>22</w:t>
            </w:r>
          </w:p>
        </w:tc>
        <w:tc>
          <w:tcPr>
            <w:tcW w:w="1704" w:type="dxa"/>
          </w:tcPr>
          <w:p w14:paraId="4D874C80" w14:textId="667021EA" w:rsidR="00642628" w:rsidRPr="001A516E" w:rsidRDefault="00095C90" w:rsidP="00642628">
            <w:pPr>
              <w:pStyle w:val="NoSpacing"/>
              <w:jc w:val="center"/>
              <w:rPr>
                <w:rFonts w:ascii="Amasis MT Pro" w:hAnsi="Amasis MT Pro"/>
                <w:sz w:val="24"/>
                <w:szCs w:val="24"/>
                <w:lang w:val="sr-Cyrl-RS"/>
              </w:rPr>
            </w:pPr>
            <w:r w:rsidRPr="001A516E">
              <w:rPr>
                <w:lang w:val="sr-Cyrl-RS"/>
              </w:rPr>
              <w:t>68.75</w:t>
            </w:r>
            <w:r w:rsidR="00642628" w:rsidRPr="001A516E">
              <w:rPr>
                <w:lang w:val="sr-Cyrl-RS"/>
              </w:rPr>
              <w:t>%</w:t>
            </w:r>
          </w:p>
        </w:tc>
        <w:tc>
          <w:tcPr>
            <w:tcW w:w="1326" w:type="dxa"/>
          </w:tcPr>
          <w:p w14:paraId="5A8EAB28" w14:textId="337914BE" w:rsidR="00642628" w:rsidRPr="001A516E" w:rsidRDefault="00642628" w:rsidP="00642628">
            <w:pPr>
              <w:pStyle w:val="NoSpacing"/>
              <w:jc w:val="center"/>
              <w:rPr>
                <w:rFonts w:ascii="Amasis MT Pro" w:hAnsi="Amasis MT Pro"/>
                <w:sz w:val="24"/>
                <w:szCs w:val="24"/>
                <w:lang w:val="sr-Cyrl-RS"/>
              </w:rPr>
            </w:pPr>
            <w:r w:rsidRPr="001A516E">
              <w:rPr>
                <w:lang w:val="sr-Cyrl-RS"/>
              </w:rPr>
              <w:t>8.55</w:t>
            </w:r>
          </w:p>
        </w:tc>
      </w:tr>
      <w:tr w:rsidR="00642628" w:rsidRPr="001A516E" w14:paraId="1F39F1A0" w14:textId="77777777" w:rsidTr="001B2E1E">
        <w:tc>
          <w:tcPr>
            <w:tcW w:w="2973" w:type="dxa"/>
          </w:tcPr>
          <w:p w14:paraId="6884582F" w14:textId="471D942A" w:rsidR="00642628" w:rsidRPr="001A516E" w:rsidRDefault="00642628" w:rsidP="00642628">
            <w:pPr>
              <w:pStyle w:val="NoSpacing"/>
              <w:rPr>
                <w:lang w:val="sr-Cyrl-RS"/>
              </w:rPr>
            </w:pPr>
            <w:r w:rsidRPr="001A516E">
              <w:rPr>
                <w:lang w:val="sr-Cyrl-RS"/>
              </w:rPr>
              <w:t>Технички системи</w:t>
            </w:r>
          </w:p>
        </w:tc>
        <w:tc>
          <w:tcPr>
            <w:tcW w:w="1224" w:type="dxa"/>
          </w:tcPr>
          <w:p w14:paraId="3837F74A" w14:textId="315786AA" w:rsidR="00642628" w:rsidRPr="001A516E" w:rsidRDefault="00095C90" w:rsidP="00642628">
            <w:pPr>
              <w:pStyle w:val="NoSpacing"/>
              <w:jc w:val="center"/>
              <w:rPr>
                <w:lang w:val="sr-Cyrl-RS"/>
              </w:rPr>
            </w:pPr>
            <w:r w:rsidRPr="001A516E">
              <w:rPr>
                <w:lang w:val="sr-Cyrl-RS"/>
              </w:rPr>
              <w:t>32</w:t>
            </w:r>
          </w:p>
        </w:tc>
        <w:tc>
          <w:tcPr>
            <w:tcW w:w="1403" w:type="dxa"/>
          </w:tcPr>
          <w:p w14:paraId="5616A128" w14:textId="626D4554" w:rsidR="00642628" w:rsidRPr="001A516E" w:rsidRDefault="00642628" w:rsidP="00642628">
            <w:pPr>
              <w:pStyle w:val="NoSpacing"/>
              <w:jc w:val="center"/>
              <w:rPr>
                <w:lang w:val="sr-Cyrl-RS"/>
              </w:rPr>
            </w:pPr>
            <w:r w:rsidRPr="001A516E">
              <w:rPr>
                <w:lang w:val="sr-Cyrl-RS"/>
              </w:rPr>
              <w:t>27</w:t>
            </w:r>
          </w:p>
        </w:tc>
        <w:tc>
          <w:tcPr>
            <w:tcW w:w="1704" w:type="dxa"/>
          </w:tcPr>
          <w:p w14:paraId="3D315C1D" w14:textId="10056275" w:rsidR="00642628" w:rsidRPr="001A516E" w:rsidRDefault="00095C90" w:rsidP="00642628">
            <w:pPr>
              <w:pStyle w:val="NoSpacing"/>
              <w:jc w:val="center"/>
              <w:rPr>
                <w:lang w:val="sr-Cyrl-RS"/>
              </w:rPr>
            </w:pPr>
            <w:r w:rsidRPr="001A516E">
              <w:rPr>
                <w:lang w:val="sr-Cyrl-RS"/>
              </w:rPr>
              <w:t>84.38</w:t>
            </w:r>
            <w:r w:rsidR="00642628" w:rsidRPr="001A516E">
              <w:rPr>
                <w:lang w:val="sr-Cyrl-RS"/>
              </w:rPr>
              <w:t>%</w:t>
            </w:r>
          </w:p>
        </w:tc>
        <w:tc>
          <w:tcPr>
            <w:tcW w:w="1326" w:type="dxa"/>
          </w:tcPr>
          <w:p w14:paraId="29A7A38C" w14:textId="2AB11AD7" w:rsidR="00642628" w:rsidRPr="001A516E" w:rsidRDefault="00642628" w:rsidP="00642628">
            <w:pPr>
              <w:pStyle w:val="NoSpacing"/>
              <w:jc w:val="center"/>
              <w:rPr>
                <w:lang w:val="sr-Cyrl-RS"/>
              </w:rPr>
            </w:pPr>
            <w:r w:rsidRPr="001A516E">
              <w:rPr>
                <w:lang w:val="sr-Cyrl-RS"/>
              </w:rPr>
              <w:t>7.22</w:t>
            </w:r>
          </w:p>
        </w:tc>
      </w:tr>
      <w:tr w:rsidR="00642628" w:rsidRPr="001A516E" w14:paraId="1CEC9F3C" w14:textId="77777777" w:rsidTr="001B2E1E">
        <w:tc>
          <w:tcPr>
            <w:tcW w:w="2973" w:type="dxa"/>
          </w:tcPr>
          <w:p w14:paraId="370919F7" w14:textId="675F82F8" w:rsidR="00642628" w:rsidRPr="001A516E" w:rsidRDefault="00642628" w:rsidP="00642628">
            <w:pPr>
              <w:pStyle w:val="NoSpacing"/>
              <w:rPr>
                <w:lang w:val="sr-Cyrl-RS"/>
              </w:rPr>
            </w:pPr>
            <w:r w:rsidRPr="001A516E">
              <w:rPr>
                <w:lang w:val="sr-Cyrl-RS"/>
              </w:rPr>
              <w:t>Пословне комуникације</w:t>
            </w:r>
          </w:p>
        </w:tc>
        <w:tc>
          <w:tcPr>
            <w:tcW w:w="1224" w:type="dxa"/>
          </w:tcPr>
          <w:p w14:paraId="7335D711" w14:textId="395DCA27" w:rsidR="00642628" w:rsidRPr="001A516E" w:rsidRDefault="00095C90" w:rsidP="00642628">
            <w:pPr>
              <w:pStyle w:val="NoSpacing"/>
              <w:jc w:val="center"/>
              <w:rPr>
                <w:lang w:val="sr-Cyrl-RS"/>
              </w:rPr>
            </w:pPr>
            <w:r w:rsidRPr="001A516E">
              <w:rPr>
                <w:lang w:val="sr-Cyrl-RS"/>
              </w:rPr>
              <w:t>32</w:t>
            </w:r>
          </w:p>
        </w:tc>
        <w:tc>
          <w:tcPr>
            <w:tcW w:w="1403" w:type="dxa"/>
          </w:tcPr>
          <w:p w14:paraId="7388AC2C" w14:textId="16376F4E" w:rsidR="00642628" w:rsidRPr="001A516E" w:rsidRDefault="00642628" w:rsidP="00642628">
            <w:pPr>
              <w:pStyle w:val="NoSpacing"/>
              <w:jc w:val="center"/>
              <w:rPr>
                <w:lang w:val="sr-Cyrl-RS"/>
              </w:rPr>
            </w:pPr>
            <w:r w:rsidRPr="001A516E">
              <w:rPr>
                <w:lang w:val="sr-Cyrl-RS"/>
              </w:rPr>
              <w:t>24</w:t>
            </w:r>
          </w:p>
        </w:tc>
        <w:tc>
          <w:tcPr>
            <w:tcW w:w="1704" w:type="dxa"/>
          </w:tcPr>
          <w:p w14:paraId="5D41FDB5" w14:textId="03523C6C" w:rsidR="00642628" w:rsidRPr="001A516E" w:rsidRDefault="00095C90" w:rsidP="00642628">
            <w:pPr>
              <w:pStyle w:val="NoSpacing"/>
              <w:jc w:val="center"/>
              <w:rPr>
                <w:lang w:val="sr-Cyrl-RS"/>
              </w:rPr>
            </w:pPr>
            <w:r w:rsidRPr="001A516E">
              <w:rPr>
                <w:lang w:val="sr-Cyrl-RS"/>
              </w:rPr>
              <w:t>75</w:t>
            </w:r>
            <w:r w:rsidR="00642628" w:rsidRPr="001A516E">
              <w:rPr>
                <w:lang w:val="sr-Cyrl-RS"/>
              </w:rPr>
              <w:t>%</w:t>
            </w:r>
          </w:p>
        </w:tc>
        <w:tc>
          <w:tcPr>
            <w:tcW w:w="1326" w:type="dxa"/>
          </w:tcPr>
          <w:p w14:paraId="47AEEDFB" w14:textId="447A7579" w:rsidR="00642628" w:rsidRPr="001A516E" w:rsidRDefault="00642628" w:rsidP="00642628">
            <w:pPr>
              <w:pStyle w:val="NoSpacing"/>
              <w:jc w:val="center"/>
              <w:rPr>
                <w:lang w:val="sr-Cyrl-RS"/>
              </w:rPr>
            </w:pPr>
            <w:r w:rsidRPr="001A516E">
              <w:rPr>
                <w:lang w:val="sr-Cyrl-RS"/>
              </w:rPr>
              <w:t>7.33</w:t>
            </w:r>
          </w:p>
        </w:tc>
      </w:tr>
      <w:tr w:rsidR="00642628" w:rsidRPr="001A516E" w14:paraId="12C34EB6" w14:textId="77777777" w:rsidTr="001B2E1E">
        <w:tc>
          <w:tcPr>
            <w:tcW w:w="2973" w:type="dxa"/>
          </w:tcPr>
          <w:p w14:paraId="0223258D" w14:textId="047E2DA3" w:rsidR="00642628" w:rsidRPr="001A516E" w:rsidRDefault="00642628" w:rsidP="00642628">
            <w:pPr>
              <w:pStyle w:val="NoSpacing"/>
              <w:rPr>
                <w:lang w:val="sr-Cyrl-RS"/>
              </w:rPr>
            </w:pPr>
            <w:r w:rsidRPr="001A516E">
              <w:rPr>
                <w:lang w:val="sr-Cyrl-RS"/>
              </w:rPr>
              <w:t>Теорија ризика</w:t>
            </w:r>
          </w:p>
        </w:tc>
        <w:tc>
          <w:tcPr>
            <w:tcW w:w="1224" w:type="dxa"/>
          </w:tcPr>
          <w:p w14:paraId="196433B8" w14:textId="03F9C990" w:rsidR="00642628" w:rsidRPr="001A516E" w:rsidRDefault="00095C90" w:rsidP="00642628">
            <w:pPr>
              <w:pStyle w:val="NoSpacing"/>
              <w:jc w:val="center"/>
              <w:rPr>
                <w:lang w:val="sr-Cyrl-RS"/>
              </w:rPr>
            </w:pPr>
            <w:r w:rsidRPr="001A516E">
              <w:rPr>
                <w:lang w:val="sr-Cyrl-RS"/>
              </w:rPr>
              <w:t>32</w:t>
            </w:r>
          </w:p>
        </w:tc>
        <w:tc>
          <w:tcPr>
            <w:tcW w:w="1403" w:type="dxa"/>
          </w:tcPr>
          <w:p w14:paraId="3420D4BE" w14:textId="3A977985" w:rsidR="00642628" w:rsidRPr="001A516E" w:rsidRDefault="00642628" w:rsidP="00642628">
            <w:pPr>
              <w:pStyle w:val="NoSpacing"/>
              <w:jc w:val="center"/>
              <w:rPr>
                <w:lang w:val="sr-Cyrl-RS"/>
              </w:rPr>
            </w:pPr>
            <w:r w:rsidRPr="001A516E">
              <w:rPr>
                <w:lang w:val="sr-Cyrl-RS"/>
              </w:rPr>
              <w:t>26</w:t>
            </w:r>
          </w:p>
        </w:tc>
        <w:tc>
          <w:tcPr>
            <w:tcW w:w="1704" w:type="dxa"/>
          </w:tcPr>
          <w:p w14:paraId="6A8E3EA9" w14:textId="6970ACD9" w:rsidR="00642628" w:rsidRPr="001A516E" w:rsidRDefault="00095C90" w:rsidP="00642628">
            <w:pPr>
              <w:pStyle w:val="NoSpacing"/>
              <w:jc w:val="center"/>
              <w:rPr>
                <w:lang w:val="sr-Cyrl-RS"/>
              </w:rPr>
            </w:pPr>
            <w:r w:rsidRPr="001A516E">
              <w:rPr>
                <w:lang w:val="sr-Cyrl-RS"/>
              </w:rPr>
              <w:t>81.25</w:t>
            </w:r>
            <w:r w:rsidR="00642628" w:rsidRPr="001A516E">
              <w:rPr>
                <w:lang w:val="sr-Cyrl-RS"/>
              </w:rPr>
              <w:t>%</w:t>
            </w:r>
          </w:p>
        </w:tc>
        <w:tc>
          <w:tcPr>
            <w:tcW w:w="1326" w:type="dxa"/>
          </w:tcPr>
          <w:p w14:paraId="6E06B7BA" w14:textId="6C8A6042" w:rsidR="00642628" w:rsidRPr="001A516E" w:rsidRDefault="00642628" w:rsidP="00642628">
            <w:pPr>
              <w:pStyle w:val="NoSpacing"/>
              <w:jc w:val="center"/>
              <w:rPr>
                <w:lang w:val="sr-Cyrl-RS"/>
              </w:rPr>
            </w:pPr>
            <w:r w:rsidRPr="001A516E">
              <w:rPr>
                <w:lang w:val="sr-Cyrl-RS"/>
              </w:rPr>
              <w:t>7.85</w:t>
            </w:r>
          </w:p>
        </w:tc>
      </w:tr>
      <w:tr w:rsidR="00095C90" w:rsidRPr="001A516E" w14:paraId="7A95C608" w14:textId="77777777" w:rsidTr="001B2E1E">
        <w:tc>
          <w:tcPr>
            <w:tcW w:w="5600" w:type="dxa"/>
            <w:gridSpan w:val="3"/>
          </w:tcPr>
          <w:p w14:paraId="4218743C" w14:textId="314A69F9" w:rsidR="00095C90" w:rsidRPr="001A516E" w:rsidRDefault="00095C90" w:rsidP="00095C90">
            <w:pPr>
              <w:pStyle w:val="NoSpacing"/>
              <w:rPr>
                <w:rFonts w:ascii="Amasis MT Pro" w:hAnsi="Amasis MT Pro"/>
                <w:b/>
                <w:bCs/>
                <w:sz w:val="24"/>
                <w:szCs w:val="24"/>
                <w:lang w:val="sr-Cyrl-RS"/>
              </w:rPr>
            </w:pPr>
            <w:r w:rsidRPr="001A516E">
              <w:rPr>
                <w:rFonts w:ascii="Cambria" w:hAnsi="Cambria" w:cs="Cambria"/>
                <w:b/>
                <w:bCs/>
                <w:sz w:val="24"/>
                <w:szCs w:val="24"/>
                <w:lang w:val="sr-Cyrl-RS"/>
              </w:rPr>
              <w:t>Укупан</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проценат пролазности и просечна оцена</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за</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све</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предмете</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друге</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године</w:t>
            </w:r>
          </w:p>
        </w:tc>
        <w:tc>
          <w:tcPr>
            <w:tcW w:w="1704" w:type="dxa"/>
          </w:tcPr>
          <w:p w14:paraId="3F2FEBC0" w14:textId="135BE8D8" w:rsidR="00095C90" w:rsidRPr="001A516E" w:rsidRDefault="00095C90" w:rsidP="00095C90">
            <w:pPr>
              <w:pStyle w:val="NoSpacing"/>
              <w:jc w:val="center"/>
              <w:rPr>
                <w:rFonts w:ascii="Amasis MT Pro" w:hAnsi="Amasis MT Pro"/>
                <w:b/>
                <w:bCs/>
                <w:sz w:val="24"/>
                <w:szCs w:val="24"/>
                <w:lang w:val="sr-Cyrl-RS"/>
              </w:rPr>
            </w:pPr>
            <w:r w:rsidRPr="001A516E">
              <w:rPr>
                <w:b/>
                <w:bCs/>
                <w:sz w:val="24"/>
                <w:szCs w:val="24"/>
                <w:lang w:val="sr-Cyrl-RS"/>
              </w:rPr>
              <w:t>76.56</w:t>
            </w:r>
            <w:r w:rsidRPr="001A516E">
              <w:rPr>
                <w:rFonts w:ascii="Amasis MT Pro" w:hAnsi="Amasis MT Pro"/>
                <w:b/>
                <w:bCs/>
                <w:sz w:val="24"/>
                <w:szCs w:val="24"/>
                <w:lang w:val="sr-Cyrl-RS"/>
              </w:rPr>
              <w:t>%</w:t>
            </w:r>
          </w:p>
        </w:tc>
        <w:tc>
          <w:tcPr>
            <w:tcW w:w="1326" w:type="dxa"/>
          </w:tcPr>
          <w:p w14:paraId="2C74094E" w14:textId="3604B78A" w:rsidR="00095C90" w:rsidRPr="001A516E" w:rsidRDefault="00095C90" w:rsidP="00095C90">
            <w:pPr>
              <w:pStyle w:val="NoSpacing"/>
              <w:jc w:val="center"/>
              <w:rPr>
                <w:b/>
                <w:bCs/>
                <w:sz w:val="24"/>
                <w:szCs w:val="24"/>
                <w:lang w:val="sr-Cyrl-RS"/>
              </w:rPr>
            </w:pPr>
            <w:r w:rsidRPr="001A516E">
              <w:rPr>
                <w:b/>
                <w:bCs/>
                <w:sz w:val="24"/>
                <w:szCs w:val="24"/>
                <w:lang w:val="sr-Cyrl-RS"/>
              </w:rPr>
              <w:t>7.54</w:t>
            </w:r>
          </w:p>
        </w:tc>
      </w:tr>
    </w:tbl>
    <w:p w14:paraId="3F054EB1" w14:textId="77777777" w:rsidR="00095C90" w:rsidRDefault="00095C90" w:rsidP="00642628">
      <w:pPr>
        <w:jc w:val="both"/>
        <w:rPr>
          <w:rFonts w:ascii="Cambria" w:eastAsiaTheme="majorEastAsia" w:hAnsi="Cambria" w:cs="Cambria"/>
          <w:sz w:val="24"/>
          <w:szCs w:val="24"/>
          <w:lang w:val="sr-Cyrl-RS"/>
        </w:rPr>
      </w:pPr>
    </w:p>
    <w:p w14:paraId="66E7C5B1" w14:textId="5872C796" w:rsidR="00095C90" w:rsidRPr="00095C90" w:rsidRDefault="00095C90" w:rsidP="00095C90">
      <w:pPr>
        <w:pStyle w:val="Heading2"/>
        <w:jc w:val="both"/>
        <w:rPr>
          <w:rFonts w:ascii="Cambria" w:hAnsi="Cambria" w:cs="Cambria"/>
          <w:bCs w:val="0"/>
          <w:color w:val="auto"/>
          <w:sz w:val="28"/>
          <w:szCs w:val="28"/>
          <w:lang w:val="sr-Cyrl-RS"/>
        </w:rPr>
      </w:pPr>
      <w:r w:rsidRPr="002012F2">
        <w:rPr>
          <w:rFonts w:ascii="Cambria" w:hAnsi="Cambria" w:cs="Cambria"/>
          <w:bCs w:val="0"/>
          <w:color w:val="auto"/>
          <w:sz w:val="28"/>
          <w:szCs w:val="28"/>
          <w:lang w:val="sr-Cyrl-RS"/>
        </w:rPr>
        <w:t>Анализа</w:t>
      </w:r>
    </w:p>
    <w:p w14:paraId="7AE31EB7" w14:textId="09FFD6B8" w:rsidR="00095C90" w:rsidRDefault="00095C90" w:rsidP="00A32287">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На солидном узорку студената, остварени су више него добри проценти успеха на испитима и крећу се од око 60 до близу 85%. </w:t>
      </w:r>
      <w:r w:rsidR="00F8535B">
        <w:rPr>
          <w:rFonts w:ascii="Cambria" w:eastAsiaTheme="majorEastAsia" w:hAnsi="Cambria" w:cs="Cambria"/>
          <w:sz w:val="24"/>
          <w:szCs w:val="24"/>
          <w:lang w:val="sr-Cyrl-RS"/>
        </w:rPr>
        <w:t xml:space="preserve">Од стандардног просека одудара предмет Отпорност материјала, који има </w:t>
      </w:r>
      <w:r w:rsidR="00A32287">
        <w:rPr>
          <w:rFonts w:ascii="Cambria" w:eastAsiaTheme="majorEastAsia" w:hAnsi="Cambria" w:cs="Cambria"/>
          <w:sz w:val="24"/>
          <w:szCs w:val="24"/>
          <w:lang w:val="sr-Cyrl-RS"/>
        </w:rPr>
        <w:t xml:space="preserve">нижу пролазност од просека, </w:t>
      </w:r>
      <w:r w:rsidR="00F8535B">
        <w:rPr>
          <w:rFonts w:ascii="Cambria" w:eastAsiaTheme="majorEastAsia" w:hAnsi="Cambria" w:cs="Cambria"/>
          <w:sz w:val="24"/>
          <w:szCs w:val="24"/>
          <w:lang w:val="sr-Cyrl-RS"/>
        </w:rPr>
        <w:t>док предмет</w:t>
      </w:r>
      <w:r w:rsidR="00F54690">
        <w:rPr>
          <w:rFonts w:ascii="Cambria" w:eastAsiaTheme="majorEastAsia" w:hAnsi="Cambria" w:cs="Cambria"/>
          <w:sz w:val="24"/>
          <w:szCs w:val="24"/>
          <w:lang w:val="sr-Cyrl-RS"/>
        </w:rPr>
        <w:t xml:space="preserve">и </w:t>
      </w:r>
      <w:r w:rsidR="00A32287">
        <w:rPr>
          <w:rFonts w:ascii="Cambria" w:eastAsiaTheme="majorEastAsia" w:hAnsi="Cambria" w:cs="Cambria"/>
          <w:sz w:val="24"/>
          <w:szCs w:val="24"/>
          <w:lang w:val="sr-Cyrl-RS"/>
        </w:rPr>
        <w:t>Безбедност и здравље на раду и Технички системи имају најбољу пролазност.</w:t>
      </w:r>
    </w:p>
    <w:p w14:paraId="79FCBFF2" w14:textId="77777777" w:rsidR="008D451A" w:rsidRDefault="00A32287" w:rsidP="008D451A">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Студенти су прихватили начине рада наставника и усвојили задане садржаје, </w:t>
      </w:r>
      <w:r w:rsidR="008D451A">
        <w:rPr>
          <w:rFonts w:ascii="Cambria" w:eastAsiaTheme="majorEastAsia" w:hAnsi="Cambria" w:cs="Cambria"/>
          <w:sz w:val="24"/>
          <w:szCs w:val="24"/>
          <w:lang w:val="sr-Cyrl-RS"/>
        </w:rPr>
        <w:t xml:space="preserve">што се одразило не само на пролазност, већ и на релативно високе просечне оцене. </w:t>
      </w:r>
    </w:p>
    <w:p w14:paraId="1B6275D5" w14:textId="77777777" w:rsidR="008D451A" w:rsidRDefault="001B2E1E" w:rsidP="008D451A">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Препорука Комисије је да треба </w:t>
      </w:r>
      <w:r w:rsidR="00642628">
        <w:rPr>
          <w:rFonts w:ascii="Cambria" w:eastAsiaTheme="majorEastAsia" w:hAnsi="Cambria" w:cs="Cambria"/>
          <w:sz w:val="24"/>
          <w:szCs w:val="24"/>
          <w:lang w:val="sr-Cyrl-RS"/>
        </w:rPr>
        <w:t>н</w:t>
      </w:r>
      <w:r w:rsidR="00642628" w:rsidRPr="00642628">
        <w:rPr>
          <w:rFonts w:ascii="Cambria" w:eastAsiaTheme="majorEastAsia" w:hAnsi="Cambria" w:cs="Cambria"/>
          <w:sz w:val="24"/>
          <w:szCs w:val="24"/>
          <w:lang w:val="sr-Cyrl-RS"/>
        </w:rPr>
        <w:t xml:space="preserve">аставити са </w:t>
      </w:r>
      <w:r w:rsidR="008D451A">
        <w:rPr>
          <w:rFonts w:ascii="Cambria" w:eastAsiaTheme="majorEastAsia" w:hAnsi="Cambria" w:cs="Cambria"/>
          <w:sz w:val="24"/>
          <w:szCs w:val="24"/>
          <w:lang w:val="sr-Cyrl-RS"/>
        </w:rPr>
        <w:t>оваквим приступом и методима рада</w:t>
      </w:r>
      <w:r w:rsidR="00642628" w:rsidRPr="00642628">
        <w:rPr>
          <w:rFonts w:ascii="Cambria" w:eastAsiaTheme="majorEastAsia" w:hAnsi="Cambria" w:cs="Cambria"/>
          <w:sz w:val="24"/>
          <w:szCs w:val="24"/>
          <w:lang w:val="sr-Cyrl-RS"/>
        </w:rPr>
        <w:t xml:space="preserve"> у реализацији наставе</w:t>
      </w:r>
      <w:r w:rsidR="008D451A">
        <w:rPr>
          <w:rFonts w:ascii="Cambria" w:eastAsiaTheme="majorEastAsia" w:hAnsi="Cambria" w:cs="Cambria"/>
          <w:sz w:val="24"/>
          <w:szCs w:val="24"/>
          <w:lang w:val="sr-Cyrl-RS"/>
        </w:rPr>
        <w:t xml:space="preserve">. </w:t>
      </w:r>
    </w:p>
    <w:p w14:paraId="334640CC" w14:textId="77777777" w:rsidR="001B2E1E" w:rsidRPr="00E4504E" w:rsidRDefault="001B2E1E" w:rsidP="001B2E1E">
      <w:pPr>
        <w:pStyle w:val="Heading2"/>
        <w:jc w:val="center"/>
        <w:rPr>
          <w:rFonts w:ascii="Amasis MT Pro" w:hAnsi="Amasis MT Pro"/>
          <w:color w:val="auto"/>
          <w:sz w:val="28"/>
          <w:szCs w:val="28"/>
          <w:lang w:val="sr-Cyrl-RS"/>
        </w:rPr>
      </w:pPr>
      <w:r w:rsidRPr="00E4504E">
        <w:rPr>
          <w:rFonts w:ascii="Cambria" w:hAnsi="Cambria" w:cs="Cambria"/>
          <w:color w:val="auto"/>
          <w:sz w:val="28"/>
          <w:szCs w:val="28"/>
        </w:rPr>
        <w:t>Трећа</w:t>
      </w:r>
      <w:r w:rsidRPr="00E4504E">
        <w:rPr>
          <w:rFonts w:ascii="Amasis MT Pro" w:hAnsi="Amasis MT Pro"/>
          <w:color w:val="auto"/>
          <w:sz w:val="28"/>
          <w:szCs w:val="28"/>
        </w:rPr>
        <w:t xml:space="preserve"> </w:t>
      </w:r>
      <w:r w:rsidRPr="00E4504E">
        <w:rPr>
          <w:rFonts w:ascii="Cambria" w:hAnsi="Cambria" w:cs="Cambria"/>
          <w:color w:val="auto"/>
          <w:sz w:val="28"/>
          <w:szCs w:val="28"/>
        </w:rPr>
        <w:t>година</w:t>
      </w:r>
    </w:p>
    <w:p w14:paraId="4BFC17D0" w14:textId="77777777" w:rsidR="008D451A" w:rsidRDefault="008D451A" w:rsidP="001B2E1E">
      <w:pPr>
        <w:jc w:val="both"/>
        <w:rPr>
          <w:rFonts w:ascii="Cambria" w:eastAsiaTheme="majorEastAsia" w:hAnsi="Cambria" w:cs="Cambria"/>
          <w:sz w:val="24"/>
          <w:szCs w:val="24"/>
          <w:lang w:val="sr-Cyrl-RS"/>
        </w:rPr>
      </w:pPr>
    </w:p>
    <w:p w14:paraId="2930A67B" w14:textId="66C076FE" w:rsidR="001B2E1E" w:rsidRPr="00CE3622" w:rsidRDefault="001B2E1E" w:rsidP="000D4975">
      <w:pPr>
        <w:spacing w:before="120" w:after="0" w:line="240" w:lineRule="auto"/>
        <w:jc w:val="both"/>
        <w:rPr>
          <w:rFonts w:ascii="Cambria" w:eastAsiaTheme="majorEastAsia" w:hAnsi="Cambria" w:cs="Cambria"/>
          <w:sz w:val="24"/>
          <w:szCs w:val="24"/>
          <w:lang w:val="sr-Cyrl-RS"/>
        </w:rPr>
      </w:pPr>
      <w:r w:rsidRPr="00CE3622">
        <w:rPr>
          <w:rFonts w:ascii="Cambria" w:eastAsiaTheme="majorEastAsia" w:hAnsi="Cambria" w:cs="Cambria"/>
          <w:sz w:val="24"/>
          <w:szCs w:val="24"/>
          <w:lang w:val="sr-Cyrl-RS"/>
        </w:rPr>
        <w:t xml:space="preserve">На трећој години студијског програма </w:t>
      </w:r>
      <w:r w:rsidR="00642628">
        <w:rPr>
          <w:rFonts w:ascii="Cambria" w:eastAsiaTheme="majorEastAsia" w:hAnsi="Cambria" w:cs="Cambria"/>
          <w:sz w:val="24"/>
          <w:szCs w:val="24"/>
          <w:lang w:val="sr-Cyrl-RS"/>
        </w:rPr>
        <w:t>Индустријско инжењерство</w:t>
      </w:r>
      <w:r w:rsidRPr="00CE3622">
        <w:rPr>
          <w:rFonts w:ascii="Cambria" w:eastAsiaTheme="majorEastAsia" w:hAnsi="Cambria" w:cs="Cambria"/>
          <w:sz w:val="24"/>
          <w:szCs w:val="24"/>
          <w:lang w:val="sr-Cyrl-RS"/>
        </w:rPr>
        <w:t xml:space="preserve">, </w:t>
      </w:r>
      <w:r w:rsidR="008D451A">
        <w:rPr>
          <w:rFonts w:ascii="Cambria" w:eastAsiaTheme="majorEastAsia" w:hAnsi="Cambria" w:cs="Cambria"/>
          <w:sz w:val="24"/>
          <w:szCs w:val="24"/>
          <w:lang w:val="sr-Cyrl-RS"/>
        </w:rPr>
        <w:t>првоуписан је</w:t>
      </w:r>
      <w:r w:rsidRPr="00CE3622">
        <w:rPr>
          <w:rFonts w:ascii="Cambria" w:eastAsiaTheme="majorEastAsia" w:hAnsi="Cambria" w:cs="Cambria"/>
          <w:sz w:val="24"/>
          <w:szCs w:val="24"/>
          <w:lang w:val="sr-Cyrl-RS"/>
        </w:rPr>
        <w:t xml:space="preserve"> </w:t>
      </w:r>
      <w:r w:rsidR="00BA1FAB">
        <w:rPr>
          <w:rFonts w:ascii="Cambria" w:eastAsiaTheme="majorEastAsia" w:hAnsi="Cambria" w:cs="Cambria"/>
          <w:sz w:val="24"/>
          <w:szCs w:val="24"/>
          <w:lang w:val="sr-Cyrl-RS"/>
        </w:rPr>
        <w:t>21</w:t>
      </w:r>
      <w:r w:rsidRPr="00CE3622">
        <w:rPr>
          <w:rFonts w:ascii="Cambria" w:eastAsiaTheme="majorEastAsia" w:hAnsi="Cambria" w:cs="Cambria"/>
          <w:sz w:val="24"/>
          <w:szCs w:val="24"/>
          <w:lang w:val="sr-Cyrl-RS"/>
        </w:rPr>
        <w:t xml:space="preserve"> студен</w:t>
      </w:r>
      <w:r w:rsidR="00BA1FAB">
        <w:rPr>
          <w:rFonts w:ascii="Cambria" w:eastAsiaTheme="majorEastAsia" w:hAnsi="Cambria" w:cs="Cambria"/>
          <w:sz w:val="24"/>
          <w:szCs w:val="24"/>
          <w:lang w:val="sr-Cyrl-RS"/>
        </w:rPr>
        <w:t>т</w:t>
      </w:r>
      <w:r w:rsidR="008D451A">
        <w:rPr>
          <w:rFonts w:ascii="Cambria" w:eastAsiaTheme="majorEastAsia" w:hAnsi="Cambria" w:cs="Cambria"/>
          <w:sz w:val="24"/>
          <w:szCs w:val="24"/>
          <w:lang w:val="sr-Cyrl-RS"/>
        </w:rPr>
        <w:t xml:space="preserve">. Полагали су </w:t>
      </w:r>
      <w:r w:rsidRPr="00CE3622">
        <w:rPr>
          <w:rFonts w:ascii="Cambria" w:eastAsiaTheme="majorEastAsia" w:hAnsi="Cambria" w:cs="Cambria"/>
          <w:sz w:val="24"/>
          <w:szCs w:val="24"/>
          <w:lang w:val="sr-Cyrl-RS"/>
        </w:rPr>
        <w:t xml:space="preserve">испите из </w:t>
      </w:r>
      <w:r w:rsidR="008D451A">
        <w:rPr>
          <w:rFonts w:ascii="Cambria" w:eastAsiaTheme="majorEastAsia" w:hAnsi="Cambria" w:cs="Cambria"/>
          <w:sz w:val="24"/>
          <w:szCs w:val="24"/>
          <w:lang w:val="sr-Cyrl-RS"/>
        </w:rPr>
        <w:t>једанаест</w:t>
      </w:r>
      <w:r w:rsidRPr="00CE3622">
        <w:rPr>
          <w:rFonts w:ascii="Cambria" w:eastAsiaTheme="majorEastAsia" w:hAnsi="Cambria" w:cs="Cambria"/>
          <w:sz w:val="24"/>
          <w:szCs w:val="24"/>
          <w:lang w:val="sr-Cyrl-RS"/>
        </w:rPr>
        <w:t xml:space="preserve"> предмета:</w:t>
      </w:r>
    </w:p>
    <w:p w14:paraId="7532CC50"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Производне технологије 2</w:t>
      </w:r>
    </w:p>
    <w:p w14:paraId="38D50E67"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Савремене методе обраде</w:t>
      </w:r>
    </w:p>
    <w:p w14:paraId="60964A47"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Одржавање машинских система</w:t>
      </w:r>
    </w:p>
    <w:p w14:paraId="00AC5CDD"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Алати и прибори</w:t>
      </w:r>
    </w:p>
    <w:p w14:paraId="74C01DCC"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Развој производа</w:t>
      </w:r>
    </w:p>
    <w:p w14:paraId="09441B64"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CAM системи</w:t>
      </w:r>
    </w:p>
    <w:p w14:paraId="14DB7D9C"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Сензори и претварачи</w:t>
      </w:r>
    </w:p>
    <w:p w14:paraId="308CA261"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Хидраулички и пнеуматски системи</w:t>
      </w:r>
    </w:p>
    <w:p w14:paraId="1E3E40FA"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Стручна пракса</w:t>
      </w:r>
    </w:p>
    <w:p w14:paraId="660EF05A" w14:textId="77777777" w:rsidR="00BA1FAB" w:rsidRPr="00BA1FAB"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t>Предмет завршног рада</w:t>
      </w:r>
    </w:p>
    <w:p w14:paraId="28B96902" w14:textId="66279FA2" w:rsidR="001B2E1E" w:rsidRDefault="00BA1FAB" w:rsidP="000D4975">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Cyrl-RS"/>
        </w:rPr>
        <w:lastRenderedPageBreak/>
        <w:t>Интегрисани системи управљања</w:t>
      </w:r>
    </w:p>
    <w:p w14:paraId="6BFE439F" w14:textId="340E19CE" w:rsidR="001B2E1E" w:rsidRPr="008D451A" w:rsidRDefault="008D451A" w:rsidP="001B2E1E">
      <w:pPr>
        <w:pStyle w:val="Heading2"/>
        <w:rPr>
          <w:rFonts w:ascii="Cambria" w:eastAsiaTheme="minorEastAsia" w:hAnsi="Cambria" w:cs="Cambria"/>
          <w:color w:val="auto"/>
          <w:sz w:val="32"/>
          <w:szCs w:val="32"/>
          <w:lang w:val="sr-Cyrl-RS"/>
        </w:rPr>
      </w:pPr>
      <w:r w:rsidRPr="008D451A">
        <w:rPr>
          <w:rFonts w:ascii="Cambria" w:hAnsi="Cambria" w:cs="Cambria"/>
          <w:color w:val="auto"/>
          <w:sz w:val="28"/>
          <w:szCs w:val="28"/>
          <w:lang w:val="sr-Cyrl-RS"/>
        </w:rPr>
        <w:t>Проценат пролазности и просечне оцене</w:t>
      </w:r>
    </w:p>
    <w:tbl>
      <w:tblPr>
        <w:tblStyle w:val="TableGrid"/>
        <w:tblW w:w="0" w:type="auto"/>
        <w:tblLayout w:type="fixed"/>
        <w:tblLook w:val="04A0" w:firstRow="1" w:lastRow="0" w:firstColumn="1" w:lastColumn="0" w:noHBand="0" w:noVBand="1"/>
      </w:tblPr>
      <w:tblGrid>
        <w:gridCol w:w="2973"/>
        <w:gridCol w:w="1224"/>
        <w:gridCol w:w="1403"/>
        <w:gridCol w:w="1704"/>
        <w:gridCol w:w="1326"/>
      </w:tblGrid>
      <w:tr w:rsidR="001B2E1E" w:rsidRPr="008D451A" w14:paraId="09587CD1" w14:textId="77777777" w:rsidTr="001B2E1E">
        <w:tc>
          <w:tcPr>
            <w:tcW w:w="2973" w:type="dxa"/>
          </w:tcPr>
          <w:p w14:paraId="1475190F" w14:textId="77777777" w:rsidR="001B2E1E" w:rsidRPr="008D451A" w:rsidRDefault="001B2E1E" w:rsidP="001B2E1E">
            <w:pPr>
              <w:pStyle w:val="NoSpacing"/>
              <w:rPr>
                <w:rFonts w:ascii="Amasis MT Pro" w:hAnsi="Amasis MT Pro"/>
                <w:b/>
                <w:bCs/>
                <w:sz w:val="24"/>
                <w:szCs w:val="24"/>
                <w:lang w:val="sr-Cyrl-RS"/>
              </w:rPr>
            </w:pPr>
            <w:r w:rsidRPr="008D451A">
              <w:rPr>
                <w:rFonts w:ascii="Cambria" w:hAnsi="Cambria" w:cs="Cambria"/>
                <w:b/>
                <w:bCs/>
                <w:sz w:val="24"/>
                <w:szCs w:val="24"/>
                <w:lang w:val="sr-Cyrl-RS"/>
              </w:rPr>
              <w:t>Предмет</w:t>
            </w:r>
          </w:p>
        </w:tc>
        <w:tc>
          <w:tcPr>
            <w:tcW w:w="1224" w:type="dxa"/>
          </w:tcPr>
          <w:p w14:paraId="6B4F164F" w14:textId="6C2C5547" w:rsidR="001B2E1E" w:rsidRPr="008D451A" w:rsidRDefault="001B2E1E" w:rsidP="001B2E1E">
            <w:pPr>
              <w:pStyle w:val="NoSpacing"/>
              <w:jc w:val="center"/>
              <w:rPr>
                <w:rFonts w:ascii="Amasis MT Pro" w:hAnsi="Amasis MT Pro"/>
                <w:b/>
                <w:bCs/>
                <w:sz w:val="24"/>
                <w:szCs w:val="24"/>
                <w:lang w:val="sr-Cyrl-RS"/>
              </w:rPr>
            </w:pPr>
            <w:r w:rsidRPr="008D451A">
              <w:rPr>
                <w:rFonts w:ascii="Cambria" w:hAnsi="Cambria" w:cs="Cambria"/>
                <w:b/>
                <w:bCs/>
                <w:sz w:val="24"/>
                <w:szCs w:val="24"/>
                <w:lang w:val="sr-Cyrl-RS"/>
              </w:rPr>
              <w:t>Укупно</w:t>
            </w:r>
            <w:r w:rsidRPr="008D451A">
              <w:rPr>
                <w:rFonts w:ascii="Amasis MT Pro" w:hAnsi="Amasis MT Pro"/>
                <w:b/>
                <w:bCs/>
                <w:sz w:val="24"/>
                <w:szCs w:val="24"/>
                <w:lang w:val="sr-Cyrl-RS"/>
              </w:rPr>
              <w:t xml:space="preserve"> </w:t>
            </w:r>
            <w:r w:rsidR="00C42050">
              <w:rPr>
                <w:rFonts w:ascii="Cambria" w:hAnsi="Cambria" w:cs="Cambria"/>
                <w:b/>
                <w:bCs/>
                <w:sz w:val="24"/>
                <w:szCs w:val="24"/>
                <w:lang w:val="sr-Cyrl-RS"/>
              </w:rPr>
              <w:t>првоуписаних</w:t>
            </w:r>
          </w:p>
        </w:tc>
        <w:tc>
          <w:tcPr>
            <w:tcW w:w="1403" w:type="dxa"/>
          </w:tcPr>
          <w:p w14:paraId="5417C7F0" w14:textId="77777777" w:rsidR="001B2E1E" w:rsidRPr="008D451A" w:rsidRDefault="001B2E1E" w:rsidP="001B2E1E">
            <w:pPr>
              <w:pStyle w:val="NoSpacing"/>
              <w:jc w:val="center"/>
              <w:rPr>
                <w:rFonts w:ascii="Amasis MT Pro" w:hAnsi="Amasis MT Pro"/>
                <w:b/>
                <w:bCs/>
                <w:sz w:val="24"/>
                <w:szCs w:val="24"/>
                <w:lang w:val="sr-Cyrl-RS"/>
              </w:rPr>
            </w:pPr>
            <w:r w:rsidRPr="008D451A">
              <w:rPr>
                <w:rFonts w:ascii="Cambria" w:hAnsi="Cambria" w:cs="Cambria"/>
                <w:b/>
                <w:bCs/>
                <w:sz w:val="24"/>
                <w:szCs w:val="24"/>
                <w:lang w:val="sr-Cyrl-RS"/>
              </w:rPr>
              <w:t>Укупно</w:t>
            </w:r>
            <w:r w:rsidRPr="008D451A">
              <w:rPr>
                <w:rFonts w:ascii="Amasis MT Pro" w:hAnsi="Amasis MT Pro"/>
                <w:b/>
                <w:bCs/>
                <w:sz w:val="24"/>
                <w:szCs w:val="24"/>
                <w:lang w:val="sr-Cyrl-RS"/>
              </w:rPr>
              <w:t xml:space="preserve"> </w:t>
            </w:r>
            <w:r w:rsidRPr="008D451A">
              <w:rPr>
                <w:rFonts w:ascii="Cambria" w:hAnsi="Cambria" w:cs="Cambria"/>
                <w:b/>
                <w:bCs/>
                <w:sz w:val="24"/>
                <w:szCs w:val="24"/>
                <w:lang w:val="sr-Cyrl-RS"/>
              </w:rPr>
              <w:t>положило</w:t>
            </w:r>
          </w:p>
        </w:tc>
        <w:tc>
          <w:tcPr>
            <w:tcW w:w="1704" w:type="dxa"/>
          </w:tcPr>
          <w:p w14:paraId="2F5E2A1D" w14:textId="77777777" w:rsidR="001B2E1E" w:rsidRPr="008D451A" w:rsidRDefault="001B2E1E" w:rsidP="001B2E1E">
            <w:pPr>
              <w:pStyle w:val="NoSpacing"/>
              <w:jc w:val="center"/>
              <w:rPr>
                <w:rFonts w:ascii="Amasis MT Pro" w:hAnsi="Amasis MT Pro"/>
                <w:b/>
                <w:bCs/>
                <w:sz w:val="24"/>
                <w:szCs w:val="24"/>
                <w:lang w:val="sr-Cyrl-RS"/>
              </w:rPr>
            </w:pPr>
            <w:r w:rsidRPr="008D451A">
              <w:rPr>
                <w:rFonts w:ascii="Cambria" w:hAnsi="Cambria" w:cs="Cambria"/>
                <w:b/>
                <w:bCs/>
                <w:sz w:val="24"/>
                <w:szCs w:val="24"/>
                <w:lang w:val="sr-Cyrl-RS"/>
              </w:rPr>
              <w:t>Проценат</w:t>
            </w:r>
            <w:r w:rsidRPr="008D451A">
              <w:rPr>
                <w:rFonts w:ascii="Amasis MT Pro" w:hAnsi="Amasis MT Pro"/>
                <w:b/>
                <w:bCs/>
                <w:sz w:val="24"/>
                <w:szCs w:val="24"/>
                <w:lang w:val="sr-Cyrl-RS"/>
              </w:rPr>
              <w:t xml:space="preserve"> </w:t>
            </w:r>
            <w:r w:rsidRPr="008D451A">
              <w:rPr>
                <w:rFonts w:ascii="Cambria" w:hAnsi="Cambria" w:cs="Cambria"/>
                <w:b/>
                <w:bCs/>
                <w:sz w:val="24"/>
                <w:szCs w:val="24"/>
                <w:lang w:val="sr-Cyrl-RS"/>
              </w:rPr>
              <w:t>пролазности</w:t>
            </w:r>
            <w:r w:rsidRPr="008D451A">
              <w:rPr>
                <w:rFonts w:ascii="Amasis MT Pro" w:hAnsi="Amasis MT Pro"/>
                <w:b/>
                <w:bCs/>
                <w:sz w:val="24"/>
                <w:szCs w:val="24"/>
                <w:lang w:val="sr-Cyrl-RS"/>
              </w:rPr>
              <w:t xml:space="preserve"> (%)</w:t>
            </w:r>
          </w:p>
        </w:tc>
        <w:tc>
          <w:tcPr>
            <w:tcW w:w="1326" w:type="dxa"/>
          </w:tcPr>
          <w:p w14:paraId="4A8271E7" w14:textId="77777777" w:rsidR="001B2E1E" w:rsidRPr="008D451A" w:rsidRDefault="001B2E1E" w:rsidP="001B2E1E">
            <w:pPr>
              <w:pStyle w:val="NoSpacing"/>
              <w:jc w:val="center"/>
              <w:rPr>
                <w:rFonts w:ascii="Amasis MT Pro" w:hAnsi="Amasis MT Pro"/>
                <w:b/>
                <w:bCs/>
                <w:sz w:val="24"/>
                <w:szCs w:val="24"/>
                <w:lang w:val="sr-Cyrl-RS"/>
              </w:rPr>
            </w:pPr>
            <w:r w:rsidRPr="008D451A">
              <w:rPr>
                <w:rFonts w:ascii="Cambria" w:hAnsi="Cambria" w:cs="Cambria"/>
                <w:b/>
                <w:bCs/>
                <w:sz w:val="24"/>
                <w:szCs w:val="24"/>
                <w:lang w:val="sr-Cyrl-RS"/>
              </w:rPr>
              <w:t>Просечна</w:t>
            </w:r>
            <w:r w:rsidRPr="008D451A">
              <w:rPr>
                <w:rFonts w:ascii="Amasis MT Pro" w:hAnsi="Amasis MT Pro"/>
                <w:b/>
                <w:bCs/>
                <w:sz w:val="24"/>
                <w:szCs w:val="24"/>
                <w:lang w:val="sr-Cyrl-RS"/>
              </w:rPr>
              <w:t xml:space="preserve"> </w:t>
            </w:r>
            <w:r w:rsidRPr="008D451A">
              <w:rPr>
                <w:rFonts w:ascii="Cambria" w:hAnsi="Cambria" w:cs="Cambria"/>
                <w:b/>
                <w:bCs/>
                <w:sz w:val="24"/>
                <w:szCs w:val="24"/>
                <w:lang w:val="sr-Cyrl-RS"/>
              </w:rPr>
              <w:t>оцена</w:t>
            </w:r>
          </w:p>
        </w:tc>
      </w:tr>
      <w:tr w:rsidR="00642628" w:rsidRPr="008D451A" w14:paraId="1B880ED2" w14:textId="77777777" w:rsidTr="001B2E1E">
        <w:tc>
          <w:tcPr>
            <w:tcW w:w="2973" w:type="dxa"/>
          </w:tcPr>
          <w:p w14:paraId="22B925DC" w14:textId="3979323E" w:rsidR="00642628" w:rsidRPr="008D451A" w:rsidRDefault="00642628" w:rsidP="00642628">
            <w:pPr>
              <w:pStyle w:val="NoSpacing"/>
              <w:rPr>
                <w:rFonts w:ascii="Amasis MT Pro" w:hAnsi="Amasis MT Pro"/>
                <w:sz w:val="24"/>
                <w:szCs w:val="24"/>
                <w:lang w:val="sr-Cyrl-RS"/>
              </w:rPr>
            </w:pPr>
            <w:r w:rsidRPr="008D451A">
              <w:rPr>
                <w:lang w:val="sr-Cyrl-RS"/>
              </w:rPr>
              <w:t>Производне технологије 2</w:t>
            </w:r>
          </w:p>
        </w:tc>
        <w:tc>
          <w:tcPr>
            <w:tcW w:w="1224" w:type="dxa"/>
          </w:tcPr>
          <w:p w14:paraId="33EE2AC9" w14:textId="07D83DE6" w:rsidR="00642628" w:rsidRPr="008D451A" w:rsidRDefault="008D451A" w:rsidP="00642628">
            <w:pPr>
              <w:pStyle w:val="NoSpacing"/>
              <w:jc w:val="center"/>
              <w:rPr>
                <w:rFonts w:ascii="Amasis MT Pro" w:hAnsi="Amasis MT Pro"/>
                <w:sz w:val="24"/>
                <w:szCs w:val="24"/>
                <w:lang w:val="sr-Cyrl-RS"/>
              </w:rPr>
            </w:pPr>
            <w:r>
              <w:rPr>
                <w:lang w:val="sr-Cyrl-RS"/>
              </w:rPr>
              <w:t>33</w:t>
            </w:r>
          </w:p>
        </w:tc>
        <w:tc>
          <w:tcPr>
            <w:tcW w:w="1403" w:type="dxa"/>
          </w:tcPr>
          <w:p w14:paraId="52EC2DE5" w14:textId="161D7E4B" w:rsidR="00642628" w:rsidRPr="008D451A" w:rsidRDefault="00642628" w:rsidP="00642628">
            <w:pPr>
              <w:pStyle w:val="NoSpacing"/>
              <w:jc w:val="center"/>
              <w:rPr>
                <w:rFonts w:ascii="Amasis MT Pro" w:hAnsi="Amasis MT Pro"/>
                <w:sz w:val="24"/>
                <w:szCs w:val="24"/>
                <w:lang w:val="sr-Cyrl-RS"/>
              </w:rPr>
            </w:pPr>
            <w:r w:rsidRPr="008D451A">
              <w:rPr>
                <w:lang w:val="sr-Cyrl-RS"/>
              </w:rPr>
              <w:t>22</w:t>
            </w:r>
          </w:p>
        </w:tc>
        <w:tc>
          <w:tcPr>
            <w:tcW w:w="1704" w:type="dxa"/>
          </w:tcPr>
          <w:p w14:paraId="49A991F8" w14:textId="6543AB78" w:rsidR="00642628" w:rsidRPr="008D451A" w:rsidRDefault="008D451A" w:rsidP="00642628">
            <w:pPr>
              <w:pStyle w:val="NoSpacing"/>
              <w:jc w:val="center"/>
              <w:rPr>
                <w:rFonts w:ascii="Amasis MT Pro" w:hAnsi="Amasis MT Pro"/>
                <w:sz w:val="24"/>
                <w:szCs w:val="24"/>
                <w:lang w:val="sr-Cyrl-RS"/>
              </w:rPr>
            </w:pPr>
            <w:r>
              <w:rPr>
                <w:lang w:val="sr-Cyrl-RS"/>
              </w:rPr>
              <w:t>66.67</w:t>
            </w:r>
            <w:r w:rsidR="00642628" w:rsidRPr="008D451A">
              <w:rPr>
                <w:lang w:val="sr-Cyrl-RS"/>
              </w:rPr>
              <w:t>%</w:t>
            </w:r>
          </w:p>
        </w:tc>
        <w:tc>
          <w:tcPr>
            <w:tcW w:w="1326" w:type="dxa"/>
          </w:tcPr>
          <w:p w14:paraId="0951A087" w14:textId="1F86F8F1" w:rsidR="00642628" w:rsidRPr="008D451A" w:rsidRDefault="00642628" w:rsidP="00642628">
            <w:pPr>
              <w:pStyle w:val="NoSpacing"/>
              <w:jc w:val="center"/>
              <w:rPr>
                <w:rFonts w:ascii="Amasis MT Pro" w:hAnsi="Amasis MT Pro"/>
                <w:sz w:val="24"/>
                <w:szCs w:val="24"/>
                <w:lang w:val="sr-Cyrl-RS"/>
              </w:rPr>
            </w:pPr>
            <w:r w:rsidRPr="008D451A">
              <w:rPr>
                <w:lang w:val="sr-Cyrl-RS"/>
              </w:rPr>
              <w:t>7.00</w:t>
            </w:r>
          </w:p>
        </w:tc>
      </w:tr>
      <w:tr w:rsidR="00642628" w:rsidRPr="008D451A" w14:paraId="5B5763CC" w14:textId="77777777" w:rsidTr="001B2E1E">
        <w:tc>
          <w:tcPr>
            <w:tcW w:w="2973" w:type="dxa"/>
          </w:tcPr>
          <w:p w14:paraId="4DAD5578" w14:textId="28B84507" w:rsidR="00642628" w:rsidRPr="008D451A" w:rsidRDefault="00642628" w:rsidP="00642628">
            <w:pPr>
              <w:pStyle w:val="NoSpacing"/>
              <w:rPr>
                <w:rFonts w:ascii="Amasis MT Pro" w:hAnsi="Amasis MT Pro"/>
                <w:sz w:val="24"/>
                <w:szCs w:val="24"/>
                <w:lang w:val="sr-Cyrl-RS"/>
              </w:rPr>
            </w:pPr>
            <w:r w:rsidRPr="008D451A">
              <w:rPr>
                <w:lang w:val="sr-Cyrl-RS"/>
              </w:rPr>
              <w:t>Савремене методе обраде</w:t>
            </w:r>
          </w:p>
        </w:tc>
        <w:tc>
          <w:tcPr>
            <w:tcW w:w="1224" w:type="dxa"/>
          </w:tcPr>
          <w:p w14:paraId="0DB4CBDE" w14:textId="17320246" w:rsidR="00642628" w:rsidRPr="008D451A" w:rsidRDefault="00642628" w:rsidP="00642628">
            <w:pPr>
              <w:pStyle w:val="NoSpacing"/>
              <w:jc w:val="center"/>
              <w:rPr>
                <w:rFonts w:ascii="Amasis MT Pro" w:hAnsi="Amasis MT Pro"/>
                <w:sz w:val="24"/>
                <w:szCs w:val="24"/>
                <w:lang w:val="sr-Cyrl-RS"/>
              </w:rPr>
            </w:pPr>
            <w:r w:rsidRPr="008D451A">
              <w:rPr>
                <w:lang w:val="sr-Cyrl-RS"/>
              </w:rPr>
              <w:t>3</w:t>
            </w:r>
            <w:r w:rsidR="008D451A">
              <w:rPr>
                <w:lang w:val="sr-Cyrl-RS"/>
              </w:rPr>
              <w:t>3</w:t>
            </w:r>
          </w:p>
        </w:tc>
        <w:tc>
          <w:tcPr>
            <w:tcW w:w="1403" w:type="dxa"/>
          </w:tcPr>
          <w:p w14:paraId="6BFDAD02" w14:textId="5CE72BDE" w:rsidR="00642628" w:rsidRPr="008D451A" w:rsidRDefault="00642628" w:rsidP="00642628">
            <w:pPr>
              <w:pStyle w:val="NoSpacing"/>
              <w:jc w:val="center"/>
              <w:rPr>
                <w:rFonts w:ascii="Amasis MT Pro" w:hAnsi="Amasis MT Pro"/>
                <w:sz w:val="24"/>
                <w:szCs w:val="24"/>
                <w:lang w:val="sr-Cyrl-RS"/>
              </w:rPr>
            </w:pPr>
            <w:r w:rsidRPr="008D451A">
              <w:rPr>
                <w:lang w:val="sr-Cyrl-RS"/>
              </w:rPr>
              <w:t>24</w:t>
            </w:r>
          </w:p>
        </w:tc>
        <w:tc>
          <w:tcPr>
            <w:tcW w:w="1704" w:type="dxa"/>
          </w:tcPr>
          <w:p w14:paraId="7DE309C1" w14:textId="2DCC951C" w:rsidR="00642628" w:rsidRPr="008D451A" w:rsidRDefault="008D451A" w:rsidP="00642628">
            <w:pPr>
              <w:pStyle w:val="NoSpacing"/>
              <w:jc w:val="center"/>
              <w:rPr>
                <w:rFonts w:ascii="Amasis MT Pro" w:hAnsi="Amasis MT Pro"/>
                <w:sz w:val="24"/>
                <w:szCs w:val="24"/>
                <w:lang w:val="sr-Cyrl-RS"/>
              </w:rPr>
            </w:pPr>
            <w:r>
              <w:rPr>
                <w:lang w:val="sr-Cyrl-RS"/>
              </w:rPr>
              <w:t>72.72</w:t>
            </w:r>
            <w:r w:rsidR="00642628" w:rsidRPr="008D451A">
              <w:rPr>
                <w:lang w:val="sr-Cyrl-RS"/>
              </w:rPr>
              <w:t>%</w:t>
            </w:r>
          </w:p>
        </w:tc>
        <w:tc>
          <w:tcPr>
            <w:tcW w:w="1326" w:type="dxa"/>
          </w:tcPr>
          <w:p w14:paraId="09FA1DD6" w14:textId="1CFCEDCF" w:rsidR="00642628" w:rsidRPr="008D451A" w:rsidRDefault="00642628" w:rsidP="00642628">
            <w:pPr>
              <w:pStyle w:val="NoSpacing"/>
              <w:jc w:val="center"/>
              <w:rPr>
                <w:rFonts w:ascii="Amasis MT Pro" w:hAnsi="Amasis MT Pro"/>
                <w:sz w:val="24"/>
                <w:szCs w:val="24"/>
                <w:lang w:val="sr-Cyrl-RS"/>
              </w:rPr>
            </w:pPr>
            <w:r w:rsidRPr="008D451A">
              <w:rPr>
                <w:lang w:val="sr-Cyrl-RS"/>
              </w:rPr>
              <w:t>7.88</w:t>
            </w:r>
          </w:p>
        </w:tc>
      </w:tr>
      <w:tr w:rsidR="00642628" w:rsidRPr="008D451A" w14:paraId="41575859" w14:textId="77777777" w:rsidTr="001B2E1E">
        <w:tc>
          <w:tcPr>
            <w:tcW w:w="2973" w:type="dxa"/>
          </w:tcPr>
          <w:p w14:paraId="429C66C5" w14:textId="4B546413" w:rsidR="00642628" w:rsidRPr="008D451A" w:rsidRDefault="00642628" w:rsidP="00642628">
            <w:pPr>
              <w:pStyle w:val="NoSpacing"/>
              <w:rPr>
                <w:rFonts w:ascii="Amasis MT Pro" w:hAnsi="Amasis MT Pro"/>
                <w:sz w:val="24"/>
                <w:szCs w:val="24"/>
                <w:lang w:val="sr-Cyrl-RS"/>
              </w:rPr>
            </w:pPr>
            <w:r w:rsidRPr="008D451A">
              <w:rPr>
                <w:lang w:val="sr-Cyrl-RS"/>
              </w:rPr>
              <w:t>Одржавање машинских система</w:t>
            </w:r>
          </w:p>
        </w:tc>
        <w:tc>
          <w:tcPr>
            <w:tcW w:w="1224" w:type="dxa"/>
          </w:tcPr>
          <w:p w14:paraId="051F6F5C" w14:textId="29FDC659" w:rsidR="00642628" w:rsidRPr="008D451A" w:rsidRDefault="00642628" w:rsidP="00642628">
            <w:pPr>
              <w:pStyle w:val="NoSpacing"/>
              <w:jc w:val="center"/>
              <w:rPr>
                <w:rFonts w:ascii="Amasis MT Pro" w:hAnsi="Amasis MT Pro"/>
                <w:sz w:val="24"/>
                <w:szCs w:val="24"/>
                <w:lang w:val="sr-Cyrl-RS"/>
              </w:rPr>
            </w:pPr>
            <w:r w:rsidRPr="008D451A">
              <w:rPr>
                <w:lang w:val="sr-Cyrl-RS"/>
              </w:rPr>
              <w:t>3</w:t>
            </w:r>
            <w:r w:rsidR="008D451A">
              <w:rPr>
                <w:lang w:val="sr-Cyrl-RS"/>
              </w:rPr>
              <w:t>3</w:t>
            </w:r>
          </w:p>
        </w:tc>
        <w:tc>
          <w:tcPr>
            <w:tcW w:w="1403" w:type="dxa"/>
          </w:tcPr>
          <w:p w14:paraId="21FFBD18" w14:textId="4B26B480" w:rsidR="00642628" w:rsidRPr="008D451A" w:rsidRDefault="00642628" w:rsidP="00642628">
            <w:pPr>
              <w:pStyle w:val="NoSpacing"/>
              <w:jc w:val="center"/>
              <w:rPr>
                <w:rFonts w:ascii="Amasis MT Pro" w:hAnsi="Amasis MT Pro"/>
                <w:sz w:val="24"/>
                <w:szCs w:val="24"/>
                <w:lang w:val="sr-Cyrl-RS"/>
              </w:rPr>
            </w:pPr>
            <w:r w:rsidRPr="008D451A">
              <w:rPr>
                <w:lang w:val="sr-Cyrl-RS"/>
              </w:rPr>
              <w:t>23</w:t>
            </w:r>
          </w:p>
        </w:tc>
        <w:tc>
          <w:tcPr>
            <w:tcW w:w="1704" w:type="dxa"/>
          </w:tcPr>
          <w:p w14:paraId="6B05FCAF" w14:textId="6A597236" w:rsidR="00642628" w:rsidRPr="008D451A" w:rsidRDefault="008D451A" w:rsidP="00642628">
            <w:pPr>
              <w:pStyle w:val="NoSpacing"/>
              <w:jc w:val="center"/>
              <w:rPr>
                <w:rFonts w:ascii="Amasis MT Pro" w:hAnsi="Amasis MT Pro"/>
                <w:sz w:val="24"/>
                <w:szCs w:val="24"/>
                <w:lang w:val="sr-Cyrl-RS"/>
              </w:rPr>
            </w:pPr>
            <w:r>
              <w:rPr>
                <w:lang w:val="sr-Cyrl-RS"/>
              </w:rPr>
              <w:t>69.69</w:t>
            </w:r>
            <w:r w:rsidR="00642628" w:rsidRPr="008D451A">
              <w:rPr>
                <w:lang w:val="sr-Cyrl-RS"/>
              </w:rPr>
              <w:t>%</w:t>
            </w:r>
          </w:p>
        </w:tc>
        <w:tc>
          <w:tcPr>
            <w:tcW w:w="1326" w:type="dxa"/>
          </w:tcPr>
          <w:p w14:paraId="5FBBC3E7" w14:textId="10464E0F" w:rsidR="00642628" w:rsidRPr="008D451A" w:rsidRDefault="00642628" w:rsidP="00642628">
            <w:pPr>
              <w:pStyle w:val="NoSpacing"/>
              <w:jc w:val="center"/>
              <w:rPr>
                <w:rFonts w:ascii="Amasis MT Pro" w:hAnsi="Amasis MT Pro"/>
                <w:sz w:val="24"/>
                <w:szCs w:val="24"/>
                <w:lang w:val="sr-Cyrl-RS"/>
              </w:rPr>
            </w:pPr>
            <w:r w:rsidRPr="008D451A">
              <w:rPr>
                <w:lang w:val="sr-Cyrl-RS"/>
              </w:rPr>
              <w:t>7.17</w:t>
            </w:r>
          </w:p>
        </w:tc>
      </w:tr>
      <w:tr w:rsidR="00642628" w:rsidRPr="008D451A" w14:paraId="0A844CD6" w14:textId="77777777" w:rsidTr="001B2E1E">
        <w:tc>
          <w:tcPr>
            <w:tcW w:w="2973" w:type="dxa"/>
          </w:tcPr>
          <w:p w14:paraId="4EE52998" w14:textId="08E8F70C" w:rsidR="00642628" w:rsidRPr="008D451A" w:rsidRDefault="00642628" w:rsidP="00642628">
            <w:pPr>
              <w:pStyle w:val="NoSpacing"/>
              <w:rPr>
                <w:rFonts w:ascii="Amasis MT Pro" w:hAnsi="Amasis MT Pro"/>
                <w:sz w:val="24"/>
                <w:szCs w:val="24"/>
                <w:lang w:val="sr-Cyrl-RS"/>
              </w:rPr>
            </w:pPr>
            <w:r w:rsidRPr="008D451A">
              <w:rPr>
                <w:lang w:val="sr-Cyrl-RS"/>
              </w:rPr>
              <w:t>Алати и прибори</w:t>
            </w:r>
          </w:p>
        </w:tc>
        <w:tc>
          <w:tcPr>
            <w:tcW w:w="1224" w:type="dxa"/>
          </w:tcPr>
          <w:p w14:paraId="48798F33" w14:textId="27628C78" w:rsidR="00642628" w:rsidRPr="008D451A" w:rsidRDefault="00642628" w:rsidP="00642628">
            <w:pPr>
              <w:pStyle w:val="NoSpacing"/>
              <w:jc w:val="center"/>
              <w:rPr>
                <w:rFonts w:ascii="Amasis MT Pro" w:hAnsi="Amasis MT Pro"/>
                <w:sz w:val="24"/>
                <w:szCs w:val="24"/>
                <w:lang w:val="sr-Cyrl-RS"/>
              </w:rPr>
            </w:pPr>
            <w:r w:rsidRPr="008D451A">
              <w:rPr>
                <w:lang w:val="sr-Cyrl-RS"/>
              </w:rPr>
              <w:t>3</w:t>
            </w:r>
            <w:r w:rsidR="008D451A">
              <w:rPr>
                <w:lang w:val="sr-Cyrl-RS"/>
              </w:rPr>
              <w:t>3</w:t>
            </w:r>
          </w:p>
        </w:tc>
        <w:tc>
          <w:tcPr>
            <w:tcW w:w="1403" w:type="dxa"/>
          </w:tcPr>
          <w:p w14:paraId="7A776F57" w14:textId="26507BB3" w:rsidR="00642628" w:rsidRPr="008D451A" w:rsidRDefault="00642628" w:rsidP="00642628">
            <w:pPr>
              <w:pStyle w:val="NoSpacing"/>
              <w:jc w:val="center"/>
              <w:rPr>
                <w:rFonts w:ascii="Amasis MT Pro" w:hAnsi="Amasis MT Pro"/>
                <w:sz w:val="24"/>
                <w:szCs w:val="24"/>
                <w:lang w:val="sr-Cyrl-RS"/>
              </w:rPr>
            </w:pPr>
            <w:r w:rsidRPr="008D451A">
              <w:rPr>
                <w:lang w:val="sr-Cyrl-RS"/>
              </w:rPr>
              <w:t>21</w:t>
            </w:r>
          </w:p>
        </w:tc>
        <w:tc>
          <w:tcPr>
            <w:tcW w:w="1704" w:type="dxa"/>
          </w:tcPr>
          <w:p w14:paraId="52F75850" w14:textId="14B3BDEF" w:rsidR="00642628" w:rsidRPr="008D451A" w:rsidRDefault="008D451A" w:rsidP="00642628">
            <w:pPr>
              <w:pStyle w:val="NoSpacing"/>
              <w:jc w:val="center"/>
              <w:rPr>
                <w:rFonts w:ascii="Amasis MT Pro" w:hAnsi="Amasis MT Pro"/>
                <w:sz w:val="24"/>
                <w:szCs w:val="24"/>
                <w:lang w:val="sr-Cyrl-RS"/>
              </w:rPr>
            </w:pPr>
            <w:r>
              <w:rPr>
                <w:lang w:val="sr-Cyrl-RS"/>
              </w:rPr>
              <w:t>63.63</w:t>
            </w:r>
            <w:r w:rsidR="00642628" w:rsidRPr="008D451A">
              <w:rPr>
                <w:lang w:val="sr-Cyrl-RS"/>
              </w:rPr>
              <w:t>%</w:t>
            </w:r>
          </w:p>
        </w:tc>
        <w:tc>
          <w:tcPr>
            <w:tcW w:w="1326" w:type="dxa"/>
          </w:tcPr>
          <w:p w14:paraId="7603CAB4" w14:textId="540810C7" w:rsidR="00642628" w:rsidRPr="008D451A" w:rsidRDefault="00642628" w:rsidP="00642628">
            <w:pPr>
              <w:pStyle w:val="NoSpacing"/>
              <w:jc w:val="center"/>
              <w:rPr>
                <w:rFonts w:ascii="Amasis MT Pro" w:hAnsi="Amasis MT Pro"/>
                <w:sz w:val="24"/>
                <w:szCs w:val="24"/>
                <w:lang w:val="sr-Cyrl-RS"/>
              </w:rPr>
            </w:pPr>
            <w:r w:rsidRPr="008D451A">
              <w:rPr>
                <w:lang w:val="sr-Cyrl-RS"/>
              </w:rPr>
              <w:t>7.57</w:t>
            </w:r>
          </w:p>
        </w:tc>
      </w:tr>
      <w:tr w:rsidR="00642628" w:rsidRPr="008D451A" w14:paraId="1C2D7F61" w14:textId="77777777" w:rsidTr="001B2E1E">
        <w:tc>
          <w:tcPr>
            <w:tcW w:w="2973" w:type="dxa"/>
          </w:tcPr>
          <w:p w14:paraId="7DDB124F" w14:textId="4D93FFD6" w:rsidR="00642628" w:rsidRPr="008D451A" w:rsidRDefault="00642628" w:rsidP="00642628">
            <w:pPr>
              <w:pStyle w:val="NoSpacing"/>
              <w:rPr>
                <w:rFonts w:ascii="Amasis MT Pro" w:hAnsi="Amasis MT Pro"/>
                <w:sz w:val="24"/>
                <w:szCs w:val="24"/>
                <w:lang w:val="sr-Cyrl-RS"/>
              </w:rPr>
            </w:pPr>
            <w:r w:rsidRPr="008D451A">
              <w:rPr>
                <w:lang w:val="sr-Cyrl-RS"/>
              </w:rPr>
              <w:t>Развој производа</w:t>
            </w:r>
          </w:p>
        </w:tc>
        <w:tc>
          <w:tcPr>
            <w:tcW w:w="1224" w:type="dxa"/>
          </w:tcPr>
          <w:p w14:paraId="585A58F5" w14:textId="61736EB1" w:rsidR="00642628" w:rsidRPr="008D451A" w:rsidRDefault="00642628" w:rsidP="00642628">
            <w:pPr>
              <w:pStyle w:val="NoSpacing"/>
              <w:jc w:val="center"/>
              <w:rPr>
                <w:rFonts w:ascii="Amasis MT Pro" w:hAnsi="Amasis MT Pro"/>
                <w:sz w:val="24"/>
                <w:szCs w:val="24"/>
                <w:lang w:val="sr-Cyrl-RS"/>
              </w:rPr>
            </w:pPr>
            <w:r w:rsidRPr="008D451A">
              <w:rPr>
                <w:lang w:val="sr-Cyrl-RS"/>
              </w:rPr>
              <w:t>3</w:t>
            </w:r>
            <w:r w:rsidR="008D451A">
              <w:rPr>
                <w:lang w:val="sr-Cyrl-RS"/>
              </w:rPr>
              <w:t>3</w:t>
            </w:r>
          </w:p>
        </w:tc>
        <w:tc>
          <w:tcPr>
            <w:tcW w:w="1403" w:type="dxa"/>
          </w:tcPr>
          <w:p w14:paraId="1D139D60" w14:textId="1E9F9846" w:rsidR="00642628" w:rsidRPr="008D451A" w:rsidRDefault="00642628" w:rsidP="00642628">
            <w:pPr>
              <w:pStyle w:val="NoSpacing"/>
              <w:jc w:val="center"/>
              <w:rPr>
                <w:rFonts w:ascii="Amasis MT Pro" w:hAnsi="Amasis MT Pro"/>
                <w:sz w:val="24"/>
                <w:szCs w:val="24"/>
                <w:lang w:val="sr-Cyrl-RS"/>
              </w:rPr>
            </w:pPr>
            <w:r w:rsidRPr="008D451A">
              <w:rPr>
                <w:lang w:val="sr-Cyrl-RS"/>
              </w:rPr>
              <w:t>20</w:t>
            </w:r>
          </w:p>
        </w:tc>
        <w:tc>
          <w:tcPr>
            <w:tcW w:w="1704" w:type="dxa"/>
          </w:tcPr>
          <w:p w14:paraId="148934B5" w14:textId="0DD8957A" w:rsidR="00642628" w:rsidRPr="008D451A" w:rsidRDefault="008D451A" w:rsidP="00642628">
            <w:pPr>
              <w:pStyle w:val="NoSpacing"/>
              <w:jc w:val="center"/>
              <w:rPr>
                <w:rFonts w:ascii="Amasis MT Pro" w:hAnsi="Amasis MT Pro"/>
                <w:sz w:val="24"/>
                <w:szCs w:val="24"/>
                <w:lang w:val="sr-Cyrl-RS"/>
              </w:rPr>
            </w:pPr>
            <w:r>
              <w:rPr>
                <w:lang w:val="sr-Cyrl-RS"/>
              </w:rPr>
              <w:t>60.6</w:t>
            </w:r>
            <w:r w:rsidR="00642628" w:rsidRPr="008D451A">
              <w:rPr>
                <w:lang w:val="sr-Cyrl-RS"/>
              </w:rPr>
              <w:t>%</w:t>
            </w:r>
          </w:p>
        </w:tc>
        <w:tc>
          <w:tcPr>
            <w:tcW w:w="1326" w:type="dxa"/>
          </w:tcPr>
          <w:p w14:paraId="6EB7CC82" w14:textId="6A9B082B" w:rsidR="00642628" w:rsidRPr="008D451A" w:rsidRDefault="00642628" w:rsidP="00642628">
            <w:pPr>
              <w:pStyle w:val="NoSpacing"/>
              <w:jc w:val="center"/>
              <w:rPr>
                <w:rFonts w:ascii="Amasis MT Pro" w:hAnsi="Amasis MT Pro"/>
                <w:sz w:val="24"/>
                <w:szCs w:val="24"/>
                <w:lang w:val="sr-Cyrl-RS"/>
              </w:rPr>
            </w:pPr>
            <w:r w:rsidRPr="008D451A">
              <w:rPr>
                <w:lang w:val="sr-Cyrl-RS"/>
              </w:rPr>
              <w:t>8.85</w:t>
            </w:r>
          </w:p>
        </w:tc>
      </w:tr>
      <w:tr w:rsidR="00642628" w:rsidRPr="008D451A" w14:paraId="7584301C" w14:textId="77777777" w:rsidTr="001B2E1E">
        <w:tc>
          <w:tcPr>
            <w:tcW w:w="2973" w:type="dxa"/>
          </w:tcPr>
          <w:p w14:paraId="187C724D" w14:textId="6FA1BF00" w:rsidR="00642628" w:rsidRPr="008D451A" w:rsidRDefault="00642628" w:rsidP="00642628">
            <w:pPr>
              <w:pStyle w:val="NoSpacing"/>
              <w:rPr>
                <w:rFonts w:ascii="Amasis MT Pro" w:hAnsi="Amasis MT Pro"/>
                <w:sz w:val="24"/>
                <w:szCs w:val="24"/>
                <w:lang w:val="sr-Cyrl-RS"/>
              </w:rPr>
            </w:pPr>
            <w:r w:rsidRPr="008D451A">
              <w:rPr>
                <w:lang w:val="sr-Cyrl-RS"/>
              </w:rPr>
              <w:t>CAM системи</w:t>
            </w:r>
          </w:p>
        </w:tc>
        <w:tc>
          <w:tcPr>
            <w:tcW w:w="1224" w:type="dxa"/>
          </w:tcPr>
          <w:p w14:paraId="7939A114" w14:textId="035E7E11" w:rsidR="00642628" w:rsidRPr="008D451A" w:rsidRDefault="008D451A" w:rsidP="00642628">
            <w:pPr>
              <w:pStyle w:val="NoSpacing"/>
              <w:jc w:val="center"/>
              <w:rPr>
                <w:rFonts w:ascii="Amasis MT Pro" w:hAnsi="Amasis MT Pro"/>
                <w:sz w:val="24"/>
                <w:szCs w:val="24"/>
                <w:lang w:val="sr-Cyrl-RS"/>
              </w:rPr>
            </w:pPr>
            <w:r>
              <w:rPr>
                <w:lang w:val="sr-Cyrl-RS"/>
              </w:rPr>
              <w:t>33</w:t>
            </w:r>
          </w:p>
        </w:tc>
        <w:tc>
          <w:tcPr>
            <w:tcW w:w="1403" w:type="dxa"/>
          </w:tcPr>
          <w:p w14:paraId="32E56371" w14:textId="7A1EEB1C" w:rsidR="00642628" w:rsidRPr="008D451A" w:rsidRDefault="00642628" w:rsidP="00642628">
            <w:pPr>
              <w:pStyle w:val="NoSpacing"/>
              <w:jc w:val="center"/>
              <w:rPr>
                <w:rFonts w:ascii="Amasis MT Pro" w:hAnsi="Amasis MT Pro"/>
                <w:sz w:val="24"/>
                <w:szCs w:val="24"/>
                <w:lang w:val="sr-Cyrl-RS"/>
              </w:rPr>
            </w:pPr>
            <w:r w:rsidRPr="008D451A">
              <w:rPr>
                <w:lang w:val="sr-Cyrl-RS"/>
              </w:rPr>
              <w:t>15</w:t>
            </w:r>
          </w:p>
        </w:tc>
        <w:tc>
          <w:tcPr>
            <w:tcW w:w="1704" w:type="dxa"/>
          </w:tcPr>
          <w:p w14:paraId="2524C48A" w14:textId="4D309AB7" w:rsidR="00642628" w:rsidRPr="008D451A" w:rsidRDefault="008D451A" w:rsidP="00642628">
            <w:pPr>
              <w:pStyle w:val="NoSpacing"/>
              <w:jc w:val="center"/>
              <w:rPr>
                <w:rFonts w:ascii="Amasis MT Pro" w:hAnsi="Amasis MT Pro"/>
                <w:sz w:val="24"/>
                <w:szCs w:val="24"/>
                <w:lang w:val="sr-Cyrl-RS"/>
              </w:rPr>
            </w:pPr>
            <w:r>
              <w:rPr>
                <w:lang w:val="sr-Cyrl-RS"/>
              </w:rPr>
              <w:t>45.45</w:t>
            </w:r>
            <w:r w:rsidR="00642628" w:rsidRPr="008D451A">
              <w:rPr>
                <w:lang w:val="sr-Cyrl-RS"/>
              </w:rPr>
              <w:t>%</w:t>
            </w:r>
          </w:p>
        </w:tc>
        <w:tc>
          <w:tcPr>
            <w:tcW w:w="1326" w:type="dxa"/>
          </w:tcPr>
          <w:p w14:paraId="0E94977C" w14:textId="3DA67F58" w:rsidR="00642628" w:rsidRPr="008D451A" w:rsidRDefault="00642628" w:rsidP="00642628">
            <w:pPr>
              <w:pStyle w:val="NoSpacing"/>
              <w:jc w:val="center"/>
              <w:rPr>
                <w:rFonts w:ascii="Amasis MT Pro" w:hAnsi="Amasis MT Pro"/>
                <w:sz w:val="24"/>
                <w:szCs w:val="24"/>
                <w:lang w:val="sr-Cyrl-RS"/>
              </w:rPr>
            </w:pPr>
            <w:r w:rsidRPr="008D451A">
              <w:rPr>
                <w:lang w:val="sr-Cyrl-RS"/>
              </w:rPr>
              <w:t>8.87</w:t>
            </w:r>
          </w:p>
        </w:tc>
      </w:tr>
      <w:tr w:rsidR="00642628" w:rsidRPr="008D451A" w14:paraId="101E24F0" w14:textId="77777777" w:rsidTr="001B2E1E">
        <w:tc>
          <w:tcPr>
            <w:tcW w:w="2973" w:type="dxa"/>
          </w:tcPr>
          <w:p w14:paraId="091A0E50" w14:textId="37702DC8" w:rsidR="00642628" w:rsidRPr="008D451A" w:rsidRDefault="00642628" w:rsidP="00642628">
            <w:pPr>
              <w:pStyle w:val="NoSpacing"/>
              <w:rPr>
                <w:lang w:val="sr-Cyrl-RS"/>
              </w:rPr>
            </w:pPr>
            <w:r w:rsidRPr="008D451A">
              <w:rPr>
                <w:lang w:val="sr-Cyrl-RS"/>
              </w:rPr>
              <w:t>Сензори и претварачи</w:t>
            </w:r>
          </w:p>
        </w:tc>
        <w:tc>
          <w:tcPr>
            <w:tcW w:w="1224" w:type="dxa"/>
          </w:tcPr>
          <w:p w14:paraId="47A3D3A7" w14:textId="0D28484A" w:rsidR="00642628" w:rsidRPr="008D451A" w:rsidRDefault="008D451A" w:rsidP="00642628">
            <w:pPr>
              <w:pStyle w:val="NoSpacing"/>
              <w:jc w:val="center"/>
              <w:rPr>
                <w:lang w:val="sr-Cyrl-RS"/>
              </w:rPr>
            </w:pPr>
            <w:r>
              <w:rPr>
                <w:lang w:val="sr-Cyrl-RS"/>
              </w:rPr>
              <w:t>33</w:t>
            </w:r>
          </w:p>
        </w:tc>
        <w:tc>
          <w:tcPr>
            <w:tcW w:w="1403" w:type="dxa"/>
          </w:tcPr>
          <w:p w14:paraId="72FB772B" w14:textId="4100EEFB" w:rsidR="00642628" w:rsidRPr="008D451A" w:rsidRDefault="00642628" w:rsidP="00642628">
            <w:pPr>
              <w:pStyle w:val="NoSpacing"/>
              <w:jc w:val="center"/>
              <w:rPr>
                <w:lang w:val="sr-Cyrl-RS"/>
              </w:rPr>
            </w:pPr>
            <w:r w:rsidRPr="008D451A">
              <w:rPr>
                <w:lang w:val="sr-Cyrl-RS"/>
              </w:rPr>
              <w:t>22</w:t>
            </w:r>
          </w:p>
        </w:tc>
        <w:tc>
          <w:tcPr>
            <w:tcW w:w="1704" w:type="dxa"/>
          </w:tcPr>
          <w:p w14:paraId="3417B418" w14:textId="27B0154C" w:rsidR="00642628" w:rsidRPr="008D451A" w:rsidRDefault="008D451A" w:rsidP="00642628">
            <w:pPr>
              <w:pStyle w:val="NoSpacing"/>
              <w:jc w:val="center"/>
              <w:rPr>
                <w:lang w:val="sr-Cyrl-RS"/>
              </w:rPr>
            </w:pPr>
            <w:r>
              <w:rPr>
                <w:lang w:val="sr-Cyrl-RS"/>
              </w:rPr>
              <w:t>66.67</w:t>
            </w:r>
            <w:r w:rsidR="00642628" w:rsidRPr="008D451A">
              <w:rPr>
                <w:lang w:val="sr-Cyrl-RS"/>
              </w:rPr>
              <w:t>%</w:t>
            </w:r>
          </w:p>
        </w:tc>
        <w:tc>
          <w:tcPr>
            <w:tcW w:w="1326" w:type="dxa"/>
          </w:tcPr>
          <w:p w14:paraId="0C64BFC8" w14:textId="447B1C7E" w:rsidR="00642628" w:rsidRPr="008D451A" w:rsidRDefault="00642628" w:rsidP="00642628">
            <w:pPr>
              <w:pStyle w:val="NoSpacing"/>
              <w:jc w:val="center"/>
              <w:rPr>
                <w:lang w:val="sr-Cyrl-RS"/>
              </w:rPr>
            </w:pPr>
            <w:r w:rsidRPr="008D451A">
              <w:rPr>
                <w:lang w:val="sr-Cyrl-RS"/>
              </w:rPr>
              <w:t>7.77</w:t>
            </w:r>
          </w:p>
        </w:tc>
      </w:tr>
      <w:tr w:rsidR="00642628" w:rsidRPr="008D451A" w14:paraId="4E8DF86E" w14:textId="77777777" w:rsidTr="001B2E1E">
        <w:tc>
          <w:tcPr>
            <w:tcW w:w="2973" w:type="dxa"/>
          </w:tcPr>
          <w:p w14:paraId="14B53A05" w14:textId="17C7204E" w:rsidR="00642628" w:rsidRPr="008D451A" w:rsidRDefault="00642628" w:rsidP="00642628">
            <w:pPr>
              <w:pStyle w:val="NoSpacing"/>
              <w:rPr>
                <w:lang w:val="sr-Cyrl-RS"/>
              </w:rPr>
            </w:pPr>
            <w:r w:rsidRPr="008D451A">
              <w:rPr>
                <w:lang w:val="sr-Cyrl-RS"/>
              </w:rPr>
              <w:t>Хидраулички и пнеуматски системи</w:t>
            </w:r>
          </w:p>
        </w:tc>
        <w:tc>
          <w:tcPr>
            <w:tcW w:w="1224" w:type="dxa"/>
          </w:tcPr>
          <w:p w14:paraId="077F8226" w14:textId="27BEBBFA" w:rsidR="00642628" w:rsidRPr="008D451A" w:rsidRDefault="008D451A" w:rsidP="00642628">
            <w:pPr>
              <w:pStyle w:val="NoSpacing"/>
              <w:jc w:val="center"/>
              <w:rPr>
                <w:lang w:val="sr-Cyrl-RS"/>
              </w:rPr>
            </w:pPr>
            <w:r>
              <w:rPr>
                <w:lang w:val="sr-Cyrl-RS"/>
              </w:rPr>
              <w:t>33</w:t>
            </w:r>
          </w:p>
        </w:tc>
        <w:tc>
          <w:tcPr>
            <w:tcW w:w="1403" w:type="dxa"/>
          </w:tcPr>
          <w:p w14:paraId="41B0A55A" w14:textId="1E8441D1" w:rsidR="00642628" w:rsidRPr="008D451A" w:rsidRDefault="00642628" w:rsidP="00642628">
            <w:pPr>
              <w:pStyle w:val="NoSpacing"/>
              <w:jc w:val="center"/>
              <w:rPr>
                <w:lang w:val="sr-Cyrl-RS"/>
              </w:rPr>
            </w:pPr>
            <w:r w:rsidRPr="008D451A">
              <w:rPr>
                <w:lang w:val="sr-Cyrl-RS"/>
              </w:rPr>
              <w:t>19</w:t>
            </w:r>
          </w:p>
        </w:tc>
        <w:tc>
          <w:tcPr>
            <w:tcW w:w="1704" w:type="dxa"/>
          </w:tcPr>
          <w:p w14:paraId="30C4345B" w14:textId="42E174DB" w:rsidR="00642628" w:rsidRPr="008D451A" w:rsidRDefault="008D451A" w:rsidP="00642628">
            <w:pPr>
              <w:pStyle w:val="NoSpacing"/>
              <w:jc w:val="center"/>
              <w:rPr>
                <w:lang w:val="sr-Cyrl-RS"/>
              </w:rPr>
            </w:pPr>
            <w:r>
              <w:rPr>
                <w:lang w:val="sr-Cyrl-RS"/>
              </w:rPr>
              <w:t>57.57</w:t>
            </w:r>
            <w:r w:rsidR="00642628" w:rsidRPr="008D451A">
              <w:rPr>
                <w:lang w:val="sr-Cyrl-RS"/>
              </w:rPr>
              <w:t>%</w:t>
            </w:r>
          </w:p>
        </w:tc>
        <w:tc>
          <w:tcPr>
            <w:tcW w:w="1326" w:type="dxa"/>
          </w:tcPr>
          <w:p w14:paraId="7219458C" w14:textId="1D35E960" w:rsidR="00642628" w:rsidRPr="008D451A" w:rsidRDefault="00642628" w:rsidP="00642628">
            <w:pPr>
              <w:pStyle w:val="NoSpacing"/>
              <w:jc w:val="center"/>
              <w:rPr>
                <w:lang w:val="sr-Cyrl-RS"/>
              </w:rPr>
            </w:pPr>
            <w:r w:rsidRPr="008D451A">
              <w:rPr>
                <w:lang w:val="sr-Cyrl-RS"/>
              </w:rPr>
              <w:t>7.79</w:t>
            </w:r>
          </w:p>
        </w:tc>
      </w:tr>
      <w:tr w:rsidR="00642628" w:rsidRPr="008D451A" w14:paraId="138CE67E" w14:textId="77777777" w:rsidTr="001B2E1E">
        <w:tc>
          <w:tcPr>
            <w:tcW w:w="2973" w:type="dxa"/>
          </w:tcPr>
          <w:p w14:paraId="6D1DD2FC" w14:textId="3846C5C4" w:rsidR="00642628" w:rsidRPr="008D451A" w:rsidRDefault="00642628" w:rsidP="00642628">
            <w:pPr>
              <w:pStyle w:val="NoSpacing"/>
              <w:rPr>
                <w:lang w:val="sr-Cyrl-RS"/>
              </w:rPr>
            </w:pPr>
            <w:r w:rsidRPr="008D451A">
              <w:rPr>
                <w:lang w:val="sr-Cyrl-RS"/>
              </w:rPr>
              <w:t>Стручна пракса</w:t>
            </w:r>
          </w:p>
        </w:tc>
        <w:tc>
          <w:tcPr>
            <w:tcW w:w="1224" w:type="dxa"/>
          </w:tcPr>
          <w:p w14:paraId="2C340762" w14:textId="434D32C5" w:rsidR="00642628" w:rsidRPr="008D451A" w:rsidRDefault="008D451A" w:rsidP="00642628">
            <w:pPr>
              <w:pStyle w:val="NoSpacing"/>
              <w:jc w:val="center"/>
              <w:rPr>
                <w:lang w:val="sr-Cyrl-RS"/>
              </w:rPr>
            </w:pPr>
            <w:r>
              <w:rPr>
                <w:lang w:val="sr-Cyrl-RS"/>
              </w:rPr>
              <w:t>3</w:t>
            </w:r>
            <w:r w:rsidR="00642628" w:rsidRPr="008D451A">
              <w:rPr>
                <w:lang w:val="sr-Cyrl-RS"/>
              </w:rPr>
              <w:t>3</w:t>
            </w:r>
          </w:p>
        </w:tc>
        <w:tc>
          <w:tcPr>
            <w:tcW w:w="1403" w:type="dxa"/>
          </w:tcPr>
          <w:p w14:paraId="630BFB90" w14:textId="28109758" w:rsidR="00642628" w:rsidRPr="008D451A" w:rsidRDefault="00642628" w:rsidP="00642628">
            <w:pPr>
              <w:pStyle w:val="NoSpacing"/>
              <w:jc w:val="center"/>
              <w:rPr>
                <w:lang w:val="sr-Cyrl-RS"/>
              </w:rPr>
            </w:pPr>
            <w:r w:rsidRPr="008D451A">
              <w:rPr>
                <w:lang w:val="sr-Cyrl-RS"/>
              </w:rPr>
              <w:t>21</w:t>
            </w:r>
          </w:p>
        </w:tc>
        <w:tc>
          <w:tcPr>
            <w:tcW w:w="1704" w:type="dxa"/>
          </w:tcPr>
          <w:p w14:paraId="5DBEAFA8" w14:textId="63DA52C5" w:rsidR="00642628" w:rsidRPr="008D451A" w:rsidRDefault="008D451A" w:rsidP="00642628">
            <w:pPr>
              <w:pStyle w:val="NoSpacing"/>
              <w:jc w:val="center"/>
              <w:rPr>
                <w:lang w:val="sr-Cyrl-RS"/>
              </w:rPr>
            </w:pPr>
            <w:r>
              <w:rPr>
                <w:lang w:val="sr-Cyrl-RS"/>
              </w:rPr>
              <w:t>63.63</w:t>
            </w:r>
            <w:r w:rsidR="00642628" w:rsidRPr="008D451A">
              <w:rPr>
                <w:lang w:val="sr-Cyrl-RS"/>
              </w:rPr>
              <w:t>%</w:t>
            </w:r>
          </w:p>
        </w:tc>
        <w:tc>
          <w:tcPr>
            <w:tcW w:w="1326" w:type="dxa"/>
          </w:tcPr>
          <w:p w14:paraId="7765B2E5" w14:textId="29096977" w:rsidR="00642628" w:rsidRPr="008D451A" w:rsidRDefault="00642628" w:rsidP="00642628">
            <w:pPr>
              <w:pStyle w:val="NoSpacing"/>
              <w:jc w:val="center"/>
              <w:rPr>
                <w:lang w:val="sr-Cyrl-RS"/>
              </w:rPr>
            </w:pPr>
            <w:r w:rsidRPr="008D451A">
              <w:rPr>
                <w:lang w:val="sr-Cyrl-RS"/>
              </w:rPr>
              <w:t>9.90</w:t>
            </w:r>
          </w:p>
        </w:tc>
      </w:tr>
      <w:tr w:rsidR="00642628" w:rsidRPr="008D451A" w14:paraId="51A41027" w14:textId="77777777" w:rsidTr="001B2E1E">
        <w:tc>
          <w:tcPr>
            <w:tcW w:w="2973" w:type="dxa"/>
          </w:tcPr>
          <w:p w14:paraId="37B38C3B" w14:textId="71CDE49A" w:rsidR="00642628" w:rsidRPr="008D451A" w:rsidRDefault="00642628" w:rsidP="00642628">
            <w:pPr>
              <w:pStyle w:val="NoSpacing"/>
              <w:rPr>
                <w:lang w:val="sr-Cyrl-RS"/>
              </w:rPr>
            </w:pPr>
            <w:r w:rsidRPr="008D451A">
              <w:rPr>
                <w:lang w:val="sr-Cyrl-RS"/>
              </w:rPr>
              <w:t>Предмет завршног рада</w:t>
            </w:r>
          </w:p>
        </w:tc>
        <w:tc>
          <w:tcPr>
            <w:tcW w:w="1224" w:type="dxa"/>
          </w:tcPr>
          <w:p w14:paraId="7E1792D0" w14:textId="08BF9E70" w:rsidR="00642628" w:rsidRPr="008D451A" w:rsidRDefault="008D451A" w:rsidP="00642628">
            <w:pPr>
              <w:pStyle w:val="NoSpacing"/>
              <w:jc w:val="center"/>
              <w:rPr>
                <w:lang w:val="sr-Cyrl-RS"/>
              </w:rPr>
            </w:pPr>
            <w:r>
              <w:rPr>
                <w:lang w:val="sr-Cyrl-RS"/>
              </w:rPr>
              <w:t>33</w:t>
            </w:r>
          </w:p>
        </w:tc>
        <w:tc>
          <w:tcPr>
            <w:tcW w:w="1403" w:type="dxa"/>
          </w:tcPr>
          <w:p w14:paraId="69683E87" w14:textId="48615FBA" w:rsidR="00642628" w:rsidRPr="008D451A" w:rsidRDefault="00642628" w:rsidP="00642628">
            <w:pPr>
              <w:pStyle w:val="NoSpacing"/>
              <w:jc w:val="center"/>
              <w:rPr>
                <w:lang w:val="sr-Cyrl-RS"/>
              </w:rPr>
            </w:pPr>
            <w:r w:rsidRPr="008D451A">
              <w:rPr>
                <w:lang w:val="sr-Cyrl-RS"/>
              </w:rPr>
              <w:t>13</w:t>
            </w:r>
          </w:p>
        </w:tc>
        <w:tc>
          <w:tcPr>
            <w:tcW w:w="1704" w:type="dxa"/>
          </w:tcPr>
          <w:p w14:paraId="5F33C2BE" w14:textId="7C1EB3EE" w:rsidR="00642628" w:rsidRPr="008D451A" w:rsidRDefault="008D451A" w:rsidP="00642628">
            <w:pPr>
              <w:pStyle w:val="NoSpacing"/>
              <w:jc w:val="center"/>
              <w:rPr>
                <w:lang w:val="sr-Cyrl-RS"/>
              </w:rPr>
            </w:pPr>
            <w:r>
              <w:rPr>
                <w:lang w:val="sr-Cyrl-RS"/>
              </w:rPr>
              <w:t>39.39</w:t>
            </w:r>
            <w:r w:rsidR="00642628" w:rsidRPr="008D451A">
              <w:rPr>
                <w:lang w:val="sr-Cyrl-RS"/>
              </w:rPr>
              <w:t>%</w:t>
            </w:r>
          </w:p>
        </w:tc>
        <w:tc>
          <w:tcPr>
            <w:tcW w:w="1326" w:type="dxa"/>
          </w:tcPr>
          <w:p w14:paraId="5FC2DCF8" w14:textId="1C8A159B" w:rsidR="00642628" w:rsidRPr="008D451A" w:rsidRDefault="00642628" w:rsidP="00642628">
            <w:pPr>
              <w:pStyle w:val="NoSpacing"/>
              <w:jc w:val="center"/>
              <w:rPr>
                <w:lang w:val="sr-Cyrl-RS"/>
              </w:rPr>
            </w:pPr>
            <w:r w:rsidRPr="008D451A">
              <w:rPr>
                <w:lang w:val="sr-Cyrl-RS"/>
              </w:rPr>
              <w:t>10.00</w:t>
            </w:r>
          </w:p>
        </w:tc>
      </w:tr>
      <w:tr w:rsidR="00642628" w:rsidRPr="008D451A" w14:paraId="6A56ED0D" w14:textId="77777777" w:rsidTr="001B2E1E">
        <w:tc>
          <w:tcPr>
            <w:tcW w:w="2973" w:type="dxa"/>
          </w:tcPr>
          <w:p w14:paraId="42C5D0EC" w14:textId="786BAAA8" w:rsidR="00642628" w:rsidRPr="008D451A" w:rsidRDefault="00642628" w:rsidP="00642628">
            <w:pPr>
              <w:pStyle w:val="NoSpacing"/>
              <w:rPr>
                <w:lang w:val="sr-Cyrl-RS"/>
              </w:rPr>
            </w:pPr>
            <w:r w:rsidRPr="008D451A">
              <w:rPr>
                <w:lang w:val="sr-Cyrl-RS"/>
              </w:rPr>
              <w:t>Интегрисани системи управљања</w:t>
            </w:r>
          </w:p>
        </w:tc>
        <w:tc>
          <w:tcPr>
            <w:tcW w:w="1224" w:type="dxa"/>
          </w:tcPr>
          <w:p w14:paraId="39ECCB19" w14:textId="43211E19" w:rsidR="00642628" w:rsidRPr="008D451A" w:rsidRDefault="008D451A" w:rsidP="00642628">
            <w:pPr>
              <w:pStyle w:val="NoSpacing"/>
              <w:jc w:val="center"/>
              <w:rPr>
                <w:lang w:val="sr-Cyrl-RS"/>
              </w:rPr>
            </w:pPr>
            <w:r>
              <w:rPr>
                <w:lang w:val="sr-Cyrl-RS"/>
              </w:rPr>
              <w:t>33</w:t>
            </w:r>
          </w:p>
        </w:tc>
        <w:tc>
          <w:tcPr>
            <w:tcW w:w="1403" w:type="dxa"/>
          </w:tcPr>
          <w:p w14:paraId="4C383DFF" w14:textId="7DFAED2A" w:rsidR="00642628" w:rsidRPr="008D451A" w:rsidRDefault="00642628" w:rsidP="00642628">
            <w:pPr>
              <w:pStyle w:val="NoSpacing"/>
              <w:jc w:val="center"/>
              <w:rPr>
                <w:lang w:val="sr-Cyrl-RS"/>
              </w:rPr>
            </w:pPr>
            <w:r w:rsidRPr="008D451A">
              <w:rPr>
                <w:lang w:val="sr-Cyrl-RS"/>
              </w:rPr>
              <w:t>19</w:t>
            </w:r>
          </w:p>
        </w:tc>
        <w:tc>
          <w:tcPr>
            <w:tcW w:w="1704" w:type="dxa"/>
          </w:tcPr>
          <w:p w14:paraId="24AF3728" w14:textId="3F73D8C5" w:rsidR="00642628" w:rsidRPr="008D451A" w:rsidRDefault="008D451A" w:rsidP="00642628">
            <w:pPr>
              <w:pStyle w:val="NoSpacing"/>
              <w:jc w:val="center"/>
              <w:rPr>
                <w:lang w:val="sr-Cyrl-RS"/>
              </w:rPr>
            </w:pPr>
            <w:r>
              <w:rPr>
                <w:lang w:val="sr-Cyrl-RS"/>
              </w:rPr>
              <w:t>57.57</w:t>
            </w:r>
            <w:r w:rsidR="00642628" w:rsidRPr="008D451A">
              <w:rPr>
                <w:lang w:val="sr-Cyrl-RS"/>
              </w:rPr>
              <w:t>%</w:t>
            </w:r>
          </w:p>
        </w:tc>
        <w:tc>
          <w:tcPr>
            <w:tcW w:w="1326" w:type="dxa"/>
          </w:tcPr>
          <w:p w14:paraId="70E3B300" w14:textId="4A7C88FE" w:rsidR="00642628" w:rsidRPr="008D451A" w:rsidRDefault="00642628" w:rsidP="00642628">
            <w:pPr>
              <w:pStyle w:val="NoSpacing"/>
              <w:jc w:val="center"/>
              <w:rPr>
                <w:lang w:val="sr-Cyrl-RS"/>
              </w:rPr>
            </w:pPr>
            <w:r w:rsidRPr="008D451A">
              <w:rPr>
                <w:lang w:val="sr-Cyrl-RS"/>
              </w:rPr>
              <w:t>8.68</w:t>
            </w:r>
          </w:p>
        </w:tc>
      </w:tr>
      <w:tr w:rsidR="001B2E1E" w:rsidRPr="008D451A" w14:paraId="355D42BE" w14:textId="77777777" w:rsidTr="001B2E1E">
        <w:tc>
          <w:tcPr>
            <w:tcW w:w="5600" w:type="dxa"/>
            <w:gridSpan w:val="3"/>
          </w:tcPr>
          <w:p w14:paraId="6B36879F" w14:textId="1E1CB464" w:rsidR="001B2E1E" w:rsidRPr="008D451A" w:rsidRDefault="000D4975" w:rsidP="001B2E1E">
            <w:pPr>
              <w:pStyle w:val="NoSpacing"/>
              <w:rPr>
                <w:rFonts w:ascii="Amasis MT Pro" w:hAnsi="Amasis MT Pro"/>
                <w:sz w:val="24"/>
                <w:szCs w:val="24"/>
                <w:lang w:val="sr-Cyrl-RS"/>
              </w:rPr>
            </w:pPr>
            <w:r w:rsidRPr="001A516E">
              <w:rPr>
                <w:rFonts w:ascii="Cambria" w:hAnsi="Cambria" w:cs="Cambria"/>
                <w:b/>
                <w:bCs/>
                <w:sz w:val="24"/>
                <w:szCs w:val="24"/>
                <w:lang w:val="sr-Cyrl-RS"/>
              </w:rPr>
              <w:t>Укупан</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проценат пролазности и просечна оцена</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за</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све</w:t>
            </w:r>
            <w:r w:rsidRPr="001A516E">
              <w:rPr>
                <w:rFonts w:ascii="Amasis MT Pro" w:hAnsi="Amasis MT Pro"/>
                <w:b/>
                <w:bCs/>
                <w:sz w:val="24"/>
                <w:szCs w:val="24"/>
                <w:lang w:val="sr-Cyrl-RS"/>
              </w:rPr>
              <w:t xml:space="preserve"> </w:t>
            </w:r>
            <w:r w:rsidRPr="001A516E">
              <w:rPr>
                <w:rFonts w:ascii="Cambria" w:hAnsi="Cambria" w:cs="Cambria"/>
                <w:b/>
                <w:bCs/>
                <w:sz w:val="24"/>
                <w:szCs w:val="24"/>
                <w:lang w:val="sr-Cyrl-RS"/>
              </w:rPr>
              <w:t>предмете</w:t>
            </w:r>
            <w:r>
              <w:rPr>
                <w:rFonts w:ascii="Cambria" w:hAnsi="Cambria" w:cs="Cambria"/>
                <w:b/>
                <w:bCs/>
                <w:sz w:val="24"/>
                <w:szCs w:val="24"/>
                <w:lang w:val="sr-Cyrl-RS"/>
              </w:rPr>
              <w:t xml:space="preserve"> треће године</w:t>
            </w:r>
          </w:p>
        </w:tc>
        <w:tc>
          <w:tcPr>
            <w:tcW w:w="1704" w:type="dxa"/>
          </w:tcPr>
          <w:p w14:paraId="25FDDCDE" w14:textId="080B9F3F" w:rsidR="001B2E1E" w:rsidRPr="008D451A" w:rsidRDefault="00BA1FAB" w:rsidP="001B2E1E">
            <w:pPr>
              <w:pStyle w:val="NoSpacing"/>
              <w:jc w:val="center"/>
              <w:rPr>
                <w:b/>
                <w:bCs/>
                <w:sz w:val="24"/>
                <w:szCs w:val="24"/>
                <w:lang w:val="sr-Cyrl-RS"/>
              </w:rPr>
            </w:pPr>
            <w:r w:rsidRPr="008D451A">
              <w:rPr>
                <w:b/>
                <w:bCs/>
                <w:sz w:val="24"/>
                <w:szCs w:val="24"/>
                <w:lang w:val="sr-Cyrl-RS"/>
              </w:rPr>
              <w:t>6</w:t>
            </w:r>
            <w:r w:rsidR="000D4975">
              <w:rPr>
                <w:b/>
                <w:bCs/>
                <w:sz w:val="24"/>
                <w:szCs w:val="24"/>
                <w:lang w:val="sr-Cyrl-RS"/>
              </w:rPr>
              <w:t>0</w:t>
            </w:r>
            <w:r w:rsidRPr="008D451A">
              <w:rPr>
                <w:b/>
                <w:bCs/>
                <w:sz w:val="24"/>
                <w:szCs w:val="24"/>
                <w:lang w:val="sr-Cyrl-RS"/>
              </w:rPr>
              <w:t>.3</w:t>
            </w:r>
            <w:r w:rsidR="000D4975">
              <w:rPr>
                <w:b/>
                <w:bCs/>
                <w:sz w:val="24"/>
                <w:szCs w:val="24"/>
                <w:lang w:val="sr-Cyrl-RS"/>
              </w:rPr>
              <w:t>2</w:t>
            </w:r>
            <w:r w:rsidR="001B2E1E" w:rsidRPr="008D451A">
              <w:rPr>
                <w:b/>
                <w:bCs/>
                <w:sz w:val="24"/>
                <w:szCs w:val="24"/>
                <w:lang w:val="sr-Cyrl-RS"/>
              </w:rPr>
              <w:t>%</w:t>
            </w:r>
          </w:p>
        </w:tc>
        <w:tc>
          <w:tcPr>
            <w:tcW w:w="1326" w:type="dxa"/>
          </w:tcPr>
          <w:p w14:paraId="170EFF1A" w14:textId="6E54CDAB" w:rsidR="001B2E1E" w:rsidRPr="000D4975" w:rsidRDefault="000D4975" w:rsidP="001B2E1E">
            <w:pPr>
              <w:pStyle w:val="NoSpacing"/>
              <w:jc w:val="center"/>
              <w:rPr>
                <w:b/>
                <w:bCs/>
                <w:sz w:val="24"/>
                <w:szCs w:val="24"/>
                <w:lang w:val="sr-Cyrl-RS"/>
              </w:rPr>
            </w:pPr>
            <w:r w:rsidRPr="000D4975">
              <w:rPr>
                <w:b/>
                <w:bCs/>
                <w:sz w:val="24"/>
                <w:szCs w:val="24"/>
                <w:lang w:val="sr-Cyrl-RS"/>
              </w:rPr>
              <w:t>8.31</w:t>
            </w:r>
          </w:p>
        </w:tc>
      </w:tr>
    </w:tbl>
    <w:p w14:paraId="55D632A3" w14:textId="77777777" w:rsidR="001B2E1E" w:rsidRDefault="001B2E1E" w:rsidP="001B2E1E">
      <w:pPr>
        <w:jc w:val="both"/>
        <w:rPr>
          <w:rFonts w:ascii="Cambria" w:eastAsiaTheme="majorEastAsia" w:hAnsi="Cambria" w:cs="Cambria"/>
          <w:sz w:val="24"/>
          <w:szCs w:val="24"/>
          <w:lang w:val="sr-Cyrl-RS"/>
        </w:rPr>
      </w:pPr>
    </w:p>
    <w:p w14:paraId="3578AB48" w14:textId="7BA8B692" w:rsidR="000D4975" w:rsidRPr="000D4975" w:rsidRDefault="000D4975" w:rsidP="001B2E1E">
      <w:pPr>
        <w:jc w:val="both"/>
        <w:rPr>
          <w:rFonts w:ascii="Cambria" w:eastAsiaTheme="majorEastAsia" w:hAnsi="Cambria" w:cs="Cambria"/>
          <w:b/>
          <w:bCs/>
          <w:sz w:val="28"/>
          <w:szCs w:val="28"/>
          <w:lang w:val="sr-Cyrl-RS"/>
        </w:rPr>
      </w:pPr>
      <w:r w:rsidRPr="000D4975">
        <w:rPr>
          <w:rFonts w:ascii="Cambria" w:eastAsiaTheme="majorEastAsia" w:hAnsi="Cambria" w:cs="Cambria"/>
          <w:b/>
          <w:bCs/>
          <w:sz w:val="28"/>
          <w:szCs w:val="28"/>
          <w:lang w:val="sr-Cyrl-RS"/>
        </w:rPr>
        <w:t>Анализа</w:t>
      </w:r>
    </w:p>
    <w:p w14:paraId="02AEDD2D" w14:textId="77777777" w:rsidR="000D4975" w:rsidRDefault="00BA1FAB" w:rsidP="000D4975">
      <w:pPr>
        <w:spacing w:before="120" w:after="0" w:line="240" w:lineRule="auto"/>
        <w:jc w:val="both"/>
        <w:rPr>
          <w:rFonts w:ascii="Cambria" w:eastAsiaTheme="majorEastAsia" w:hAnsi="Cambria" w:cs="Cambria"/>
          <w:sz w:val="24"/>
          <w:szCs w:val="24"/>
          <w:lang w:val="sr-Cyrl-RS"/>
        </w:rPr>
      </w:pPr>
      <w:r w:rsidRPr="00BA1FAB">
        <w:rPr>
          <w:rFonts w:ascii="Cambria" w:eastAsiaTheme="majorEastAsia" w:hAnsi="Cambria" w:cs="Cambria"/>
          <w:sz w:val="24"/>
          <w:szCs w:val="24"/>
          <w:lang w:val="sr-Latn-RS"/>
        </w:rPr>
        <w:t xml:space="preserve">Резултати анализе за трећу годину студија показују умерен ниво пролазности, </w:t>
      </w:r>
      <w:r w:rsidR="000D4975">
        <w:rPr>
          <w:rFonts w:ascii="Cambria" w:eastAsiaTheme="majorEastAsia" w:hAnsi="Cambria" w:cs="Cambria"/>
          <w:sz w:val="24"/>
          <w:szCs w:val="24"/>
          <w:lang w:val="sr-Cyrl-RS"/>
        </w:rPr>
        <w:t>а доста слабији него на предметима друге године студиј. С обзиром да вечина наставника која држи предмете на другој година студија, изводи наставу и на трећојгодини, па се поставља питање да ли је у овој години слабији квалитет студената или су можда тежи предмети за савлађивање, што би требало сагледати у разговору са самим студентима. Могуће је и да су наставници променили делимично методе рада јер се у трећој години изучавају углавном само стручно-апликативни предмети, што би требало на већу катедре анализирати.</w:t>
      </w:r>
    </w:p>
    <w:p w14:paraId="330E71BC" w14:textId="77C6EB6E" w:rsidR="000D4975" w:rsidRDefault="000D4975" w:rsidP="000D4975">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Оно што забрињава је проценат пролазности на предметима Стручна пракса и нарочито Предмет завршног рада. </w:t>
      </w:r>
      <w:r w:rsidR="005F1AF2">
        <w:rPr>
          <w:rFonts w:ascii="Cambria" w:eastAsiaTheme="majorEastAsia" w:hAnsi="Cambria" w:cs="Cambria"/>
          <w:sz w:val="24"/>
          <w:szCs w:val="24"/>
          <w:lang w:val="sr-Cyrl-RS"/>
        </w:rPr>
        <w:t>Наиме ови проценти показују да је до краја школске 2023-24. године дипломирало мање од 40% студената које је уписало трећу годину, а гледајући у односу на читаву генерацију која је уписала студије2021-22.г, овај број је још и мањи</w:t>
      </w:r>
      <w:r w:rsidR="00CA3DAD">
        <w:rPr>
          <w:rFonts w:ascii="Cambria" w:eastAsiaTheme="majorEastAsia" w:hAnsi="Cambria" w:cs="Cambria"/>
          <w:sz w:val="24"/>
          <w:szCs w:val="24"/>
          <w:lang w:val="sr-Cyrl-RS"/>
        </w:rPr>
        <w:t xml:space="preserve"> (највероватније износи око 25%).</w:t>
      </w:r>
    </w:p>
    <w:p w14:paraId="233ABCF3" w14:textId="77777777" w:rsidR="001B2E1E" w:rsidRDefault="001B2E1E" w:rsidP="001B2E1E">
      <w:pPr>
        <w:jc w:val="center"/>
        <w:rPr>
          <w:rFonts w:ascii="Cambria" w:eastAsiaTheme="majorEastAsia" w:hAnsi="Cambria" w:cs="Cambria"/>
          <w:b/>
          <w:bCs/>
          <w:color w:val="FF0000"/>
          <w:sz w:val="28"/>
          <w:szCs w:val="28"/>
          <w:lang w:val="sr-Cyrl-RS"/>
        </w:rPr>
      </w:pPr>
    </w:p>
    <w:p w14:paraId="1262914D" w14:textId="720A1F78" w:rsidR="00CA3DAD" w:rsidRPr="009C7261" w:rsidRDefault="00CA3DAD" w:rsidP="00CA3DAD">
      <w:pPr>
        <w:jc w:val="both"/>
        <w:rPr>
          <w:sz w:val="24"/>
          <w:szCs w:val="24"/>
          <w:lang w:val="sr-Cyrl-RS"/>
        </w:rPr>
      </w:pPr>
      <w:r w:rsidRPr="00E073AC">
        <w:rPr>
          <w:rFonts w:ascii="Cambria" w:hAnsi="Cambria" w:cs="Cambria"/>
          <w:b/>
          <w:bCs/>
          <w:sz w:val="28"/>
          <w:szCs w:val="28"/>
          <w:lang w:val="sr-Cyrl-RS"/>
        </w:rPr>
        <w:t>Проценат пролазности и просечне оцене</w:t>
      </w:r>
      <w:r w:rsidRPr="00F92891">
        <w:rPr>
          <w:rFonts w:ascii="Cambria" w:hAnsi="Cambria" w:cs="Cambria"/>
          <w:b/>
          <w:bCs/>
          <w:sz w:val="28"/>
          <w:szCs w:val="28"/>
          <w:lang w:val="sr-Cyrl-RS"/>
        </w:rPr>
        <w:t xml:space="preserve"> </w:t>
      </w:r>
      <w:r>
        <w:rPr>
          <w:rFonts w:ascii="Cambria" w:hAnsi="Cambria" w:cs="Cambria"/>
          <w:b/>
          <w:bCs/>
          <w:sz w:val="28"/>
          <w:szCs w:val="28"/>
          <w:lang w:val="sr-Cyrl-RS"/>
        </w:rPr>
        <w:t>за цео студијски про-грам Индустријско инжењерство</w:t>
      </w:r>
    </w:p>
    <w:tbl>
      <w:tblPr>
        <w:tblStyle w:val="TableGrid"/>
        <w:tblW w:w="0" w:type="auto"/>
        <w:tblLook w:val="04A0" w:firstRow="1" w:lastRow="0" w:firstColumn="1" w:lastColumn="0" w:noHBand="0" w:noVBand="1"/>
      </w:tblPr>
      <w:tblGrid>
        <w:gridCol w:w="3955"/>
        <w:gridCol w:w="2430"/>
        <w:gridCol w:w="2245"/>
      </w:tblGrid>
      <w:tr w:rsidR="00CA3DAD" w:rsidRPr="00E650ED" w14:paraId="731D9BC5" w14:textId="77777777" w:rsidTr="00800203">
        <w:tc>
          <w:tcPr>
            <w:tcW w:w="3955" w:type="dxa"/>
          </w:tcPr>
          <w:p w14:paraId="6A6D038C" w14:textId="77777777" w:rsidR="00CA3DAD" w:rsidRPr="00E650ED" w:rsidRDefault="00CA3DAD" w:rsidP="00800203">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lastRenderedPageBreak/>
              <w:t>Година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студија</w:t>
            </w:r>
          </w:p>
        </w:tc>
        <w:tc>
          <w:tcPr>
            <w:tcW w:w="2430" w:type="dxa"/>
          </w:tcPr>
          <w:p w14:paraId="732E041F" w14:textId="2DB5E4AF" w:rsidR="00CA3DAD" w:rsidRPr="00E650ED" w:rsidRDefault="00772188" w:rsidP="00800203">
            <w:pPr>
              <w:pStyle w:val="NoSpacing"/>
              <w:jc w:val="center"/>
              <w:rPr>
                <w:rFonts w:ascii="Amasis MT Pro" w:hAnsi="Amasis MT Pro" w:cs="Amasis MT Pro"/>
                <w:b/>
                <w:bCs/>
                <w:sz w:val="24"/>
                <w:szCs w:val="24"/>
                <w:lang w:val="sr-Cyrl-RS"/>
              </w:rPr>
            </w:pPr>
            <w:r>
              <w:rPr>
                <w:rFonts w:ascii="Cambria" w:hAnsi="Cambria" w:cs="Cambria"/>
                <w:b/>
                <w:bCs/>
                <w:sz w:val="24"/>
                <w:szCs w:val="24"/>
                <w:lang w:val="sr-Cyrl-RS"/>
              </w:rPr>
              <w:t>Б</w:t>
            </w:r>
            <w:r w:rsidRPr="00E650ED">
              <w:rPr>
                <w:rFonts w:ascii="Cambria" w:hAnsi="Cambria" w:cs="Cambria"/>
                <w:b/>
                <w:bCs/>
                <w:sz w:val="24"/>
                <w:szCs w:val="24"/>
                <w:lang w:val="sr-Cyrl-RS"/>
              </w:rPr>
              <w:t>рој</w:t>
            </w:r>
            <w:r w:rsidRPr="00E650ED">
              <w:rPr>
                <w:rFonts w:ascii="Amasis MT Pro" w:hAnsi="Amasis MT Pro" w:cs="Amasis MT Pro"/>
                <w:b/>
                <w:bCs/>
                <w:sz w:val="24"/>
                <w:szCs w:val="24"/>
                <w:lang w:val="sr-Cyrl-RS"/>
              </w:rPr>
              <w:t xml:space="preserve"> </w:t>
            </w:r>
            <w:r>
              <w:rPr>
                <w:rFonts w:cs="Amasis MT Pro"/>
                <w:b/>
                <w:bCs/>
                <w:sz w:val="24"/>
                <w:szCs w:val="24"/>
                <w:lang w:val="sr-Cyrl-RS"/>
              </w:rPr>
              <w:t xml:space="preserve"> првоуписаних </w:t>
            </w:r>
            <w:r w:rsidRPr="00E650ED">
              <w:rPr>
                <w:rFonts w:ascii="Cambria" w:hAnsi="Cambria" w:cs="Cambria"/>
                <w:b/>
                <w:bCs/>
                <w:sz w:val="24"/>
                <w:szCs w:val="24"/>
                <w:lang w:val="sr-Cyrl-RS"/>
              </w:rPr>
              <w:t>студената</w:t>
            </w:r>
          </w:p>
        </w:tc>
        <w:tc>
          <w:tcPr>
            <w:tcW w:w="2245" w:type="dxa"/>
          </w:tcPr>
          <w:p w14:paraId="4761198A" w14:textId="77777777" w:rsidR="00CA3DAD" w:rsidRPr="00E650ED" w:rsidRDefault="00CA3DAD" w:rsidP="00800203">
            <w:pPr>
              <w:pStyle w:val="NoSpacing"/>
              <w:jc w:val="center"/>
              <w:rPr>
                <w:rFonts w:ascii="Amasis MT Pro" w:hAnsi="Amasis MT Pro" w:cs="Amasis MT Pro"/>
                <w:b/>
                <w:bCs/>
                <w:sz w:val="24"/>
                <w:szCs w:val="24"/>
                <w:lang w:val="sr-Latn-RS"/>
              </w:rPr>
            </w:pPr>
            <w:r w:rsidRPr="00E650ED">
              <w:rPr>
                <w:rFonts w:ascii="Cambria" w:hAnsi="Cambria" w:cs="Cambria"/>
                <w:b/>
                <w:bCs/>
                <w:sz w:val="24"/>
                <w:szCs w:val="24"/>
                <w:lang w:val="sr-Latn-RS"/>
              </w:rPr>
              <w:t>Укупан</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проценат</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пролазности</w:t>
            </w:r>
          </w:p>
        </w:tc>
      </w:tr>
      <w:tr w:rsidR="00CA3DAD" w:rsidRPr="00E650ED" w14:paraId="6BC902DC" w14:textId="77777777" w:rsidTr="00800203">
        <w:tc>
          <w:tcPr>
            <w:tcW w:w="3955" w:type="dxa"/>
          </w:tcPr>
          <w:p w14:paraId="51EDD033" w14:textId="77777777" w:rsidR="00CA3DAD" w:rsidRPr="00E650ED" w:rsidRDefault="00CA3DAD" w:rsidP="00800203">
            <w:pPr>
              <w:pStyle w:val="NoSpacing"/>
              <w:rPr>
                <w:rFonts w:ascii="Amasis MT Pro" w:hAnsi="Amasis MT Pro" w:cs="Amasis MT Pro"/>
                <w:sz w:val="24"/>
                <w:szCs w:val="24"/>
                <w:lang w:val="sr-Cyrl-RS"/>
              </w:rPr>
            </w:pPr>
            <w:r w:rsidRPr="00E650ED">
              <w:rPr>
                <w:rFonts w:ascii="Cambria" w:hAnsi="Cambria" w:cs="Cambria"/>
                <w:sz w:val="24"/>
                <w:szCs w:val="24"/>
                <w:lang w:val="sr-Cyrl-RS"/>
              </w:rPr>
              <w:t>Прва</w:t>
            </w:r>
          </w:p>
        </w:tc>
        <w:tc>
          <w:tcPr>
            <w:tcW w:w="2430" w:type="dxa"/>
          </w:tcPr>
          <w:p w14:paraId="2B590347" w14:textId="649380D9" w:rsidR="00CA3DAD" w:rsidRPr="004900AE" w:rsidRDefault="00CA3DAD" w:rsidP="00800203">
            <w:pPr>
              <w:pStyle w:val="NoSpacing"/>
              <w:jc w:val="center"/>
              <w:rPr>
                <w:rFonts w:cs="Amasis MT Pro"/>
                <w:sz w:val="24"/>
                <w:szCs w:val="24"/>
                <w:lang w:val="sr-Cyrl-RS"/>
              </w:rPr>
            </w:pPr>
            <w:r>
              <w:rPr>
                <w:rFonts w:cs="Amasis MT Pro"/>
                <w:sz w:val="24"/>
                <w:szCs w:val="24"/>
                <w:lang w:val="sr-Cyrl-RS"/>
              </w:rPr>
              <w:t>55</w:t>
            </w:r>
          </w:p>
        </w:tc>
        <w:tc>
          <w:tcPr>
            <w:tcW w:w="2245" w:type="dxa"/>
          </w:tcPr>
          <w:p w14:paraId="10DF90F7" w14:textId="1FDCF901" w:rsidR="00CA3DAD" w:rsidRPr="00E650ED" w:rsidRDefault="00CA3DAD" w:rsidP="00800203">
            <w:pPr>
              <w:pStyle w:val="NoSpacing"/>
              <w:jc w:val="center"/>
              <w:rPr>
                <w:rFonts w:ascii="Amasis MT Pro" w:hAnsi="Amasis MT Pro" w:cs="Amasis MT Pro"/>
                <w:sz w:val="24"/>
                <w:szCs w:val="24"/>
                <w:lang w:val="sr-Cyrl-RS"/>
              </w:rPr>
            </w:pPr>
            <w:r>
              <w:rPr>
                <w:rFonts w:cs="Amasis MT Pro"/>
                <w:sz w:val="24"/>
                <w:szCs w:val="24"/>
                <w:lang w:val="sr-Cyrl-RS"/>
              </w:rPr>
              <w:t>53.44</w:t>
            </w:r>
            <w:r w:rsidRPr="00E650ED">
              <w:rPr>
                <w:rFonts w:ascii="Amasis MT Pro" w:hAnsi="Amasis MT Pro" w:cs="Amasis MT Pro"/>
                <w:sz w:val="24"/>
                <w:szCs w:val="24"/>
                <w:lang w:val="sr-Cyrl-RS"/>
              </w:rPr>
              <w:t>%</w:t>
            </w:r>
          </w:p>
        </w:tc>
      </w:tr>
      <w:tr w:rsidR="00CA3DAD" w:rsidRPr="00E650ED" w14:paraId="7A08B890" w14:textId="77777777" w:rsidTr="00800203">
        <w:tc>
          <w:tcPr>
            <w:tcW w:w="3955" w:type="dxa"/>
          </w:tcPr>
          <w:p w14:paraId="197F956E" w14:textId="77777777" w:rsidR="00CA3DAD" w:rsidRPr="00E650ED" w:rsidRDefault="00CA3DAD" w:rsidP="00800203">
            <w:pPr>
              <w:pStyle w:val="NoSpacing"/>
              <w:rPr>
                <w:rFonts w:ascii="Amasis MT Pro" w:hAnsi="Amasis MT Pro" w:cs="Amasis MT Pro"/>
                <w:sz w:val="24"/>
                <w:szCs w:val="24"/>
                <w:lang w:val="sr-Cyrl-RS"/>
              </w:rPr>
            </w:pPr>
            <w:r w:rsidRPr="00E650ED">
              <w:rPr>
                <w:rFonts w:ascii="Cambria" w:hAnsi="Cambria" w:cs="Cambria"/>
                <w:sz w:val="24"/>
                <w:szCs w:val="24"/>
                <w:lang w:val="sr-Cyrl-RS"/>
              </w:rPr>
              <w:t>Друга</w:t>
            </w:r>
          </w:p>
        </w:tc>
        <w:tc>
          <w:tcPr>
            <w:tcW w:w="2430" w:type="dxa"/>
          </w:tcPr>
          <w:p w14:paraId="4E9458D4" w14:textId="46E7E294" w:rsidR="00CA3DAD" w:rsidRPr="004900AE" w:rsidRDefault="00CA3DAD" w:rsidP="00800203">
            <w:pPr>
              <w:pStyle w:val="NoSpacing"/>
              <w:jc w:val="center"/>
              <w:rPr>
                <w:rFonts w:cs="Amasis MT Pro"/>
                <w:sz w:val="24"/>
                <w:szCs w:val="24"/>
                <w:lang w:val="sr-Cyrl-RS"/>
              </w:rPr>
            </w:pPr>
            <w:r>
              <w:rPr>
                <w:rFonts w:cs="Amasis MT Pro"/>
                <w:sz w:val="24"/>
                <w:szCs w:val="24"/>
                <w:lang w:val="sr-Cyrl-RS"/>
              </w:rPr>
              <w:t>32</w:t>
            </w:r>
          </w:p>
        </w:tc>
        <w:tc>
          <w:tcPr>
            <w:tcW w:w="2245" w:type="dxa"/>
          </w:tcPr>
          <w:p w14:paraId="2C209BE0" w14:textId="277E92EE" w:rsidR="00CA3DAD" w:rsidRPr="00E650ED" w:rsidRDefault="00CA3DAD" w:rsidP="00800203">
            <w:pPr>
              <w:pStyle w:val="NoSpacing"/>
              <w:jc w:val="center"/>
              <w:rPr>
                <w:rFonts w:ascii="Amasis MT Pro" w:hAnsi="Amasis MT Pro" w:cs="Amasis MT Pro"/>
                <w:sz w:val="24"/>
                <w:szCs w:val="24"/>
                <w:lang w:val="sr-Cyrl-RS"/>
              </w:rPr>
            </w:pPr>
            <w:r>
              <w:rPr>
                <w:rFonts w:cs="Amasis MT Pro"/>
                <w:sz w:val="24"/>
                <w:szCs w:val="24"/>
                <w:lang w:val="sr-Cyrl-RS"/>
              </w:rPr>
              <w:t>76.56</w:t>
            </w:r>
            <w:r w:rsidRPr="00E650ED">
              <w:rPr>
                <w:rFonts w:ascii="Amasis MT Pro" w:hAnsi="Amasis MT Pro" w:cs="Amasis MT Pro"/>
                <w:sz w:val="24"/>
                <w:szCs w:val="24"/>
                <w:lang w:val="sr-Cyrl-RS"/>
              </w:rPr>
              <w:t>%</w:t>
            </w:r>
          </w:p>
        </w:tc>
      </w:tr>
      <w:tr w:rsidR="00CA3DAD" w:rsidRPr="00E650ED" w14:paraId="3CEDF47C" w14:textId="77777777" w:rsidTr="00800203">
        <w:tc>
          <w:tcPr>
            <w:tcW w:w="3955" w:type="dxa"/>
          </w:tcPr>
          <w:p w14:paraId="3B9D6480" w14:textId="77777777" w:rsidR="00CA3DAD" w:rsidRPr="00E650ED" w:rsidRDefault="00CA3DAD" w:rsidP="00800203">
            <w:pPr>
              <w:pStyle w:val="NoSpacing"/>
              <w:rPr>
                <w:rFonts w:ascii="Amasis MT Pro" w:hAnsi="Amasis MT Pro" w:cs="Amasis MT Pro"/>
                <w:sz w:val="24"/>
                <w:szCs w:val="24"/>
                <w:lang w:val="sr-Cyrl-RS"/>
              </w:rPr>
            </w:pPr>
            <w:r w:rsidRPr="00E650ED">
              <w:rPr>
                <w:rFonts w:ascii="Cambria" w:hAnsi="Cambria" w:cs="Cambria"/>
                <w:sz w:val="24"/>
                <w:szCs w:val="24"/>
                <w:lang w:val="sr-Cyrl-RS"/>
              </w:rPr>
              <w:t>Трећа</w:t>
            </w:r>
          </w:p>
        </w:tc>
        <w:tc>
          <w:tcPr>
            <w:tcW w:w="2430" w:type="dxa"/>
          </w:tcPr>
          <w:p w14:paraId="20254377" w14:textId="54CCD8CD" w:rsidR="00CA3DAD" w:rsidRPr="004900AE" w:rsidRDefault="00CA3DAD" w:rsidP="00800203">
            <w:pPr>
              <w:pStyle w:val="NoSpacing"/>
              <w:jc w:val="center"/>
              <w:rPr>
                <w:rFonts w:cs="Amasis MT Pro"/>
                <w:sz w:val="24"/>
                <w:szCs w:val="24"/>
                <w:lang w:val="sr-Cyrl-RS"/>
              </w:rPr>
            </w:pPr>
            <w:r>
              <w:rPr>
                <w:rFonts w:cs="Amasis MT Pro"/>
                <w:sz w:val="24"/>
                <w:szCs w:val="24"/>
                <w:lang w:val="sr-Cyrl-RS"/>
              </w:rPr>
              <w:t>33</w:t>
            </w:r>
          </w:p>
        </w:tc>
        <w:tc>
          <w:tcPr>
            <w:tcW w:w="2245" w:type="dxa"/>
          </w:tcPr>
          <w:p w14:paraId="5099F236" w14:textId="0E04B02B" w:rsidR="00CA3DAD" w:rsidRPr="00E650ED" w:rsidRDefault="00CA3DAD" w:rsidP="00800203">
            <w:pPr>
              <w:pStyle w:val="NoSpacing"/>
              <w:jc w:val="center"/>
              <w:rPr>
                <w:rFonts w:ascii="Amasis MT Pro" w:hAnsi="Amasis MT Pro" w:cs="Amasis MT Pro"/>
                <w:sz w:val="24"/>
                <w:szCs w:val="24"/>
                <w:lang w:val="sr-Cyrl-RS"/>
              </w:rPr>
            </w:pPr>
            <w:r>
              <w:rPr>
                <w:rFonts w:cs="Amasis MT Pro"/>
                <w:sz w:val="24"/>
                <w:szCs w:val="24"/>
                <w:lang w:val="sr-Cyrl-RS"/>
              </w:rPr>
              <w:t>60.32%</w:t>
            </w:r>
          </w:p>
        </w:tc>
      </w:tr>
      <w:tr w:rsidR="00CA3DAD" w:rsidRPr="00E650ED" w14:paraId="58C98976" w14:textId="77777777" w:rsidTr="00800203">
        <w:tc>
          <w:tcPr>
            <w:tcW w:w="3955" w:type="dxa"/>
          </w:tcPr>
          <w:p w14:paraId="0FC8FDFC" w14:textId="77777777" w:rsidR="00CA3DAD" w:rsidRPr="00E650ED" w:rsidRDefault="00CA3DAD" w:rsidP="00800203">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Просек</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нивоу</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студијског</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програма</w:t>
            </w:r>
          </w:p>
        </w:tc>
        <w:tc>
          <w:tcPr>
            <w:tcW w:w="2430" w:type="dxa"/>
          </w:tcPr>
          <w:p w14:paraId="2CC46438" w14:textId="2DB863CF" w:rsidR="00CA3DAD" w:rsidRPr="007040DE" w:rsidRDefault="00CA3DAD" w:rsidP="00800203">
            <w:pPr>
              <w:pStyle w:val="NoSpacing"/>
              <w:jc w:val="center"/>
              <w:rPr>
                <w:rFonts w:cs="Amasis MT Pro"/>
                <w:b/>
                <w:bCs/>
                <w:sz w:val="24"/>
                <w:szCs w:val="24"/>
                <w:lang w:val="sr-Cyrl-RS"/>
              </w:rPr>
            </w:pPr>
            <w:r>
              <w:rPr>
                <w:rFonts w:cs="Amasis MT Pro"/>
                <w:b/>
                <w:bCs/>
                <w:sz w:val="24"/>
                <w:szCs w:val="24"/>
                <w:lang w:val="sr-Cyrl-RS"/>
              </w:rPr>
              <w:t>40</w:t>
            </w:r>
          </w:p>
        </w:tc>
        <w:tc>
          <w:tcPr>
            <w:tcW w:w="2245" w:type="dxa"/>
          </w:tcPr>
          <w:p w14:paraId="0545909D" w14:textId="77777777" w:rsidR="00CA3DAD" w:rsidRPr="00E650ED" w:rsidRDefault="00CA3DAD" w:rsidP="00800203">
            <w:pPr>
              <w:pStyle w:val="NoSpacing"/>
              <w:jc w:val="center"/>
              <w:rPr>
                <w:rFonts w:ascii="Amasis MT Pro" w:hAnsi="Amasis MT Pro" w:cs="Amasis MT Pro"/>
                <w:b/>
                <w:bCs/>
                <w:sz w:val="24"/>
                <w:szCs w:val="24"/>
                <w:lang w:val="sr-Cyrl-RS"/>
              </w:rPr>
            </w:pPr>
            <w:r>
              <w:rPr>
                <w:rFonts w:cs="Amasis MT Pro"/>
                <w:b/>
                <w:bCs/>
                <w:sz w:val="24"/>
                <w:szCs w:val="24"/>
                <w:lang w:val="sr-Cyrl-RS"/>
              </w:rPr>
              <w:t>51.75</w:t>
            </w:r>
            <w:r w:rsidRPr="00E650ED">
              <w:rPr>
                <w:rFonts w:ascii="Amasis MT Pro" w:hAnsi="Amasis MT Pro" w:cs="Amasis MT Pro"/>
                <w:b/>
                <w:bCs/>
                <w:sz w:val="24"/>
                <w:szCs w:val="24"/>
                <w:lang w:val="sr-Cyrl-RS"/>
              </w:rPr>
              <w:t>%</w:t>
            </w:r>
          </w:p>
        </w:tc>
      </w:tr>
    </w:tbl>
    <w:p w14:paraId="46AB5712" w14:textId="77777777" w:rsidR="00CA3DAD" w:rsidRPr="00B32E41" w:rsidRDefault="00CA3DAD" w:rsidP="00CA3DAD">
      <w:pPr>
        <w:jc w:val="both"/>
        <w:rPr>
          <w:rFonts w:ascii="Cambria" w:eastAsiaTheme="majorEastAsia" w:hAnsi="Cambria" w:cs="Cambria"/>
          <w:sz w:val="24"/>
          <w:szCs w:val="24"/>
          <w:lang w:val="sr-Cyrl-RS"/>
        </w:rPr>
      </w:pPr>
    </w:p>
    <w:p w14:paraId="36383A43" w14:textId="6548DF5E" w:rsidR="00CA3DAD" w:rsidRDefault="00CA3DAD" w:rsidP="00CA3DAD">
      <w:pPr>
        <w:jc w:val="both"/>
        <w:rPr>
          <w:rFonts w:eastAsiaTheme="majorEastAsia" w:cs="Amasis MT Pro"/>
          <w:b/>
          <w:bCs/>
          <w:sz w:val="28"/>
          <w:szCs w:val="28"/>
          <w:lang w:val="sr-Cyrl-RS"/>
        </w:rPr>
      </w:pPr>
      <w:r>
        <w:rPr>
          <w:rFonts w:eastAsiaTheme="majorEastAsia" w:cs="Amasis MT Pro"/>
          <w:b/>
          <w:bCs/>
          <w:sz w:val="28"/>
          <w:szCs w:val="28"/>
          <w:lang w:val="sr-Cyrl-RS"/>
        </w:rPr>
        <w:t>П</w:t>
      </w:r>
      <w:r w:rsidRPr="005A0C0F">
        <w:rPr>
          <w:rFonts w:eastAsiaTheme="majorEastAsia" w:cs="Amasis MT Pro"/>
          <w:b/>
          <w:bCs/>
          <w:sz w:val="28"/>
          <w:szCs w:val="28"/>
          <w:lang w:val="sr-Cyrl-RS"/>
        </w:rPr>
        <w:t>редлог мера за унапређење квалитета наставе</w:t>
      </w:r>
      <w:r>
        <w:rPr>
          <w:rFonts w:eastAsiaTheme="majorEastAsia" w:cs="Amasis MT Pro"/>
          <w:b/>
          <w:bCs/>
          <w:sz w:val="28"/>
          <w:szCs w:val="28"/>
          <w:lang w:val="sr-Cyrl-RS"/>
        </w:rPr>
        <w:t xml:space="preserve"> на СП</w:t>
      </w:r>
      <w:r w:rsidRPr="00417556">
        <w:rPr>
          <w:rFonts w:ascii="Cambria" w:hAnsi="Cambria" w:cs="Cambria"/>
          <w:b/>
          <w:bCs/>
          <w:sz w:val="28"/>
          <w:szCs w:val="28"/>
          <w:lang w:val="sr-Cyrl-RS"/>
        </w:rPr>
        <w:t xml:space="preserve"> </w:t>
      </w:r>
      <w:r>
        <w:rPr>
          <w:rFonts w:ascii="Cambria" w:hAnsi="Cambria" w:cs="Cambria"/>
          <w:b/>
          <w:bCs/>
          <w:sz w:val="28"/>
          <w:szCs w:val="28"/>
          <w:lang w:val="sr-Cyrl-RS"/>
        </w:rPr>
        <w:t>Инду</w:t>
      </w:r>
      <w:r w:rsidR="007E08F5">
        <w:rPr>
          <w:rFonts w:ascii="Cambria" w:hAnsi="Cambria" w:cs="Cambria"/>
          <w:b/>
          <w:bCs/>
          <w:sz w:val="28"/>
          <w:szCs w:val="28"/>
          <w:lang w:val="sr-Cyrl-RS"/>
        </w:rPr>
        <w:t>-</w:t>
      </w:r>
      <w:r>
        <w:rPr>
          <w:rFonts w:ascii="Cambria" w:hAnsi="Cambria" w:cs="Cambria"/>
          <w:b/>
          <w:bCs/>
          <w:sz w:val="28"/>
          <w:szCs w:val="28"/>
          <w:lang w:val="sr-Cyrl-RS"/>
        </w:rPr>
        <w:t>стријско инжењерство</w:t>
      </w:r>
    </w:p>
    <w:p w14:paraId="7DC73663" w14:textId="20C20AA3" w:rsidR="00CA3DAD" w:rsidRDefault="00CA3DAD" w:rsidP="00CA3DAD">
      <w:pPr>
        <w:spacing w:before="120" w:after="0" w:line="240" w:lineRule="auto"/>
        <w:jc w:val="both"/>
        <w:rPr>
          <w:rFonts w:eastAsiaTheme="majorEastAsia" w:cs="Amasis MT Pro"/>
          <w:bCs/>
          <w:sz w:val="24"/>
          <w:szCs w:val="24"/>
          <w:lang w:val="sr-Cyrl-RS"/>
        </w:rPr>
      </w:pPr>
      <w:r>
        <w:rPr>
          <w:rFonts w:eastAsiaTheme="majorEastAsia" w:cs="Amasis MT Pro"/>
          <w:bCs/>
          <w:sz w:val="24"/>
          <w:szCs w:val="24"/>
          <w:lang w:val="sr-Cyrl-RS"/>
        </w:rPr>
        <w:t>Број студената на првој години студија је одличан, али је проценат успешности студената при полагању више него скроман. То се одражава на то да готово половина студената прве године одустане од студија или поново упише прву годину, а што за последицу има број дипломираних студената из генерације који је између 20 и 30%. Разлоге слабог успеха треба тражити на већима катедре, у међусобном разговору наставника и разговору наставника са студентима прве године.</w:t>
      </w:r>
    </w:p>
    <w:p w14:paraId="623D7F21" w14:textId="05D030A2" w:rsidR="00CA3DAD" w:rsidRDefault="00CA3DAD" w:rsidP="00CA3DAD">
      <w:pPr>
        <w:spacing w:before="120" w:after="0" w:line="240" w:lineRule="auto"/>
        <w:jc w:val="both"/>
        <w:rPr>
          <w:rFonts w:eastAsiaTheme="majorEastAsia" w:cs="Amasis MT Pro"/>
          <w:bCs/>
          <w:sz w:val="24"/>
          <w:szCs w:val="24"/>
          <w:lang w:val="sr-Cyrl-RS"/>
        </w:rPr>
      </w:pPr>
      <w:r>
        <w:rPr>
          <w:rFonts w:eastAsiaTheme="majorEastAsia" w:cs="Amasis MT Pro"/>
          <w:bCs/>
          <w:sz w:val="24"/>
          <w:szCs w:val="24"/>
          <w:lang w:val="sr-Cyrl-RS"/>
        </w:rPr>
        <w:t>Друга година је пример добре праксе, под условом испуњења свих</w:t>
      </w:r>
      <w:r w:rsidR="002D08F0">
        <w:rPr>
          <w:rFonts w:eastAsiaTheme="majorEastAsia" w:cs="Amasis MT Pro"/>
          <w:bCs/>
          <w:sz w:val="24"/>
          <w:szCs w:val="24"/>
          <w:lang w:val="sr-Cyrl-RS"/>
        </w:rPr>
        <w:t xml:space="preserve"> постављених </w:t>
      </w:r>
      <w:r>
        <w:rPr>
          <w:rFonts w:eastAsiaTheme="majorEastAsia" w:cs="Amasis MT Pro"/>
          <w:bCs/>
          <w:sz w:val="24"/>
          <w:szCs w:val="24"/>
          <w:lang w:val="sr-Cyrl-RS"/>
        </w:rPr>
        <w:t xml:space="preserve"> захтев</w:t>
      </w:r>
      <w:r w:rsidR="002D08F0">
        <w:rPr>
          <w:rFonts w:eastAsiaTheme="majorEastAsia" w:cs="Amasis MT Pro"/>
          <w:bCs/>
          <w:sz w:val="24"/>
          <w:szCs w:val="24"/>
          <w:lang w:val="sr-Cyrl-RS"/>
        </w:rPr>
        <w:t>а</w:t>
      </w:r>
      <w:r>
        <w:rPr>
          <w:rFonts w:eastAsiaTheme="majorEastAsia" w:cs="Amasis MT Pro"/>
          <w:bCs/>
          <w:sz w:val="24"/>
          <w:szCs w:val="24"/>
          <w:lang w:val="sr-Cyrl-RS"/>
        </w:rPr>
        <w:t xml:space="preserve"> о потребном нивоу знања и вештина.</w:t>
      </w:r>
      <w:r w:rsidR="002D08F0">
        <w:rPr>
          <w:rFonts w:eastAsiaTheme="majorEastAsia" w:cs="Amasis MT Pro"/>
          <w:bCs/>
          <w:sz w:val="24"/>
          <w:szCs w:val="24"/>
          <w:lang w:val="sr-Cyrl-RS"/>
        </w:rPr>
        <w:t xml:space="preserve"> Ове примере и проценте такође анализирати на већима.</w:t>
      </w:r>
      <w:r>
        <w:rPr>
          <w:rFonts w:eastAsiaTheme="majorEastAsia" w:cs="Amasis MT Pro"/>
          <w:bCs/>
          <w:sz w:val="24"/>
          <w:szCs w:val="24"/>
          <w:lang w:val="sr-Cyrl-RS"/>
        </w:rPr>
        <w:t xml:space="preserve"> </w:t>
      </w:r>
    </w:p>
    <w:p w14:paraId="09CBDBB5" w14:textId="00BEDA9E" w:rsidR="002D08F0" w:rsidRDefault="002D08F0" w:rsidP="00CA3DAD">
      <w:pPr>
        <w:spacing w:before="120" w:after="0" w:line="240" w:lineRule="auto"/>
        <w:jc w:val="both"/>
        <w:rPr>
          <w:rFonts w:eastAsiaTheme="majorEastAsia" w:cs="Amasis MT Pro"/>
          <w:bCs/>
          <w:sz w:val="24"/>
          <w:szCs w:val="24"/>
          <w:lang w:val="sr-Cyrl-RS"/>
        </w:rPr>
      </w:pPr>
      <w:r>
        <w:rPr>
          <w:rFonts w:eastAsiaTheme="majorEastAsia" w:cs="Amasis MT Pro"/>
          <w:bCs/>
          <w:sz w:val="24"/>
          <w:szCs w:val="24"/>
          <w:lang w:val="sr-Cyrl-RS"/>
        </w:rPr>
        <w:t xml:space="preserve">Трећа година је опет испод очекиваног нивоа јер се сматра да су студенти ту потпуно прихватили методе рада наставника и услове које треба испунити, а </w:t>
      </w:r>
    </w:p>
    <w:p w14:paraId="4DC37FAF" w14:textId="51FDE735" w:rsidR="00C42050" w:rsidRDefault="00CA3DAD" w:rsidP="00C42050">
      <w:pPr>
        <w:spacing w:before="120" w:after="0" w:line="240" w:lineRule="auto"/>
        <w:jc w:val="both"/>
        <w:rPr>
          <w:rFonts w:ascii="Cambria" w:eastAsiaTheme="majorEastAsia" w:hAnsi="Cambria" w:cs="Cambria"/>
          <w:sz w:val="24"/>
          <w:szCs w:val="24"/>
          <w:lang w:val="sr-Cyrl-RS"/>
        </w:rPr>
      </w:pPr>
      <w:r>
        <w:rPr>
          <w:rFonts w:eastAsiaTheme="majorEastAsia" w:cs="Amasis MT Pro"/>
          <w:bCs/>
          <w:sz w:val="24"/>
          <w:szCs w:val="24"/>
          <w:lang w:val="sr-Cyrl-RS"/>
        </w:rPr>
        <w:t>Комисија оставља већу овог студијског програма да</w:t>
      </w:r>
      <w:r>
        <w:rPr>
          <w:rFonts w:eastAsiaTheme="majorEastAsia" w:cs="Amasis MT Pro"/>
          <w:sz w:val="24"/>
          <w:szCs w:val="24"/>
          <w:lang w:val="sr-Cyrl-RS"/>
        </w:rPr>
        <w:t xml:space="preserve">, током анализе, дођу до разлога </w:t>
      </w:r>
      <w:r w:rsidR="00C42050">
        <w:rPr>
          <w:rFonts w:eastAsiaTheme="majorEastAsia" w:cs="Amasis MT Pro"/>
          <w:sz w:val="24"/>
          <w:szCs w:val="24"/>
          <w:lang w:val="sr-Cyrl-RS"/>
        </w:rPr>
        <w:t>диспропорције у процентима успеха</w:t>
      </w:r>
      <w:r>
        <w:rPr>
          <w:rFonts w:eastAsiaTheme="majorEastAsia" w:cs="Amasis MT Pro"/>
          <w:sz w:val="24"/>
          <w:szCs w:val="24"/>
          <w:lang w:val="sr-Cyrl-RS"/>
        </w:rPr>
        <w:t xml:space="preserve"> </w:t>
      </w:r>
      <w:r w:rsidR="00C42050">
        <w:rPr>
          <w:rFonts w:eastAsiaTheme="majorEastAsia" w:cs="Amasis MT Pro"/>
          <w:sz w:val="24"/>
          <w:szCs w:val="24"/>
          <w:lang w:val="sr-Cyrl-RS"/>
        </w:rPr>
        <w:t xml:space="preserve">по годинама студија </w:t>
      </w:r>
      <w:r>
        <w:rPr>
          <w:rFonts w:eastAsiaTheme="majorEastAsia" w:cs="Amasis MT Pro"/>
          <w:sz w:val="24"/>
          <w:szCs w:val="24"/>
          <w:lang w:val="sr-Cyrl-RS"/>
        </w:rPr>
        <w:t xml:space="preserve">јер се чини да ће у супротном овакве аномалије понављати и наредних година. </w:t>
      </w:r>
      <w:r w:rsidR="00C42050">
        <w:rPr>
          <w:rFonts w:ascii="Cambria" w:eastAsiaTheme="majorEastAsia" w:hAnsi="Cambria" w:cs="Cambria"/>
          <w:sz w:val="24"/>
          <w:szCs w:val="24"/>
          <w:lang w:val="sr-Cyrl-RS"/>
        </w:rPr>
        <w:t>Неке од препоручених активности су: у</w:t>
      </w:r>
      <w:r w:rsidR="00C42050" w:rsidRPr="002609E6">
        <w:rPr>
          <w:rFonts w:ascii="Cambria" w:eastAsiaTheme="majorEastAsia" w:hAnsi="Cambria" w:cs="Cambria"/>
          <w:sz w:val="24"/>
          <w:szCs w:val="24"/>
          <w:lang w:val="sr-Cyrl-RS"/>
        </w:rPr>
        <w:t>в</w:t>
      </w:r>
      <w:r w:rsidR="00C42050">
        <w:rPr>
          <w:rFonts w:ascii="Cambria" w:eastAsiaTheme="majorEastAsia" w:hAnsi="Cambria" w:cs="Cambria"/>
          <w:sz w:val="24"/>
          <w:szCs w:val="24"/>
          <w:lang w:val="sr-Cyrl-RS"/>
        </w:rPr>
        <w:t>ођење</w:t>
      </w:r>
      <w:r w:rsidR="00C42050" w:rsidRPr="002609E6">
        <w:rPr>
          <w:rFonts w:ascii="Cambria" w:eastAsiaTheme="majorEastAsia" w:hAnsi="Cambria" w:cs="Cambria"/>
          <w:sz w:val="24"/>
          <w:szCs w:val="24"/>
          <w:lang w:val="sr-Cyrl-RS"/>
        </w:rPr>
        <w:t xml:space="preserve"> додатн</w:t>
      </w:r>
      <w:r w:rsidR="00C42050">
        <w:rPr>
          <w:rFonts w:ascii="Cambria" w:eastAsiaTheme="majorEastAsia" w:hAnsi="Cambria" w:cs="Cambria"/>
          <w:sz w:val="24"/>
          <w:szCs w:val="24"/>
          <w:lang w:val="sr-Cyrl-RS"/>
        </w:rPr>
        <w:t>е</w:t>
      </w:r>
      <w:r w:rsidR="00C42050" w:rsidRPr="002609E6">
        <w:rPr>
          <w:rFonts w:ascii="Cambria" w:eastAsiaTheme="majorEastAsia" w:hAnsi="Cambria" w:cs="Cambria"/>
          <w:sz w:val="24"/>
          <w:szCs w:val="24"/>
          <w:lang w:val="sr-Cyrl-RS"/>
        </w:rPr>
        <w:t xml:space="preserve"> подршк</w:t>
      </w:r>
      <w:r w:rsidR="00C42050">
        <w:rPr>
          <w:rFonts w:ascii="Cambria" w:eastAsiaTheme="majorEastAsia" w:hAnsi="Cambria" w:cs="Cambria"/>
          <w:sz w:val="24"/>
          <w:szCs w:val="24"/>
          <w:lang w:val="sr-Cyrl-RS"/>
        </w:rPr>
        <w:t>е</w:t>
      </w:r>
      <w:r w:rsidR="00C42050" w:rsidRPr="002609E6">
        <w:rPr>
          <w:rFonts w:ascii="Cambria" w:eastAsiaTheme="majorEastAsia" w:hAnsi="Cambria" w:cs="Cambria"/>
          <w:sz w:val="24"/>
          <w:szCs w:val="24"/>
          <w:lang w:val="sr-Cyrl-RS"/>
        </w:rPr>
        <w:t xml:space="preserve"> и консултациј</w:t>
      </w:r>
      <w:r w:rsidR="00C42050">
        <w:rPr>
          <w:rFonts w:ascii="Cambria" w:eastAsiaTheme="majorEastAsia" w:hAnsi="Cambria" w:cs="Cambria"/>
          <w:sz w:val="24"/>
          <w:szCs w:val="24"/>
          <w:lang w:val="sr-Cyrl-RS"/>
        </w:rPr>
        <w:t>а</w:t>
      </w:r>
      <w:r w:rsidR="00C42050" w:rsidRPr="002609E6">
        <w:rPr>
          <w:rFonts w:ascii="Cambria" w:eastAsiaTheme="majorEastAsia" w:hAnsi="Cambria" w:cs="Cambria"/>
          <w:sz w:val="24"/>
          <w:szCs w:val="24"/>
          <w:lang w:val="sr-Cyrl-RS"/>
        </w:rPr>
        <w:t xml:space="preserve"> за студенте прве и треће године, са акцентом на сложене техничке и изборне предмете</w:t>
      </w:r>
      <w:r w:rsidR="00C42050">
        <w:rPr>
          <w:rFonts w:ascii="Cambria" w:eastAsiaTheme="majorEastAsia" w:hAnsi="Cambria" w:cs="Cambria"/>
          <w:sz w:val="24"/>
          <w:szCs w:val="24"/>
          <w:lang w:val="sr-Cyrl-RS"/>
        </w:rPr>
        <w:t>, оч</w:t>
      </w:r>
      <w:r w:rsidR="00C42050" w:rsidRPr="002609E6">
        <w:rPr>
          <w:rFonts w:ascii="Cambria" w:eastAsiaTheme="majorEastAsia" w:hAnsi="Cambria" w:cs="Cambria"/>
          <w:sz w:val="24"/>
          <w:szCs w:val="24"/>
          <w:lang w:val="sr-Cyrl-RS"/>
        </w:rPr>
        <w:t>ува</w:t>
      </w:r>
      <w:r w:rsidR="00C42050">
        <w:rPr>
          <w:rFonts w:ascii="Cambria" w:eastAsiaTheme="majorEastAsia" w:hAnsi="Cambria" w:cs="Cambria"/>
          <w:sz w:val="24"/>
          <w:szCs w:val="24"/>
          <w:lang w:val="sr-Cyrl-RS"/>
        </w:rPr>
        <w:t>ње</w:t>
      </w:r>
      <w:r w:rsidR="00C42050" w:rsidRPr="002609E6">
        <w:rPr>
          <w:rFonts w:ascii="Cambria" w:eastAsiaTheme="majorEastAsia" w:hAnsi="Cambria" w:cs="Cambria"/>
          <w:sz w:val="24"/>
          <w:szCs w:val="24"/>
          <w:lang w:val="sr-Cyrl-RS"/>
        </w:rPr>
        <w:t xml:space="preserve"> постојећ</w:t>
      </w:r>
      <w:r w:rsidR="00C42050">
        <w:rPr>
          <w:rFonts w:ascii="Cambria" w:eastAsiaTheme="majorEastAsia" w:hAnsi="Cambria" w:cs="Cambria"/>
          <w:sz w:val="24"/>
          <w:szCs w:val="24"/>
          <w:lang w:val="sr-Cyrl-RS"/>
        </w:rPr>
        <w:t>е</w:t>
      </w:r>
      <w:r w:rsidR="00C42050" w:rsidRPr="002609E6">
        <w:rPr>
          <w:rFonts w:ascii="Cambria" w:eastAsiaTheme="majorEastAsia" w:hAnsi="Cambria" w:cs="Cambria"/>
          <w:sz w:val="24"/>
          <w:szCs w:val="24"/>
          <w:lang w:val="sr-Cyrl-RS"/>
        </w:rPr>
        <w:t xml:space="preserve"> пракс</w:t>
      </w:r>
      <w:r w:rsidR="00C42050">
        <w:rPr>
          <w:rFonts w:ascii="Cambria" w:eastAsiaTheme="majorEastAsia" w:hAnsi="Cambria" w:cs="Cambria"/>
          <w:sz w:val="24"/>
          <w:szCs w:val="24"/>
          <w:lang w:val="sr-Cyrl-RS"/>
        </w:rPr>
        <w:t>е</w:t>
      </w:r>
      <w:r w:rsidR="00C42050" w:rsidRPr="002609E6">
        <w:rPr>
          <w:rFonts w:ascii="Cambria" w:eastAsiaTheme="majorEastAsia" w:hAnsi="Cambria" w:cs="Cambria"/>
          <w:sz w:val="24"/>
          <w:szCs w:val="24"/>
          <w:lang w:val="sr-Cyrl-RS"/>
        </w:rPr>
        <w:t xml:space="preserve"> у другој години, као модел добре наставне праксе</w:t>
      </w:r>
      <w:r w:rsidR="00C42050">
        <w:rPr>
          <w:rFonts w:ascii="Cambria" w:eastAsiaTheme="majorEastAsia" w:hAnsi="Cambria" w:cs="Cambria"/>
          <w:sz w:val="24"/>
          <w:szCs w:val="24"/>
          <w:lang w:val="sr-Cyrl-RS"/>
        </w:rPr>
        <w:t xml:space="preserve">, максимална примена </w:t>
      </w:r>
      <w:r w:rsidR="00C42050" w:rsidRPr="002609E6">
        <w:rPr>
          <w:rFonts w:ascii="Cambria" w:eastAsiaTheme="majorEastAsia" w:hAnsi="Cambria" w:cs="Cambria"/>
          <w:sz w:val="24"/>
          <w:szCs w:val="24"/>
          <w:lang w:val="sr-Cyrl-RS"/>
        </w:rPr>
        <w:t>реалн</w:t>
      </w:r>
      <w:r w:rsidR="00C42050">
        <w:rPr>
          <w:rFonts w:ascii="Cambria" w:eastAsiaTheme="majorEastAsia" w:hAnsi="Cambria" w:cs="Cambria"/>
          <w:sz w:val="24"/>
          <w:szCs w:val="24"/>
          <w:lang w:val="sr-Cyrl-RS"/>
        </w:rPr>
        <w:t>их</w:t>
      </w:r>
      <w:r w:rsidR="00C42050" w:rsidRPr="002609E6">
        <w:rPr>
          <w:rFonts w:ascii="Cambria" w:eastAsiaTheme="majorEastAsia" w:hAnsi="Cambria" w:cs="Cambria"/>
          <w:sz w:val="24"/>
          <w:szCs w:val="24"/>
          <w:lang w:val="sr-Cyrl-RS"/>
        </w:rPr>
        <w:t xml:space="preserve"> и интердисциплинарн</w:t>
      </w:r>
      <w:r w:rsidR="00C42050">
        <w:rPr>
          <w:rFonts w:ascii="Cambria" w:eastAsiaTheme="majorEastAsia" w:hAnsi="Cambria" w:cs="Cambria"/>
          <w:sz w:val="24"/>
          <w:szCs w:val="24"/>
          <w:lang w:val="sr-Cyrl-RS"/>
        </w:rPr>
        <w:t>их</w:t>
      </w:r>
      <w:r w:rsidR="00C42050" w:rsidRPr="002609E6">
        <w:rPr>
          <w:rFonts w:ascii="Cambria" w:eastAsiaTheme="majorEastAsia" w:hAnsi="Cambria" w:cs="Cambria"/>
          <w:sz w:val="24"/>
          <w:szCs w:val="24"/>
          <w:lang w:val="sr-Cyrl-RS"/>
        </w:rPr>
        <w:t xml:space="preserve"> задат</w:t>
      </w:r>
      <w:r w:rsidR="00C42050">
        <w:rPr>
          <w:rFonts w:ascii="Cambria" w:eastAsiaTheme="majorEastAsia" w:hAnsi="Cambria" w:cs="Cambria"/>
          <w:sz w:val="24"/>
          <w:szCs w:val="24"/>
          <w:lang w:val="sr-Cyrl-RS"/>
        </w:rPr>
        <w:t>а</w:t>
      </w:r>
      <w:r w:rsidR="00C42050" w:rsidRPr="002609E6">
        <w:rPr>
          <w:rFonts w:ascii="Cambria" w:eastAsiaTheme="majorEastAsia" w:hAnsi="Cambria" w:cs="Cambria"/>
          <w:sz w:val="24"/>
          <w:szCs w:val="24"/>
          <w:lang w:val="sr-Cyrl-RS"/>
        </w:rPr>
        <w:t>к</w:t>
      </w:r>
      <w:r w:rsidR="00C42050">
        <w:rPr>
          <w:rFonts w:ascii="Cambria" w:eastAsiaTheme="majorEastAsia" w:hAnsi="Cambria" w:cs="Cambria"/>
          <w:sz w:val="24"/>
          <w:szCs w:val="24"/>
          <w:lang w:val="sr-Cyrl-RS"/>
        </w:rPr>
        <w:t>а</w:t>
      </w:r>
      <w:r w:rsidR="00C42050" w:rsidRPr="002609E6">
        <w:rPr>
          <w:rFonts w:ascii="Cambria" w:eastAsiaTheme="majorEastAsia" w:hAnsi="Cambria" w:cs="Cambria"/>
          <w:sz w:val="24"/>
          <w:szCs w:val="24"/>
          <w:lang w:val="sr-Cyrl-RS"/>
        </w:rPr>
        <w:t xml:space="preserve">, нарочито у завршној години, у циљу подизања мотивације и боље припреме за </w:t>
      </w:r>
      <w:r w:rsidR="00C42050">
        <w:rPr>
          <w:rFonts w:ascii="Cambria" w:eastAsiaTheme="majorEastAsia" w:hAnsi="Cambria" w:cs="Cambria"/>
          <w:sz w:val="24"/>
          <w:szCs w:val="24"/>
          <w:lang w:val="sr-Cyrl-RS"/>
        </w:rPr>
        <w:t>рад у струци</w:t>
      </w:r>
      <w:r w:rsidR="00C42050" w:rsidRPr="002609E6">
        <w:rPr>
          <w:rFonts w:ascii="Cambria" w:eastAsiaTheme="majorEastAsia" w:hAnsi="Cambria" w:cs="Cambria"/>
          <w:sz w:val="24"/>
          <w:szCs w:val="24"/>
          <w:lang w:val="sr-Cyrl-RS"/>
        </w:rPr>
        <w:t>.</w:t>
      </w:r>
    </w:p>
    <w:p w14:paraId="041BBB99" w14:textId="77777777" w:rsidR="00CA3DAD" w:rsidRDefault="00CA3DAD" w:rsidP="00CA3DAD">
      <w:pPr>
        <w:jc w:val="both"/>
        <w:rPr>
          <w:rFonts w:ascii="Cambria" w:hAnsi="Cambria" w:cs="Cambria"/>
          <w:b/>
          <w:bCs/>
          <w:color w:val="0070C0"/>
          <w:sz w:val="32"/>
          <w:szCs w:val="32"/>
          <w:lang w:val="sr-Cyrl-RS"/>
        </w:rPr>
      </w:pPr>
    </w:p>
    <w:p w14:paraId="61115AE3" w14:textId="77777777" w:rsidR="00CA3DAD" w:rsidRDefault="00CA3DAD" w:rsidP="001B2E1E">
      <w:pPr>
        <w:jc w:val="both"/>
        <w:rPr>
          <w:rFonts w:ascii="Cambria" w:eastAsiaTheme="majorEastAsia" w:hAnsi="Cambria" w:cs="Cambria"/>
          <w:sz w:val="24"/>
          <w:szCs w:val="24"/>
          <w:lang w:val="sr-Cyrl-RS"/>
        </w:rPr>
      </w:pPr>
    </w:p>
    <w:p w14:paraId="57D4A1DD" w14:textId="77777777" w:rsidR="001B2E1E" w:rsidRDefault="001B2E1E" w:rsidP="001B2E1E">
      <w:pPr>
        <w:jc w:val="both"/>
        <w:rPr>
          <w:rFonts w:ascii="Cambria" w:eastAsiaTheme="majorEastAsia" w:hAnsi="Cambria" w:cs="Cambria"/>
          <w:b/>
          <w:bCs/>
          <w:sz w:val="24"/>
          <w:szCs w:val="24"/>
          <w:lang w:val="sr-Cyrl-RS"/>
        </w:rPr>
      </w:pPr>
    </w:p>
    <w:p w14:paraId="13529293" w14:textId="53A9E171" w:rsidR="001B2E1E" w:rsidRDefault="001B2E1E" w:rsidP="001B2E1E">
      <w:pPr>
        <w:jc w:val="center"/>
        <w:rPr>
          <w:rFonts w:ascii="Cambria" w:eastAsiaTheme="majorEastAsia" w:hAnsi="Cambria" w:cs="Cambria"/>
          <w:b/>
          <w:bCs/>
          <w:sz w:val="24"/>
          <w:szCs w:val="24"/>
          <w:lang w:val="sr-Cyrl-RS"/>
        </w:rPr>
      </w:pPr>
    </w:p>
    <w:p w14:paraId="61CDCB78" w14:textId="77777777" w:rsidR="001B2E1E" w:rsidRDefault="001B2E1E" w:rsidP="001B2E1E">
      <w:pPr>
        <w:jc w:val="both"/>
        <w:rPr>
          <w:rFonts w:ascii="Cambria" w:eastAsiaTheme="majorEastAsia" w:hAnsi="Cambria" w:cs="Cambria"/>
          <w:b/>
          <w:bCs/>
          <w:sz w:val="24"/>
          <w:szCs w:val="24"/>
          <w:lang w:val="sr-Cyrl-RS"/>
        </w:rPr>
      </w:pPr>
    </w:p>
    <w:p w14:paraId="57A6486D" w14:textId="77777777" w:rsidR="003B36E3" w:rsidRPr="00C42050" w:rsidRDefault="003B36E3" w:rsidP="003B36E3">
      <w:pPr>
        <w:jc w:val="center"/>
        <w:rPr>
          <w:rFonts w:ascii="Amasis MT Pro" w:hAnsi="Amasis MT Pro"/>
          <w:b/>
          <w:bCs/>
          <w:sz w:val="32"/>
          <w:szCs w:val="32"/>
          <w:lang w:val="sr-Cyrl-RS"/>
        </w:rPr>
      </w:pPr>
      <w:r w:rsidRPr="00C42050">
        <w:rPr>
          <w:rFonts w:ascii="Cambria" w:hAnsi="Cambria" w:cs="Cambria"/>
          <w:b/>
          <w:bCs/>
          <w:sz w:val="32"/>
          <w:szCs w:val="32"/>
          <w:lang w:val="sr-Cyrl-RS"/>
        </w:rPr>
        <w:lastRenderedPageBreak/>
        <w:t>Студијски</w:t>
      </w:r>
      <w:r w:rsidRPr="00C42050">
        <w:rPr>
          <w:rFonts w:ascii="Amasis MT Pro" w:hAnsi="Amasis MT Pro"/>
          <w:b/>
          <w:bCs/>
          <w:sz w:val="32"/>
          <w:szCs w:val="32"/>
          <w:lang w:val="sr-Cyrl-RS"/>
        </w:rPr>
        <w:t xml:space="preserve"> </w:t>
      </w:r>
      <w:r w:rsidRPr="00C42050">
        <w:rPr>
          <w:rFonts w:ascii="Cambria" w:hAnsi="Cambria" w:cs="Cambria"/>
          <w:b/>
          <w:bCs/>
          <w:sz w:val="32"/>
          <w:szCs w:val="32"/>
          <w:lang w:val="sr-Cyrl-RS"/>
        </w:rPr>
        <w:t>програм</w:t>
      </w:r>
    </w:p>
    <w:p w14:paraId="213552DE" w14:textId="14D96286" w:rsidR="003B36E3" w:rsidRPr="00C42050" w:rsidRDefault="003B36E3" w:rsidP="003B36E3">
      <w:pPr>
        <w:jc w:val="center"/>
        <w:rPr>
          <w:rFonts w:ascii="Amasis MT Pro" w:hAnsi="Amasis MT Pro"/>
          <w:b/>
          <w:bCs/>
          <w:sz w:val="32"/>
          <w:szCs w:val="32"/>
          <w:lang w:val="sr-Cyrl-RS"/>
        </w:rPr>
      </w:pPr>
      <w:r w:rsidRPr="00C42050">
        <w:rPr>
          <w:rFonts w:ascii="Cambria" w:hAnsi="Cambria" w:cs="Cambria"/>
          <w:b/>
          <w:bCs/>
          <w:sz w:val="32"/>
          <w:szCs w:val="32"/>
          <w:lang w:val="sr-Cyrl-RS"/>
        </w:rPr>
        <w:t>КОМУНИКАЦИОНЕ ТЕХНОЛОГИЈЕ</w:t>
      </w:r>
    </w:p>
    <w:p w14:paraId="15B8DD40" w14:textId="77777777" w:rsidR="003B36E3" w:rsidRPr="00C76874" w:rsidRDefault="003B36E3" w:rsidP="00C42050">
      <w:pPr>
        <w:spacing w:before="120" w:after="0" w:line="240" w:lineRule="auto"/>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700CA87A" w14:textId="64C765F8" w:rsidR="003B36E3" w:rsidRPr="00C76874" w:rsidRDefault="00C42050" w:rsidP="00C42050">
      <w:pPr>
        <w:spacing w:before="120" w:after="0" w:line="240" w:lineRule="auto"/>
        <w:jc w:val="both"/>
        <w:rPr>
          <w:rFonts w:ascii="Amasis MT Pro" w:hAnsi="Amasis MT Pro"/>
          <w:sz w:val="24"/>
          <w:szCs w:val="24"/>
          <w:lang w:val="sr-Cyrl-RS"/>
        </w:rPr>
      </w:pPr>
      <w:r>
        <w:rPr>
          <w:rFonts w:ascii="Cambria" w:hAnsi="Cambria" w:cs="Cambria"/>
          <w:sz w:val="24"/>
          <w:szCs w:val="24"/>
          <w:lang w:val="sr-Cyrl-RS"/>
        </w:rPr>
        <w:t xml:space="preserve">У </w:t>
      </w:r>
      <w:r w:rsidR="003B36E3" w:rsidRPr="00C76874">
        <w:rPr>
          <w:rFonts w:ascii="Cambria" w:hAnsi="Cambria" w:cs="Cambria"/>
          <w:sz w:val="24"/>
          <w:szCs w:val="24"/>
          <w:lang w:val="sr-Cyrl-RS"/>
        </w:rPr>
        <w:t>прв</w:t>
      </w:r>
      <w:r>
        <w:rPr>
          <w:rFonts w:ascii="Cambria" w:hAnsi="Cambria" w:cs="Cambria"/>
          <w:sz w:val="24"/>
          <w:szCs w:val="24"/>
          <w:lang w:val="sr-Cyrl-RS"/>
        </w:rPr>
        <w:t>у</w:t>
      </w:r>
      <w:r w:rsidR="003B36E3" w:rsidRPr="00C76874">
        <w:rPr>
          <w:rFonts w:ascii="Amasis MT Pro" w:hAnsi="Amasis MT Pro"/>
          <w:sz w:val="24"/>
          <w:szCs w:val="24"/>
          <w:lang w:val="sr-Cyrl-RS"/>
        </w:rPr>
        <w:t xml:space="preserve"> </w:t>
      </w:r>
      <w:r w:rsidR="003B36E3" w:rsidRPr="00C76874">
        <w:rPr>
          <w:rFonts w:ascii="Cambria" w:hAnsi="Cambria" w:cs="Cambria"/>
          <w:sz w:val="24"/>
          <w:szCs w:val="24"/>
          <w:lang w:val="sr-Cyrl-RS"/>
        </w:rPr>
        <w:t>годин</w:t>
      </w:r>
      <w:r>
        <w:rPr>
          <w:rFonts w:ascii="Cambria" w:hAnsi="Cambria" w:cs="Cambria"/>
          <w:sz w:val="24"/>
          <w:szCs w:val="24"/>
          <w:lang w:val="sr-Cyrl-RS"/>
        </w:rPr>
        <w:t>у</w:t>
      </w:r>
      <w:r w:rsidR="003B36E3" w:rsidRPr="00C76874">
        <w:rPr>
          <w:rFonts w:ascii="Amasis MT Pro" w:hAnsi="Amasis MT Pro"/>
          <w:sz w:val="24"/>
          <w:szCs w:val="24"/>
          <w:lang w:val="sr-Cyrl-RS"/>
        </w:rPr>
        <w:t xml:space="preserve"> </w:t>
      </w:r>
      <w:r w:rsidR="003B36E3" w:rsidRPr="00C76874">
        <w:rPr>
          <w:rFonts w:ascii="Cambria" w:hAnsi="Cambria" w:cs="Cambria"/>
          <w:sz w:val="24"/>
          <w:szCs w:val="24"/>
          <w:lang w:val="sr-Cyrl-RS"/>
        </w:rPr>
        <w:t>студијског</w:t>
      </w:r>
      <w:r w:rsidR="003B36E3" w:rsidRPr="00C76874">
        <w:rPr>
          <w:rFonts w:ascii="Amasis MT Pro" w:hAnsi="Amasis MT Pro"/>
          <w:sz w:val="24"/>
          <w:szCs w:val="24"/>
          <w:lang w:val="sr-Cyrl-RS"/>
        </w:rPr>
        <w:t xml:space="preserve"> </w:t>
      </w:r>
      <w:r w:rsidR="003B36E3" w:rsidRPr="00C76874">
        <w:rPr>
          <w:rFonts w:ascii="Cambria" w:hAnsi="Cambria" w:cs="Cambria"/>
          <w:sz w:val="24"/>
          <w:szCs w:val="24"/>
          <w:lang w:val="sr-Cyrl-RS"/>
        </w:rPr>
        <w:t>програма</w:t>
      </w:r>
      <w:r w:rsidR="003B36E3" w:rsidRPr="00C76874">
        <w:rPr>
          <w:rFonts w:ascii="Amasis MT Pro" w:hAnsi="Amasis MT Pro"/>
          <w:sz w:val="24"/>
          <w:szCs w:val="24"/>
          <w:lang w:val="sr-Cyrl-RS"/>
        </w:rPr>
        <w:t xml:space="preserve"> </w:t>
      </w:r>
      <w:r w:rsidR="00F7401A">
        <w:rPr>
          <w:rFonts w:ascii="Cambria" w:hAnsi="Cambria" w:cs="Cambria"/>
          <w:sz w:val="24"/>
          <w:szCs w:val="24"/>
          <w:lang w:val="sr-Cyrl-RS"/>
        </w:rPr>
        <w:t>Комуникационе техн</w:t>
      </w:r>
      <w:r>
        <w:rPr>
          <w:rFonts w:ascii="Cambria" w:hAnsi="Cambria" w:cs="Cambria"/>
          <w:sz w:val="24"/>
          <w:szCs w:val="24"/>
          <w:lang w:val="sr-Cyrl-RS"/>
        </w:rPr>
        <w:t>о</w:t>
      </w:r>
      <w:r w:rsidR="00F7401A">
        <w:rPr>
          <w:rFonts w:ascii="Cambria" w:hAnsi="Cambria" w:cs="Cambria"/>
          <w:sz w:val="24"/>
          <w:szCs w:val="24"/>
          <w:lang w:val="sr-Cyrl-RS"/>
        </w:rPr>
        <w:t>логије</w:t>
      </w:r>
      <w:r w:rsidR="003B36E3" w:rsidRPr="00C76874">
        <w:rPr>
          <w:rFonts w:ascii="Amasis MT Pro" w:hAnsi="Amasis MT Pro"/>
          <w:sz w:val="24"/>
          <w:szCs w:val="24"/>
          <w:lang w:val="sr-Cyrl-RS"/>
        </w:rPr>
        <w:t xml:space="preserve">, </w:t>
      </w:r>
      <w:r>
        <w:rPr>
          <w:rFonts w:ascii="Cambria" w:hAnsi="Cambria" w:cs="Cambria"/>
          <w:sz w:val="24"/>
          <w:szCs w:val="24"/>
          <w:lang w:val="sr-Cyrl-RS"/>
        </w:rPr>
        <w:t>уписано је 55</w:t>
      </w:r>
      <w:r w:rsidR="003B36E3">
        <w:rPr>
          <w:rFonts w:ascii="Cambria" w:hAnsi="Cambria" w:cs="Cambria"/>
          <w:sz w:val="24"/>
          <w:szCs w:val="24"/>
          <w:lang w:val="sr-Cyrl-RS"/>
        </w:rPr>
        <w:t xml:space="preserve"> </w:t>
      </w:r>
      <w:r w:rsidR="003B36E3" w:rsidRPr="00C76874">
        <w:rPr>
          <w:rFonts w:ascii="Amasis MT Pro" w:hAnsi="Amasis MT Pro"/>
          <w:sz w:val="24"/>
          <w:szCs w:val="24"/>
          <w:lang w:val="sr-Cyrl-RS"/>
        </w:rPr>
        <w:t xml:space="preserve"> </w:t>
      </w:r>
      <w:r w:rsidR="003B36E3" w:rsidRPr="00C76874">
        <w:rPr>
          <w:rFonts w:ascii="Cambria" w:hAnsi="Cambria" w:cs="Cambria"/>
          <w:sz w:val="24"/>
          <w:szCs w:val="24"/>
          <w:lang w:val="sr-Cyrl-RS"/>
        </w:rPr>
        <w:t>студен</w:t>
      </w:r>
      <w:r w:rsidR="003B36E3">
        <w:rPr>
          <w:rFonts w:ascii="Cambria" w:hAnsi="Cambria" w:cs="Cambria"/>
          <w:sz w:val="24"/>
          <w:szCs w:val="24"/>
          <w:lang w:val="sr-Cyrl-RS"/>
        </w:rPr>
        <w:t>а</w:t>
      </w:r>
      <w:r w:rsidR="003B36E3" w:rsidRPr="00C76874">
        <w:rPr>
          <w:rFonts w:ascii="Cambria" w:hAnsi="Cambria" w:cs="Cambria"/>
          <w:sz w:val="24"/>
          <w:szCs w:val="24"/>
          <w:lang w:val="sr-Cyrl-RS"/>
        </w:rPr>
        <w:t>та</w:t>
      </w:r>
      <w:r>
        <w:rPr>
          <w:rFonts w:ascii="Cambria" w:hAnsi="Cambria" w:cs="Cambria"/>
          <w:sz w:val="24"/>
          <w:szCs w:val="24"/>
          <w:lang w:val="sr-Cyrl-RS"/>
        </w:rPr>
        <w:t xml:space="preserve">. Полагали су </w:t>
      </w:r>
      <w:r w:rsidR="003B36E3" w:rsidRPr="00C76874">
        <w:rPr>
          <w:rFonts w:ascii="Cambria" w:hAnsi="Cambria" w:cs="Cambria"/>
          <w:sz w:val="24"/>
          <w:szCs w:val="24"/>
          <w:lang w:val="sr-Cyrl-RS"/>
        </w:rPr>
        <w:t>испите</w:t>
      </w:r>
      <w:r w:rsidR="003B36E3" w:rsidRPr="00C76874">
        <w:rPr>
          <w:rFonts w:ascii="Amasis MT Pro" w:hAnsi="Amasis MT Pro"/>
          <w:sz w:val="24"/>
          <w:szCs w:val="24"/>
          <w:lang w:val="sr-Cyrl-RS"/>
        </w:rPr>
        <w:t xml:space="preserve"> </w:t>
      </w:r>
      <w:r w:rsidR="003B36E3" w:rsidRPr="00C76874">
        <w:rPr>
          <w:rFonts w:ascii="Cambria" w:hAnsi="Cambria" w:cs="Cambria"/>
          <w:sz w:val="24"/>
          <w:szCs w:val="24"/>
          <w:lang w:val="sr-Cyrl-RS"/>
        </w:rPr>
        <w:t>из</w:t>
      </w:r>
      <w:r w:rsidR="003B36E3" w:rsidRPr="00C76874">
        <w:rPr>
          <w:rFonts w:ascii="Amasis MT Pro" w:hAnsi="Amasis MT Pro"/>
          <w:sz w:val="24"/>
          <w:szCs w:val="24"/>
          <w:lang w:val="sr-Cyrl-RS"/>
        </w:rPr>
        <w:t xml:space="preserve"> </w:t>
      </w:r>
      <w:r w:rsidR="00396AF1">
        <w:rPr>
          <w:rFonts w:ascii="Cambria" w:hAnsi="Cambria" w:cs="Cambria"/>
          <w:sz w:val="24"/>
          <w:szCs w:val="24"/>
          <w:lang w:val="sr-Cyrl-RS"/>
        </w:rPr>
        <w:t xml:space="preserve">десет </w:t>
      </w:r>
      <w:r w:rsidR="003B36E3" w:rsidRPr="00C76874">
        <w:rPr>
          <w:rFonts w:ascii="Cambria" w:hAnsi="Cambria" w:cs="Cambria"/>
          <w:sz w:val="24"/>
          <w:szCs w:val="24"/>
          <w:lang w:val="sr-Cyrl-RS"/>
        </w:rPr>
        <w:t>предмета</w:t>
      </w:r>
      <w:r w:rsidR="003B36E3" w:rsidRPr="00C76874">
        <w:rPr>
          <w:rFonts w:ascii="Amasis MT Pro" w:hAnsi="Amasis MT Pro"/>
          <w:sz w:val="24"/>
          <w:szCs w:val="24"/>
          <w:lang w:val="sr-Cyrl-RS"/>
        </w:rPr>
        <w:t xml:space="preserve">: </w:t>
      </w:r>
    </w:p>
    <w:p w14:paraId="6567DCD7"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Математика 1</w:t>
      </w:r>
    </w:p>
    <w:p w14:paraId="5C900057"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Основи електротехнике 1</w:t>
      </w:r>
    </w:p>
    <w:p w14:paraId="1B69FA73"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Физика</w:t>
      </w:r>
    </w:p>
    <w:p w14:paraId="4BB9D662"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Алгоритми и структуре података</w:t>
      </w:r>
    </w:p>
    <w:p w14:paraId="336247D1"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Пословне комуникације</w:t>
      </w:r>
    </w:p>
    <w:p w14:paraId="666C230C"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Основи рачунарске технике</w:t>
      </w:r>
    </w:p>
    <w:p w14:paraId="5D8979D2"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Основи електронике</w:t>
      </w:r>
    </w:p>
    <w:p w14:paraId="459C6326"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Основи програмирања</w:t>
      </w:r>
    </w:p>
    <w:p w14:paraId="1B949321" w14:textId="77777777" w:rsidR="003B36E3" w:rsidRPr="003B36E3" w:rsidRDefault="003B36E3" w:rsidP="00C42050">
      <w:pPr>
        <w:pStyle w:val="ListParagraph"/>
        <w:numPr>
          <w:ilvl w:val="0"/>
          <w:numId w:val="10"/>
        </w:numPr>
        <w:spacing w:before="120" w:after="0" w:line="240" w:lineRule="auto"/>
        <w:jc w:val="both"/>
        <w:rPr>
          <w:rFonts w:ascii="Cambria" w:hAnsi="Cambria" w:cs="Cambria"/>
          <w:sz w:val="24"/>
          <w:szCs w:val="24"/>
          <w:lang w:val="sr-Cyrl-RS"/>
        </w:rPr>
      </w:pPr>
      <w:r w:rsidRPr="003B36E3">
        <w:rPr>
          <w:rFonts w:ascii="Cambria" w:hAnsi="Cambria" w:cs="Cambria"/>
          <w:sz w:val="24"/>
          <w:szCs w:val="24"/>
          <w:lang w:val="sr-Cyrl-RS"/>
        </w:rPr>
        <w:t>Основи електротехнике 2</w:t>
      </w:r>
    </w:p>
    <w:p w14:paraId="731AE0BC" w14:textId="32686B06" w:rsidR="003B36E3" w:rsidRPr="00C76874" w:rsidRDefault="003B36E3" w:rsidP="00C42050">
      <w:pPr>
        <w:pStyle w:val="ListParagraph"/>
        <w:numPr>
          <w:ilvl w:val="0"/>
          <w:numId w:val="10"/>
        </w:numPr>
        <w:spacing w:before="120" w:after="0" w:line="240" w:lineRule="auto"/>
        <w:jc w:val="both"/>
        <w:rPr>
          <w:rFonts w:ascii="Amasis MT Pro" w:hAnsi="Amasis MT Pro"/>
          <w:b/>
          <w:bCs/>
          <w:lang w:val="sr-Cyrl-RS"/>
        </w:rPr>
      </w:pPr>
      <w:r w:rsidRPr="003B36E3">
        <w:rPr>
          <w:rFonts w:ascii="Cambria" w:hAnsi="Cambria" w:cs="Cambria"/>
          <w:sz w:val="24"/>
          <w:szCs w:val="24"/>
          <w:lang w:val="sr-Cyrl-RS"/>
        </w:rPr>
        <w:t>Основи телекомуникација</w:t>
      </w:r>
    </w:p>
    <w:p w14:paraId="77260200" w14:textId="77777777" w:rsidR="00396AF1" w:rsidRPr="008D451A" w:rsidRDefault="00396AF1" w:rsidP="00396AF1">
      <w:pPr>
        <w:pStyle w:val="Heading2"/>
        <w:rPr>
          <w:rFonts w:ascii="Cambria" w:eastAsiaTheme="minorEastAsia" w:hAnsi="Cambria" w:cs="Cambria"/>
          <w:color w:val="auto"/>
          <w:sz w:val="32"/>
          <w:szCs w:val="32"/>
          <w:lang w:val="sr-Cyrl-RS"/>
        </w:rPr>
      </w:pPr>
      <w:r w:rsidRPr="008D451A">
        <w:rPr>
          <w:rFonts w:ascii="Cambria" w:hAnsi="Cambria" w:cs="Cambria"/>
          <w:color w:val="auto"/>
          <w:sz w:val="28"/>
          <w:szCs w:val="28"/>
          <w:lang w:val="sr-Cyrl-RS"/>
        </w:rPr>
        <w:t>Проценат пролазности и просечне оцене</w:t>
      </w:r>
    </w:p>
    <w:tbl>
      <w:tblPr>
        <w:tblStyle w:val="TableGrid"/>
        <w:tblW w:w="0" w:type="auto"/>
        <w:tblLook w:val="04A0" w:firstRow="1" w:lastRow="0" w:firstColumn="1" w:lastColumn="0" w:noHBand="0" w:noVBand="1"/>
      </w:tblPr>
      <w:tblGrid>
        <w:gridCol w:w="2307"/>
        <w:gridCol w:w="1864"/>
        <w:gridCol w:w="1429"/>
        <w:gridCol w:w="1704"/>
        <w:gridCol w:w="1326"/>
      </w:tblGrid>
      <w:tr w:rsidR="003B36E3" w:rsidRPr="00C76874" w14:paraId="06BE4834" w14:textId="77777777" w:rsidTr="00396AF1">
        <w:tc>
          <w:tcPr>
            <w:tcW w:w="2307" w:type="dxa"/>
          </w:tcPr>
          <w:p w14:paraId="693FDF67" w14:textId="77777777" w:rsidR="003B36E3" w:rsidRPr="00C76874" w:rsidRDefault="003B36E3" w:rsidP="003B36E3">
            <w:pPr>
              <w:pStyle w:val="NoSpacing"/>
              <w:rPr>
                <w:rFonts w:ascii="Amasis MT Pro" w:hAnsi="Amasis MT Pro"/>
                <w:b/>
                <w:bCs/>
                <w:sz w:val="24"/>
                <w:szCs w:val="24"/>
              </w:rPr>
            </w:pPr>
            <w:r w:rsidRPr="00C76874">
              <w:rPr>
                <w:rFonts w:ascii="Cambria" w:hAnsi="Cambria" w:cs="Cambria"/>
                <w:b/>
                <w:bCs/>
                <w:sz w:val="24"/>
                <w:szCs w:val="24"/>
              </w:rPr>
              <w:t>Предмет</w:t>
            </w:r>
          </w:p>
        </w:tc>
        <w:tc>
          <w:tcPr>
            <w:tcW w:w="1864" w:type="dxa"/>
          </w:tcPr>
          <w:p w14:paraId="526A5F10" w14:textId="7D7F1599" w:rsidR="003B36E3" w:rsidRPr="00C42050" w:rsidRDefault="003B36E3" w:rsidP="003B36E3">
            <w:pPr>
              <w:pStyle w:val="NoSpacing"/>
              <w:jc w:val="center"/>
              <w:rPr>
                <w:rFonts w:ascii="Amasis MT Pro" w:hAnsi="Amasis MT Pro"/>
                <w:b/>
                <w:bCs/>
                <w:sz w:val="24"/>
                <w:szCs w:val="24"/>
                <w:lang w:val="sr-Cyrl-RS"/>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00C42050">
              <w:rPr>
                <w:rFonts w:ascii="Cambria" w:hAnsi="Cambria" w:cs="Cambria"/>
                <w:b/>
                <w:bCs/>
                <w:sz w:val="24"/>
                <w:szCs w:val="24"/>
                <w:lang w:val="sr-Cyrl-RS"/>
              </w:rPr>
              <w:t>првоуписаних</w:t>
            </w:r>
          </w:p>
        </w:tc>
        <w:tc>
          <w:tcPr>
            <w:tcW w:w="1429" w:type="dxa"/>
          </w:tcPr>
          <w:p w14:paraId="55CDD130" w14:textId="77777777" w:rsidR="003B36E3" w:rsidRPr="00C76874" w:rsidRDefault="003B36E3" w:rsidP="003B36E3">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Pr="00C76874">
              <w:rPr>
                <w:rFonts w:ascii="Cambria" w:hAnsi="Cambria" w:cs="Cambria"/>
                <w:b/>
                <w:bCs/>
                <w:sz w:val="24"/>
                <w:szCs w:val="24"/>
              </w:rPr>
              <w:t>положило</w:t>
            </w:r>
          </w:p>
        </w:tc>
        <w:tc>
          <w:tcPr>
            <w:tcW w:w="1704" w:type="dxa"/>
          </w:tcPr>
          <w:p w14:paraId="53DEF940" w14:textId="77777777" w:rsidR="003B36E3" w:rsidRPr="00C76874" w:rsidRDefault="003B36E3" w:rsidP="003B36E3">
            <w:pPr>
              <w:pStyle w:val="NoSpacing"/>
              <w:jc w:val="center"/>
              <w:rPr>
                <w:rFonts w:ascii="Amasis MT Pro" w:hAnsi="Amasis MT Pro"/>
                <w:b/>
                <w:bCs/>
                <w:sz w:val="24"/>
                <w:szCs w:val="24"/>
              </w:rPr>
            </w:pPr>
            <w:r w:rsidRPr="00C76874">
              <w:rPr>
                <w:rFonts w:ascii="Cambria" w:hAnsi="Cambria" w:cs="Cambria"/>
                <w:b/>
                <w:bCs/>
                <w:sz w:val="24"/>
                <w:szCs w:val="24"/>
              </w:rPr>
              <w:t>Проценат</w:t>
            </w:r>
            <w:r w:rsidRPr="00C76874">
              <w:rPr>
                <w:rFonts w:ascii="Amasis MT Pro" w:hAnsi="Amasis MT Pro"/>
                <w:b/>
                <w:bCs/>
                <w:sz w:val="24"/>
                <w:szCs w:val="24"/>
              </w:rPr>
              <w:t xml:space="preserve"> </w:t>
            </w:r>
            <w:r w:rsidRPr="00C76874">
              <w:rPr>
                <w:rFonts w:ascii="Cambria" w:hAnsi="Cambria" w:cs="Cambria"/>
                <w:b/>
                <w:bCs/>
                <w:sz w:val="24"/>
                <w:szCs w:val="24"/>
              </w:rPr>
              <w:t>пролазности</w:t>
            </w:r>
            <w:r w:rsidRPr="00C76874">
              <w:rPr>
                <w:rFonts w:ascii="Amasis MT Pro" w:hAnsi="Amasis MT Pro"/>
                <w:b/>
                <w:bCs/>
                <w:sz w:val="24"/>
                <w:szCs w:val="24"/>
              </w:rPr>
              <w:t xml:space="preserve"> (%)</w:t>
            </w:r>
          </w:p>
        </w:tc>
        <w:tc>
          <w:tcPr>
            <w:tcW w:w="1326" w:type="dxa"/>
          </w:tcPr>
          <w:p w14:paraId="2C0CEBC9" w14:textId="77777777" w:rsidR="003B36E3" w:rsidRPr="00C76874" w:rsidRDefault="003B36E3" w:rsidP="003B36E3">
            <w:pPr>
              <w:pStyle w:val="NoSpacing"/>
              <w:jc w:val="center"/>
              <w:rPr>
                <w:rFonts w:ascii="Amasis MT Pro" w:hAnsi="Amasis MT Pro"/>
                <w:b/>
                <w:bCs/>
                <w:sz w:val="24"/>
                <w:szCs w:val="24"/>
              </w:rPr>
            </w:pPr>
            <w:r w:rsidRPr="00C76874">
              <w:rPr>
                <w:rFonts w:ascii="Cambria" w:hAnsi="Cambria" w:cs="Cambria"/>
                <w:b/>
                <w:bCs/>
                <w:sz w:val="24"/>
                <w:szCs w:val="24"/>
              </w:rPr>
              <w:t>Просечна</w:t>
            </w:r>
            <w:r w:rsidRPr="00C76874">
              <w:rPr>
                <w:rFonts w:ascii="Amasis MT Pro" w:hAnsi="Amasis MT Pro"/>
                <w:b/>
                <w:bCs/>
                <w:sz w:val="24"/>
                <w:szCs w:val="24"/>
              </w:rPr>
              <w:t xml:space="preserve"> </w:t>
            </w:r>
            <w:r w:rsidRPr="00C76874">
              <w:rPr>
                <w:rFonts w:ascii="Cambria" w:hAnsi="Cambria" w:cs="Cambria"/>
                <w:b/>
                <w:bCs/>
                <w:sz w:val="24"/>
                <w:szCs w:val="24"/>
              </w:rPr>
              <w:t>оцена</w:t>
            </w:r>
          </w:p>
        </w:tc>
      </w:tr>
      <w:tr w:rsidR="003B36E3" w:rsidRPr="00C76874" w14:paraId="636DE656" w14:textId="77777777" w:rsidTr="00396AF1">
        <w:tc>
          <w:tcPr>
            <w:tcW w:w="2307" w:type="dxa"/>
          </w:tcPr>
          <w:p w14:paraId="4CE49F9F" w14:textId="035E8C15" w:rsidR="003B36E3" w:rsidRPr="00C76874" w:rsidRDefault="003B36E3" w:rsidP="003B36E3">
            <w:pPr>
              <w:pStyle w:val="NoSpacing"/>
              <w:rPr>
                <w:rFonts w:ascii="Amasis MT Pro" w:hAnsi="Amasis MT Pro"/>
                <w:sz w:val="24"/>
                <w:szCs w:val="24"/>
              </w:rPr>
            </w:pPr>
            <w:r w:rsidRPr="00BA378B">
              <w:t>Математика 1</w:t>
            </w:r>
          </w:p>
        </w:tc>
        <w:tc>
          <w:tcPr>
            <w:tcW w:w="1864" w:type="dxa"/>
          </w:tcPr>
          <w:p w14:paraId="79CC8175" w14:textId="6D3FCE6D" w:rsidR="003B36E3" w:rsidRPr="00C42050" w:rsidRDefault="003B36E3" w:rsidP="003B36E3">
            <w:pPr>
              <w:pStyle w:val="NoSpacing"/>
              <w:jc w:val="center"/>
              <w:rPr>
                <w:rFonts w:ascii="Amasis MT Pro" w:hAnsi="Amasis MT Pro"/>
                <w:sz w:val="24"/>
                <w:szCs w:val="24"/>
                <w:lang w:val="sr-Cyrl-RS"/>
              </w:rPr>
            </w:pPr>
            <w:r w:rsidRPr="00BA378B">
              <w:t>5</w:t>
            </w:r>
            <w:r w:rsidR="00C42050">
              <w:rPr>
                <w:lang w:val="sr-Cyrl-RS"/>
              </w:rPr>
              <w:t>5</w:t>
            </w:r>
          </w:p>
        </w:tc>
        <w:tc>
          <w:tcPr>
            <w:tcW w:w="1429" w:type="dxa"/>
          </w:tcPr>
          <w:p w14:paraId="358F5885" w14:textId="5FAEC67D" w:rsidR="003B36E3" w:rsidRPr="00C76874" w:rsidRDefault="003B36E3" w:rsidP="003B36E3">
            <w:pPr>
              <w:pStyle w:val="NoSpacing"/>
              <w:jc w:val="center"/>
              <w:rPr>
                <w:rFonts w:ascii="Amasis MT Pro" w:hAnsi="Amasis MT Pro"/>
                <w:sz w:val="24"/>
                <w:szCs w:val="24"/>
              </w:rPr>
            </w:pPr>
            <w:r w:rsidRPr="00BA378B">
              <w:t>31</w:t>
            </w:r>
          </w:p>
        </w:tc>
        <w:tc>
          <w:tcPr>
            <w:tcW w:w="1704" w:type="dxa"/>
          </w:tcPr>
          <w:p w14:paraId="5743B943" w14:textId="61AC650A" w:rsidR="003B36E3" w:rsidRPr="00C76874" w:rsidRDefault="00C42050" w:rsidP="003B36E3">
            <w:pPr>
              <w:pStyle w:val="NoSpacing"/>
              <w:jc w:val="center"/>
              <w:rPr>
                <w:rFonts w:ascii="Amasis MT Pro" w:hAnsi="Amasis MT Pro"/>
                <w:sz w:val="24"/>
                <w:szCs w:val="24"/>
              </w:rPr>
            </w:pPr>
            <w:r>
              <w:rPr>
                <w:lang w:val="sr-Cyrl-RS"/>
              </w:rPr>
              <w:t>56.36</w:t>
            </w:r>
            <w:r w:rsidR="003B36E3" w:rsidRPr="00BA378B">
              <w:t>%</w:t>
            </w:r>
          </w:p>
        </w:tc>
        <w:tc>
          <w:tcPr>
            <w:tcW w:w="1326" w:type="dxa"/>
          </w:tcPr>
          <w:p w14:paraId="5C271C1A" w14:textId="37D029EF" w:rsidR="003B36E3" w:rsidRPr="00C76874" w:rsidRDefault="003B36E3" w:rsidP="003B36E3">
            <w:pPr>
              <w:pStyle w:val="NoSpacing"/>
              <w:jc w:val="center"/>
              <w:rPr>
                <w:rFonts w:ascii="Amasis MT Pro" w:hAnsi="Amasis MT Pro"/>
                <w:sz w:val="24"/>
                <w:szCs w:val="24"/>
              </w:rPr>
            </w:pPr>
            <w:r w:rsidRPr="00BA378B">
              <w:t>6.35</w:t>
            </w:r>
          </w:p>
        </w:tc>
      </w:tr>
      <w:tr w:rsidR="003B36E3" w:rsidRPr="00C76874" w14:paraId="5E4DC82E" w14:textId="77777777" w:rsidTr="00396AF1">
        <w:tc>
          <w:tcPr>
            <w:tcW w:w="2307" w:type="dxa"/>
          </w:tcPr>
          <w:p w14:paraId="0A2A69BB" w14:textId="4CFEBBD8" w:rsidR="003B36E3" w:rsidRPr="00C76874" w:rsidRDefault="003B36E3" w:rsidP="003B36E3">
            <w:pPr>
              <w:pStyle w:val="NoSpacing"/>
              <w:rPr>
                <w:rFonts w:ascii="Amasis MT Pro" w:hAnsi="Amasis MT Pro"/>
                <w:sz w:val="24"/>
                <w:szCs w:val="24"/>
              </w:rPr>
            </w:pPr>
            <w:r w:rsidRPr="00BA378B">
              <w:t>Основи електротехнике 1</w:t>
            </w:r>
          </w:p>
        </w:tc>
        <w:tc>
          <w:tcPr>
            <w:tcW w:w="1864" w:type="dxa"/>
          </w:tcPr>
          <w:p w14:paraId="1826E169" w14:textId="4D8CC9BA" w:rsidR="003B36E3" w:rsidRPr="00C42050" w:rsidRDefault="003B36E3" w:rsidP="003B36E3">
            <w:pPr>
              <w:pStyle w:val="NoSpacing"/>
              <w:jc w:val="center"/>
              <w:rPr>
                <w:rFonts w:ascii="Amasis MT Pro" w:hAnsi="Amasis MT Pro"/>
                <w:sz w:val="24"/>
                <w:szCs w:val="24"/>
                <w:lang w:val="sr-Cyrl-RS"/>
              </w:rPr>
            </w:pPr>
            <w:r w:rsidRPr="00BA378B">
              <w:t>5</w:t>
            </w:r>
            <w:r w:rsidR="00C42050">
              <w:rPr>
                <w:lang w:val="sr-Cyrl-RS"/>
              </w:rPr>
              <w:t>5</w:t>
            </w:r>
          </w:p>
        </w:tc>
        <w:tc>
          <w:tcPr>
            <w:tcW w:w="1429" w:type="dxa"/>
          </w:tcPr>
          <w:p w14:paraId="26A22EA5" w14:textId="79EC0783" w:rsidR="003B36E3" w:rsidRPr="00C76874" w:rsidRDefault="003B36E3" w:rsidP="003B36E3">
            <w:pPr>
              <w:pStyle w:val="NoSpacing"/>
              <w:jc w:val="center"/>
              <w:rPr>
                <w:rFonts w:ascii="Amasis MT Pro" w:hAnsi="Amasis MT Pro"/>
                <w:sz w:val="24"/>
                <w:szCs w:val="24"/>
              </w:rPr>
            </w:pPr>
            <w:r w:rsidRPr="00BA378B">
              <w:t>34</w:t>
            </w:r>
          </w:p>
        </w:tc>
        <w:tc>
          <w:tcPr>
            <w:tcW w:w="1704" w:type="dxa"/>
          </w:tcPr>
          <w:p w14:paraId="36E43DF1" w14:textId="645EE5FF" w:rsidR="003B36E3" w:rsidRPr="00C76874" w:rsidRDefault="00C42050" w:rsidP="003B36E3">
            <w:pPr>
              <w:pStyle w:val="NoSpacing"/>
              <w:jc w:val="center"/>
              <w:rPr>
                <w:rFonts w:ascii="Amasis MT Pro" w:hAnsi="Amasis MT Pro"/>
                <w:sz w:val="24"/>
                <w:szCs w:val="24"/>
              </w:rPr>
            </w:pPr>
            <w:r>
              <w:rPr>
                <w:lang w:val="sr-Cyrl-RS"/>
              </w:rPr>
              <w:t>61.81</w:t>
            </w:r>
            <w:r w:rsidR="003B36E3" w:rsidRPr="00BA378B">
              <w:t>%</w:t>
            </w:r>
          </w:p>
        </w:tc>
        <w:tc>
          <w:tcPr>
            <w:tcW w:w="1326" w:type="dxa"/>
          </w:tcPr>
          <w:p w14:paraId="6D2923C2" w14:textId="1E5E4E5C" w:rsidR="003B36E3" w:rsidRPr="00C76874" w:rsidRDefault="003B36E3" w:rsidP="003B36E3">
            <w:pPr>
              <w:pStyle w:val="NoSpacing"/>
              <w:jc w:val="center"/>
              <w:rPr>
                <w:rFonts w:ascii="Amasis MT Pro" w:hAnsi="Amasis MT Pro"/>
                <w:sz w:val="24"/>
                <w:szCs w:val="24"/>
              </w:rPr>
            </w:pPr>
            <w:r w:rsidRPr="00BA378B">
              <w:t>6.88</w:t>
            </w:r>
          </w:p>
        </w:tc>
      </w:tr>
      <w:tr w:rsidR="003B36E3" w:rsidRPr="00C76874" w14:paraId="2F76710F" w14:textId="77777777" w:rsidTr="00396AF1">
        <w:tc>
          <w:tcPr>
            <w:tcW w:w="2307" w:type="dxa"/>
          </w:tcPr>
          <w:p w14:paraId="69056C8B" w14:textId="10949CA7" w:rsidR="003B36E3" w:rsidRPr="00C76874" w:rsidRDefault="003B36E3" w:rsidP="003B36E3">
            <w:pPr>
              <w:pStyle w:val="NoSpacing"/>
              <w:rPr>
                <w:rFonts w:ascii="Amasis MT Pro" w:hAnsi="Amasis MT Pro"/>
                <w:sz w:val="24"/>
                <w:szCs w:val="24"/>
              </w:rPr>
            </w:pPr>
            <w:r w:rsidRPr="00BA378B">
              <w:t>Физика</w:t>
            </w:r>
          </w:p>
        </w:tc>
        <w:tc>
          <w:tcPr>
            <w:tcW w:w="1864" w:type="dxa"/>
          </w:tcPr>
          <w:p w14:paraId="1021F68D" w14:textId="518B79F3" w:rsidR="003B36E3" w:rsidRPr="00C76874" w:rsidRDefault="00C42050" w:rsidP="003B36E3">
            <w:pPr>
              <w:pStyle w:val="NoSpacing"/>
              <w:jc w:val="center"/>
              <w:rPr>
                <w:rFonts w:ascii="Amasis MT Pro" w:hAnsi="Amasis MT Pro"/>
                <w:sz w:val="24"/>
                <w:szCs w:val="24"/>
              </w:rPr>
            </w:pPr>
            <w:r>
              <w:rPr>
                <w:lang w:val="sr-Cyrl-RS"/>
              </w:rPr>
              <w:t>5</w:t>
            </w:r>
            <w:r w:rsidR="003B36E3" w:rsidRPr="00BA378B">
              <w:t>5</w:t>
            </w:r>
          </w:p>
        </w:tc>
        <w:tc>
          <w:tcPr>
            <w:tcW w:w="1429" w:type="dxa"/>
          </w:tcPr>
          <w:p w14:paraId="01FC41D7" w14:textId="28166674" w:rsidR="003B36E3" w:rsidRPr="00C76874" w:rsidRDefault="003B36E3" w:rsidP="003B36E3">
            <w:pPr>
              <w:pStyle w:val="NoSpacing"/>
              <w:jc w:val="center"/>
              <w:rPr>
                <w:rFonts w:ascii="Amasis MT Pro" w:hAnsi="Amasis MT Pro"/>
                <w:sz w:val="24"/>
                <w:szCs w:val="24"/>
              </w:rPr>
            </w:pPr>
            <w:r w:rsidRPr="00BA378B">
              <w:t>22</w:t>
            </w:r>
          </w:p>
        </w:tc>
        <w:tc>
          <w:tcPr>
            <w:tcW w:w="1704" w:type="dxa"/>
          </w:tcPr>
          <w:p w14:paraId="45767493" w14:textId="63674338" w:rsidR="003B36E3" w:rsidRPr="00C76874" w:rsidRDefault="00C42050" w:rsidP="003B36E3">
            <w:pPr>
              <w:pStyle w:val="NoSpacing"/>
              <w:jc w:val="center"/>
              <w:rPr>
                <w:rFonts w:ascii="Amasis MT Pro" w:hAnsi="Amasis MT Pro"/>
                <w:sz w:val="24"/>
                <w:szCs w:val="24"/>
              </w:rPr>
            </w:pPr>
            <w:r>
              <w:rPr>
                <w:lang w:val="sr-Cyrl-RS"/>
              </w:rPr>
              <w:t>40</w:t>
            </w:r>
            <w:r w:rsidR="003B36E3" w:rsidRPr="00BA378B">
              <w:t>%</w:t>
            </w:r>
          </w:p>
        </w:tc>
        <w:tc>
          <w:tcPr>
            <w:tcW w:w="1326" w:type="dxa"/>
          </w:tcPr>
          <w:p w14:paraId="6C631055" w14:textId="49A8AF58" w:rsidR="003B36E3" w:rsidRPr="00C76874" w:rsidRDefault="003B36E3" w:rsidP="003B36E3">
            <w:pPr>
              <w:pStyle w:val="NoSpacing"/>
              <w:jc w:val="center"/>
              <w:rPr>
                <w:rFonts w:ascii="Amasis MT Pro" w:hAnsi="Amasis MT Pro"/>
                <w:sz w:val="24"/>
                <w:szCs w:val="24"/>
              </w:rPr>
            </w:pPr>
            <w:r w:rsidRPr="00BA378B">
              <w:t>6.64</w:t>
            </w:r>
          </w:p>
        </w:tc>
      </w:tr>
      <w:tr w:rsidR="003B36E3" w:rsidRPr="00C76874" w14:paraId="21066870" w14:textId="77777777" w:rsidTr="00396AF1">
        <w:tc>
          <w:tcPr>
            <w:tcW w:w="2307" w:type="dxa"/>
          </w:tcPr>
          <w:p w14:paraId="6DDC20BE" w14:textId="4289ECA1" w:rsidR="003B36E3" w:rsidRPr="00C76874" w:rsidRDefault="003B36E3" w:rsidP="003B36E3">
            <w:pPr>
              <w:pStyle w:val="NoSpacing"/>
              <w:rPr>
                <w:rFonts w:ascii="Amasis MT Pro" w:hAnsi="Amasis MT Pro"/>
                <w:sz w:val="24"/>
                <w:szCs w:val="24"/>
              </w:rPr>
            </w:pPr>
            <w:r w:rsidRPr="00BA378B">
              <w:t>Алгоритми и структуре података</w:t>
            </w:r>
          </w:p>
        </w:tc>
        <w:tc>
          <w:tcPr>
            <w:tcW w:w="1864" w:type="dxa"/>
          </w:tcPr>
          <w:p w14:paraId="30E10020" w14:textId="5FC90F64" w:rsidR="003B36E3" w:rsidRPr="00C42050" w:rsidRDefault="003B36E3" w:rsidP="003B36E3">
            <w:pPr>
              <w:pStyle w:val="NoSpacing"/>
              <w:jc w:val="center"/>
              <w:rPr>
                <w:rFonts w:ascii="Amasis MT Pro" w:hAnsi="Amasis MT Pro"/>
                <w:sz w:val="24"/>
                <w:szCs w:val="24"/>
                <w:lang w:val="sr-Cyrl-RS"/>
              </w:rPr>
            </w:pPr>
            <w:r w:rsidRPr="00BA378B">
              <w:t>5</w:t>
            </w:r>
            <w:r w:rsidR="00C42050">
              <w:rPr>
                <w:lang w:val="sr-Cyrl-RS"/>
              </w:rPr>
              <w:t>5</w:t>
            </w:r>
          </w:p>
        </w:tc>
        <w:tc>
          <w:tcPr>
            <w:tcW w:w="1429" w:type="dxa"/>
          </w:tcPr>
          <w:p w14:paraId="42CEA311" w14:textId="1CBB188D" w:rsidR="003B36E3" w:rsidRPr="00C76874" w:rsidRDefault="003B36E3" w:rsidP="003B36E3">
            <w:pPr>
              <w:pStyle w:val="NoSpacing"/>
              <w:jc w:val="center"/>
              <w:rPr>
                <w:rFonts w:ascii="Amasis MT Pro" w:hAnsi="Amasis MT Pro"/>
                <w:sz w:val="24"/>
                <w:szCs w:val="24"/>
              </w:rPr>
            </w:pPr>
            <w:r w:rsidRPr="00BA378B">
              <w:t>32</w:t>
            </w:r>
          </w:p>
        </w:tc>
        <w:tc>
          <w:tcPr>
            <w:tcW w:w="1704" w:type="dxa"/>
          </w:tcPr>
          <w:p w14:paraId="0C529C0B" w14:textId="1730B983" w:rsidR="003B36E3" w:rsidRPr="00C76874" w:rsidRDefault="00C42050" w:rsidP="003B36E3">
            <w:pPr>
              <w:pStyle w:val="NoSpacing"/>
              <w:jc w:val="center"/>
              <w:rPr>
                <w:rFonts w:ascii="Amasis MT Pro" w:hAnsi="Amasis MT Pro"/>
                <w:sz w:val="24"/>
                <w:szCs w:val="24"/>
              </w:rPr>
            </w:pPr>
            <w:r>
              <w:rPr>
                <w:lang w:val="sr-Cyrl-RS"/>
              </w:rPr>
              <w:t>58.18</w:t>
            </w:r>
            <w:r w:rsidR="003B36E3" w:rsidRPr="00BA378B">
              <w:t>%</w:t>
            </w:r>
          </w:p>
        </w:tc>
        <w:tc>
          <w:tcPr>
            <w:tcW w:w="1326" w:type="dxa"/>
          </w:tcPr>
          <w:p w14:paraId="583915CE" w14:textId="11C72F86" w:rsidR="003B36E3" w:rsidRPr="00C76874" w:rsidRDefault="003B36E3" w:rsidP="003B36E3">
            <w:pPr>
              <w:pStyle w:val="NoSpacing"/>
              <w:jc w:val="center"/>
              <w:rPr>
                <w:rFonts w:ascii="Amasis MT Pro" w:hAnsi="Amasis MT Pro"/>
                <w:sz w:val="24"/>
                <w:szCs w:val="24"/>
              </w:rPr>
            </w:pPr>
            <w:r w:rsidRPr="00BA378B">
              <w:t>6.44</w:t>
            </w:r>
          </w:p>
        </w:tc>
      </w:tr>
      <w:tr w:rsidR="003B36E3" w:rsidRPr="00C76874" w14:paraId="38274411" w14:textId="77777777" w:rsidTr="00396AF1">
        <w:tc>
          <w:tcPr>
            <w:tcW w:w="2307" w:type="dxa"/>
          </w:tcPr>
          <w:p w14:paraId="0DE15A0C" w14:textId="695A8CD6" w:rsidR="003B36E3" w:rsidRPr="00C76874" w:rsidRDefault="003B36E3" w:rsidP="003B36E3">
            <w:pPr>
              <w:pStyle w:val="NoSpacing"/>
              <w:rPr>
                <w:rFonts w:ascii="Amasis MT Pro" w:hAnsi="Amasis MT Pro"/>
                <w:sz w:val="24"/>
                <w:szCs w:val="24"/>
              </w:rPr>
            </w:pPr>
            <w:r w:rsidRPr="00BA378B">
              <w:t>Пословне комуникације</w:t>
            </w:r>
          </w:p>
        </w:tc>
        <w:tc>
          <w:tcPr>
            <w:tcW w:w="1864" w:type="dxa"/>
          </w:tcPr>
          <w:p w14:paraId="19482B2B" w14:textId="76316C21" w:rsidR="003B36E3" w:rsidRPr="00C42050" w:rsidRDefault="003B36E3" w:rsidP="003B36E3">
            <w:pPr>
              <w:pStyle w:val="NoSpacing"/>
              <w:jc w:val="center"/>
              <w:rPr>
                <w:rFonts w:ascii="Amasis MT Pro" w:hAnsi="Amasis MT Pro"/>
                <w:sz w:val="24"/>
                <w:szCs w:val="24"/>
                <w:lang w:val="sr-Cyrl-RS"/>
              </w:rPr>
            </w:pPr>
            <w:r w:rsidRPr="00BA378B">
              <w:t>5</w:t>
            </w:r>
            <w:r w:rsidR="00C42050">
              <w:rPr>
                <w:lang w:val="sr-Cyrl-RS"/>
              </w:rPr>
              <w:t>5</w:t>
            </w:r>
          </w:p>
        </w:tc>
        <w:tc>
          <w:tcPr>
            <w:tcW w:w="1429" w:type="dxa"/>
          </w:tcPr>
          <w:p w14:paraId="00ACDBEE" w14:textId="673F55C0" w:rsidR="003B36E3" w:rsidRPr="00C76874" w:rsidRDefault="003B36E3" w:rsidP="003B36E3">
            <w:pPr>
              <w:pStyle w:val="NoSpacing"/>
              <w:jc w:val="center"/>
              <w:rPr>
                <w:rFonts w:ascii="Amasis MT Pro" w:hAnsi="Amasis MT Pro"/>
                <w:sz w:val="24"/>
                <w:szCs w:val="24"/>
              </w:rPr>
            </w:pPr>
            <w:r w:rsidRPr="00BA378B">
              <w:t>40</w:t>
            </w:r>
          </w:p>
        </w:tc>
        <w:tc>
          <w:tcPr>
            <w:tcW w:w="1704" w:type="dxa"/>
          </w:tcPr>
          <w:p w14:paraId="027DDBA2" w14:textId="2C5624DC" w:rsidR="003B36E3" w:rsidRPr="00C76874" w:rsidRDefault="00C42050" w:rsidP="003B36E3">
            <w:pPr>
              <w:pStyle w:val="NoSpacing"/>
              <w:jc w:val="center"/>
              <w:rPr>
                <w:rFonts w:ascii="Amasis MT Pro" w:hAnsi="Amasis MT Pro"/>
                <w:sz w:val="24"/>
                <w:szCs w:val="24"/>
              </w:rPr>
            </w:pPr>
            <w:r>
              <w:rPr>
                <w:lang w:val="sr-Cyrl-RS"/>
              </w:rPr>
              <w:t>72.72</w:t>
            </w:r>
            <w:r w:rsidR="003B36E3" w:rsidRPr="00BA378B">
              <w:t>%</w:t>
            </w:r>
          </w:p>
        </w:tc>
        <w:tc>
          <w:tcPr>
            <w:tcW w:w="1326" w:type="dxa"/>
          </w:tcPr>
          <w:p w14:paraId="315F82BC" w14:textId="2BEA82B8" w:rsidR="003B36E3" w:rsidRPr="00C76874" w:rsidRDefault="003B36E3" w:rsidP="003B36E3">
            <w:pPr>
              <w:pStyle w:val="NoSpacing"/>
              <w:jc w:val="center"/>
              <w:rPr>
                <w:rFonts w:ascii="Amasis MT Pro" w:hAnsi="Amasis MT Pro"/>
                <w:sz w:val="24"/>
                <w:szCs w:val="24"/>
              </w:rPr>
            </w:pPr>
            <w:r w:rsidRPr="00BA378B">
              <w:t>7.60</w:t>
            </w:r>
          </w:p>
        </w:tc>
      </w:tr>
      <w:tr w:rsidR="003B36E3" w:rsidRPr="00C76874" w14:paraId="7D8B7440" w14:textId="77777777" w:rsidTr="00396AF1">
        <w:tc>
          <w:tcPr>
            <w:tcW w:w="2307" w:type="dxa"/>
          </w:tcPr>
          <w:p w14:paraId="2514A2DF" w14:textId="3A4FA982" w:rsidR="003B36E3" w:rsidRPr="00F772F6" w:rsidRDefault="003B36E3" w:rsidP="003B36E3">
            <w:pPr>
              <w:pStyle w:val="NoSpacing"/>
              <w:rPr>
                <w:rFonts w:ascii="Amasis MT Pro" w:hAnsi="Amasis MT Pro"/>
                <w:sz w:val="24"/>
                <w:szCs w:val="24"/>
                <w:lang w:val="sr-Cyrl-RS"/>
              </w:rPr>
            </w:pPr>
            <w:r w:rsidRPr="00BA378B">
              <w:t>Основи рачунарске технике</w:t>
            </w:r>
          </w:p>
        </w:tc>
        <w:tc>
          <w:tcPr>
            <w:tcW w:w="1864" w:type="dxa"/>
          </w:tcPr>
          <w:p w14:paraId="23B9035B" w14:textId="2F0D0C04" w:rsidR="003B36E3" w:rsidRPr="00396AF1" w:rsidRDefault="00396AF1" w:rsidP="003B36E3">
            <w:pPr>
              <w:pStyle w:val="NoSpacing"/>
              <w:jc w:val="center"/>
              <w:rPr>
                <w:sz w:val="24"/>
                <w:szCs w:val="24"/>
                <w:lang w:val="sr-Cyrl-RS"/>
              </w:rPr>
            </w:pPr>
            <w:r>
              <w:rPr>
                <w:lang w:val="sr-Cyrl-RS"/>
              </w:rPr>
              <w:t>55</w:t>
            </w:r>
          </w:p>
        </w:tc>
        <w:tc>
          <w:tcPr>
            <w:tcW w:w="1429" w:type="dxa"/>
          </w:tcPr>
          <w:p w14:paraId="0BC27255" w14:textId="25CEDB77" w:rsidR="003B36E3" w:rsidRPr="00F772F6" w:rsidRDefault="003B36E3" w:rsidP="003B36E3">
            <w:pPr>
              <w:pStyle w:val="NoSpacing"/>
              <w:jc w:val="center"/>
              <w:rPr>
                <w:sz w:val="24"/>
                <w:szCs w:val="24"/>
                <w:lang w:val="sr-Cyrl-RS"/>
              </w:rPr>
            </w:pPr>
            <w:r w:rsidRPr="00BA378B">
              <w:t>33</w:t>
            </w:r>
          </w:p>
        </w:tc>
        <w:tc>
          <w:tcPr>
            <w:tcW w:w="1704" w:type="dxa"/>
          </w:tcPr>
          <w:p w14:paraId="3DA8EA2A" w14:textId="0E48B721" w:rsidR="003B36E3" w:rsidRPr="00C76874" w:rsidRDefault="00396AF1" w:rsidP="003B36E3">
            <w:pPr>
              <w:pStyle w:val="NoSpacing"/>
              <w:jc w:val="center"/>
              <w:rPr>
                <w:rFonts w:ascii="Amasis MT Pro" w:hAnsi="Amasis MT Pro"/>
                <w:sz w:val="24"/>
                <w:szCs w:val="24"/>
              </w:rPr>
            </w:pPr>
            <w:r>
              <w:rPr>
                <w:lang w:val="sr-Cyrl-RS"/>
              </w:rPr>
              <w:t>60</w:t>
            </w:r>
            <w:r w:rsidR="003B36E3" w:rsidRPr="00BA378B">
              <w:t>%</w:t>
            </w:r>
          </w:p>
        </w:tc>
        <w:tc>
          <w:tcPr>
            <w:tcW w:w="1326" w:type="dxa"/>
          </w:tcPr>
          <w:p w14:paraId="142C2B72" w14:textId="3A7A672B" w:rsidR="003B36E3" w:rsidRPr="00F772F6" w:rsidRDefault="003B36E3" w:rsidP="003B36E3">
            <w:pPr>
              <w:pStyle w:val="NoSpacing"/>
              <w:jc w:val="center"/>
              <w:rPr>
                <w:sz w:val="24"/>
                <w:szCs w:val="24"/>
                <w:lang w:val="sr-Cyrl-RS"/>
              </w:rPr>
            </w:pPr>
            <w:r w:rsidRPr="00BA378B">
              <w:t>7.15</w:t>
            </w:r>
          </w:p>
        </w:tc>
      </w:tr>
      <w:tr w:rsidR="003B36E3" w:rsidRPr="00C76874" w14:paraId="374E1E5E" w14:textId="77777777" w:rsidTr="00396AF1">
        <w:tc>
          <w:tcPr>
            <w:tcW w:w="2307" w:type="dxa"/>
          </w:tcPr>
          <w:p w14:paraId="69F7B229" w14:textId="6F6B7E68" w:rsidR="003B36E3" w:rsidRPr="00F772F6" w:rsidRDefault="003B36E3" w:rsidP="003B36E3">
            <w:pPr>
              <w:pStyle w:val="NoSpacing"/>
              <w:rPr>
                <w:rFonts w:ascii="Amasis MT Pro" w:hAnsi="Amasis MT Pro"/>
                <w:sz w:val="24"/>
                <w:szCs w:val="24"/>
                <w:lang w:val="sr-Cyrl-RS"/>
              </w:rPr>
            </w:pPr>
            <w:r w:rsidRPr="00BA378B">
              <w:t>Основи електронике</w:t>
            </w:r>
          </w:p>
        </w:tc>
        <w:tc>
          <w:tcPr>
            <w:tcW w:w="1864" w:type="dxa"/>
          </w:tcPr>
          <w:p w14:paraId="5E7AB2EC" w14:textId="00B66A32" w:rsidR="003B36E3" w:rsidRPr="00396AF1" w:rsidRDefault="003B36E3" w:rsidP="003B36E3">
            <w:pPr>
              <w:pStyle w:val="NoSpacing"/>
              <w:jc w:val="center"/>
              <w:rPr>
                <w:rFonts w:ascii="Amasis MT Pro" w:hAnsi="Amasis MT Pro"/>
                <w:sz w:val="24"/>
                <w:szCs w:val="24"/>
                <w:lang w:val="sr-Cyrl-RS"/>
              </w:rPr>
            </w:pPr>
            <w:r w:rsidRPr="00BA378B">
              <w:t>5</w:t>
            </w:r>
            <w:r w:rsidR="00396AF1">
              <w:rPr>
                <w:lang w:val="sr-Cyrl-RS"/>
              </w:rPr>
              <w:t>5</w:t>
            </w:r>
          </w:p>
        </w:tc>
        <w:tc>
          <w:tcPr>
            <w:tcW w:w="1429" w:type="dxa"/>
          </w:tcPr>
          <w:p w14:paraId="242EF462" w14:textId="2B6E9EF0" w:rsidR="003B36E3" w:rsidRPr="00C76874" w:rsidRDefault="003B36E3" w:rsidP="003B36E3">
            <w:pPr>
              <w:pStyle w:val="NoSpacing"/>
              <w:jc w:val="center"/>
              <w:rPr>
                <w:rFonts w:ascii="Amasis MT Pro" w:hAnsi="Amasis MT Pro"/>
                <w:sz w:val="24"/>
                <w:szCs w:val="24"/>
              </w:rPr>
            </w:pPr>
            <w:r w:rsidRPr="00BA378B">
              <w:t>33</w:t>
            </w:r>
          </w:p>
        </w:tc>
        <w:tc>
          <w:tcPr>
            <w:tcW w:w="1704" w:type="dxa"/>
          </w:tcPr>
          <w:p w14:paraId="3862159D" w14:textId="26DF804F" w:rsidR="003B36E3" w:rsidRPr="00C76874" w:rsidRDefault="00396AF1" w:rsidP="003B36E3">
            <w:pPr>
              <w:pStyle w:val="NoSpacing"/>
              <w:jc w:val="center"/>
              <w:rPr>
                <w:rFonts w:ascii="Amasis MT Pro" w:hAnsi="Amasis MT Pro"/>
                <w:sz w:val="24"/>
                <w:szCs w:val="24"/>
              </w:rPr>
            </w:pPr>
            <w:r>
              <w:rPr>
                <w:lang w:val="sr-Cyrl-RS"/>
              </w:rPr>
              <w:t>60</w:t>
            </w:r>
            <w:r w:rsidR="003B36E3" w:rsidRPr="00BA378B">
              <w:t>%</w:t>
            </w:r>
          </w:p>
        </w:tc>
        <w:tc>
          <w:tcPr>
            <w:tcW w:w="1326" w:type="dxa"/>
          </w:tcPr>
          <w:p w14:paraId="25E402DA" w14:textId="65E8C913" w:rsidR="003B36E3" w:rsidRPr="00C76874" w:rsidRDefault="003B36E3" w:rsidP="003B36E3">
            <w:pPr>
              <w:pStyle w:val="NoSpacing"/>
              <w:jc w:val="center"/>
              <w:rPr>
                <w:rFonts w:ascii="Amasis MT Pro" w:hAnsi="Amasis MT Pro"/>
                <w:sz w:val="24"/>
                <w:szCs w:val="24"/>
              </w:rPr>
            </w:pPr>
            <w:r w:rsidRPr="00BA378B">
              <w:t>7.79</w:t>
            </w:r>
          </w:p>
        </w:tc>
      </w:tr>
      <w:tr w:rsidR="003B36E3" w:rsidRPr="00C76874" w14:paraId="6AAD149B" w14:textId="77777777" w:rsidTr="00396AF1">
        <w:tc>
          <w:tcPr>
            <w:tcW w:w="2307" w:type="dxa"/>
          </w:tcPr>
          <w:p w14:paraId="279C9DAC" w14:textId="43D3C436" w:rsidR="003B36E3" w:rsidRDefault="003B36E3" w:rsidP="003B36E3">
            <w:pPr>
              <w:pStyle w:val="NoSpacing"/>
              <w:rPr>
                <w:rFonts w:ascii="Cambria" w:hAnsi="Cambria" w:cs="Cambria"/>
                <w:sz w:val="24"/>
                <w:szCs w:val="24"/>
                <w:lang w:val="sr-Cyrl-RS"/>
              </w:rPr>
            </w:pPr>
            <w:r w:rsidRPr="00BA378B">
              <w:t>Основи програмирања</w:t>
            </w:r>
          </w:p>
        </w:tc>
        <w:tc>
          <w:tcPr>
            <w:tcW w:w="1864" w:type="dxa"/>
          </w:tcPr>
          <w:p w14:paraId="3E59A13B" w14:textId="5795C452" w:rsidR="003B36E3" w:rsidRPr="00396AF1" w:rsidRDefault="00396AF1" w:rsidP="003B36E3">
            <w:pPr>
              <w:pStyle w:val="NoSpacing"/>
              <w:jc w:val="center"/>
              <w:rPr>
                <w:rFonts w:ascii="Amasis MT Pro" w:hAnsi="Amasis MT Pro"/>
                <w:sz w:val="24"/>
                <w:szCs w:val="24"/>
                <w:lang w:val="sr-Cyrl-RS"/>
              </w:rPr>
            </w:pPr>
            <w:r>
              <w:rPr>
                <w:lang w:val="sr-Cyrl-RS"/>
              </w:rPr>
              <w:t>55</w:t>
            </w:r>
          </w:p>
        </w:tc>
        <w:tc>
          <w:tcPr>
            <w:tcW w:w="1429" w:type="dxa"/>
          </w:tcPr>
          <w:p w14:paraId="0F8B34CB" w14:textId="2B009461" w:rsidR="003B36E3" w:rsidRPr="00C76874" w:rsidRDefault="003B36E3" w:rsidP="003B36E3">
            <w:pPr>
              <w:pStyle w:val="NoSpacing"/>
              <w:jc w:val="center"/>
              <w:rPr>
                <w:rFonts w:ascii="Amasis MT Pro" w:hAnsi="Amasis MT Pro"/>
                <w:sz w:val="24"/>
                <w:szCs w:val="24"/>
              </w:rPr>
            </w:pPr>
            <w:r w:rsidRPr="00BA378B">
              <w:t>23</w:t>
            </w:r>
          </w:p>
        </w:tc>
        <w:tc>
          <w:tcPr>
            <w:tcW w:w="1704" w:type="dxa"/>
          </w:tcPr>
          <w:p w14:paraId="6A7519D9" w14:textId="0625961D" w:rsidR="003B36E3" w:rsidRPr="00C76874" w:rsidRDefault="00396AF1" w:rsidP="003B36E3">
            <w:pPr>
              <w:pStyle w:val="NoSpacing"/>
              <w:jc w:val="center"/>
              <w:rPr>
                <w:rFonts w:ascii="Amasis MT Pro" w:hAnsi="Amasis MT Pro"/>
                <w:sz w:val="24"/>
                <w:szCs w:val="24"/>
              </w:rPr>
            </w:pPr>
            <w:r>
              <w:rPr>
                <w:lang w:val="sr-Cyrl-RS"/>
              </w:rPr>
              <w:t>41.81</w:t>
            </w:r>
            <w:r w:rsidR="003B36E3" w:rsidRPr="00BA378B">
              <w:t>%</w:t>
            </w:r>
          </w:p>
        </w:tc>
        <w:tc>
          <w:tcPr>
            <w:tcW w:w="1326" w:type="dxa"/>
          </w:tcPr>
          <w:p w14:paraId="296D8C53" w14:textId="154F9543" w:rsidR="003B36E3" w:rsidRPr="00C76874" w:rsidRDefault="003B36E3" w:rsidP="003B36E3">
            <w:pPr>
              <w:pStyle w:val="NoSpacing"/>
              <w:jc w:val="center"/>
              <w:rPr>
                <w:rFonts w:ascii="Amasis MT Pro" w:hAnsi="Amasis MT Pro"/>
                <w:sz w:val="24"/>
                <w:szCs w:val="24"/>
              </w:rPr>
            </w:pPr>
            <w:r w:rsidRPr="00BA378B">
              <w:t>6.61</w:t>
            </w:r>
          </w:p>
        </w:tc>
      </w:tr>
      <w:tr w:rsidR="003B36E3" w:rsidRPr="00C76874" w14:paraId="0271CE53" w14:textId="77777777" w:rsidTr="00396AF1">
        <w:tc>
          <w:tcPr>
            <w:tcW w:w="2307" w:type="dxa"/>
          </w:tcPr>
          <w:p w14:paraId="031C55CB" w14:textId="291DE051" w:rsidR="003B36E3" w:rsidRPr="0056032C" w:rsidRDefault="003B36E3" w:rsidP="003B36E3">
            <w:pPr>
              <w:pStyle w:val="NoSpacing"/>
            </w:pPr>
            <w:r w:rsidRPr="00BA378B">
              <w:t>Основи електротехнике 2</w:t>
            </w:r>
          </w:p>
        </w:tc>
        <w:tc>
          <w:tcPr>
            <w:tcW w:w="1864" w:type="dxa"/>
          </w:tcPr>
          <w:p w14:paraId="7113FCEC" w14:textId="76B75634" w:rsidR="003B36E3" w:rsidRPr="0056032C" w:rsidRDefault="00396AF1" w:rsidP="003B36E3">
            <w:pPr>
              <w:pStyle w:val="NoSpacing"/>
              <w:jc w:val="center"/>
            </w:pPr>
            <w:r>
              <w:rPr>
                <w:lang w:val="sr-Cyrl-RS"/>
              </w:rPr>
              <w:t>5</w:t>
            </w:r>
            <w:r w:rsidR="003B36E3" w:rsidRPr="00BA378B">
              <w:t>5</w:t>
            </w:r>
          </w:p>
        </w:tc>
        <w:tc>
          <w:tcPr>
            <w:tcW w:w="1429" w:type="dxa"/>
          </w:tcPr>
          <w:p w14:paraId="26DAE213" w14:textId="1C3811CA" w:rsidR="003B36E3" w:rsidRPr="0056032C" w:rsidRDefault="003B36E3" w:rsidP="003B36E3">
            <w:pPr>
              <w:pStyle w:val="NoSpacing"/>
              <w:jc w:val="center"/>
            </w:pPr>
            <w:r w:rsidRPr="00BA378B">
              <w:t>21</w:t>
            </w:r>
          </w:p>
        </w:tc>
        <w:tc>
          <w:tcPr>
            <w:tcW w:w="1704" w:type="dxa"/>
          </w:tcPr>
          <w:p w14:paraId="361FB284" w14:textId="2E4E9032" w:rsidR="003B36E3" w:rsidRPr="0056032C" w:rsidRDefault="00396AF1" w:rsidP="003B36E3">
            <w:pPr>
              <w:pStyle w:val="NoSpacing"/>
              <w:jc w:val="center"/>
            </w:pPr>
            <w:r>
              <w:rPr>
                <w:lang w:val="sr-Cyrl-RS"/>
              </w:rPr>
              <w:t>38.18</w:t>
            </w:r>
            <w:r w:rsidR="003B36E3" w:rsidRPr="00BA378B">
              <w:t>%</w:t>
            </w:r>
          </w:p>
        </w:tc>
        <w:tc>
          <w:tcPr>
            <w:tcW w:w="1326" w:type="dxa"/>
          </w:tcPr>
          <w:p w14:paraId="791053F5" w14:textId="15910195" w:rsidR="003B36E3" w:rsidRPr="0056032C" w:rsidRDefault="003B36E3" w:rsidP="003B36E3">
            <w:pPr>
              <w:pStyle w:val="NoSpacing"/>
              <w:jc w:val="center"/>
            </w:pPr>
            <w:r w:rsidRPr="00BA378B">
              <w:t>6.38</w:t>
            </w:r>
          </w:p>
        </w:tc>
      </w:tr>
      <w:tr w:rsidR="003B36E3" w:rsidRPr="00C76874" w14:paraId="42C98A61" w14:textId="77777777" w:rsidTr="00396AF1">
        <w:tc>
          <w:tcPr>
            <w:tcW w:w="2307" w:type="dxa"/>
          </w:tcPr>
          <w:p w14:paraId="6501E417" w14:textId="76F65C82" w:rsidR="003B36E3" w:rsidRPr="0056032C" w:rsidRDefault="003B36E3" w:rsidP="003B36E3">
            <w:pPr>
              <w:pStyle w:val="NoSpacing"/>
            </w:pPr>
            <w:r w:rsidRPr="00BA378B">
              <w:t>Основи телекомуникација</w:t>
            </w:r>
          </w:p>
        </w:tc>
        <w:tc>
          <w:tcPr>
            <w:tcW w:w="1864" w:type="dxa"/>
          </w:tcPr>
          <w:p w14:paraId="14983E05" w14:textId="404119E7" w:rsidR="003B36E3" w:rsidRPr="00396AF1" w:rsidRDefault="003B36E3" w:rsidP="003B36E3">
            <w:pPr>
              <w:pStyle w:val="NoSpacing"/>
              <w:jc w:val="center"/>
              <w:rPr>
                <w:lang w:val="sr-Cyrl-RS"/>
              </w:rPr>
            </w:pPr>
            <w:r w:rsidRPr="00BA378B">
              <w:t>5</w:t>
            </w:r>
            <w:r w:rsidR="00396AF1">
              <w:rPr>
                <w:lang w:val="sr-Cyrl-RS"/>
              </w:rPr>
              <w:t>5</w:t>
            </w:r>
          </w:p>
        </w:tc>
        <w:tc>
          <w:tcPr>
            <w:tcW w:w="1429" w:type="dxa"/>
          </w:tcPr>
          <w:p w14:paraId="2F8FFC5E" w14:textId="36804D88" w:rsidR="003B36E3" w:rsidRPr="0056032C" w:rsidRDefault="003B36E3" w:rsidP="003B36E3">
            <w:pPr>
              <w:pStyle w:val="NoSpacing"/>
              <w:jc w:val="center"/>
            </w:pPr>
            <w:r w:rsidRPr="00BA378B">
              <w:t>29</w:t>
            </w:r>
          </w:p>
        </w:tc>
        <w:tc>
          <w:tcPr>
            <w:tcW w:w="1704" w:type="dxa"/>
          </w:tcPr>
          <w:p w14:paraId="41D15E9E" w14:textId="57ED2BDE" w:rsidR="003B36E3" w:rsidRPr="0056032C" w:rsidRDefault="00396AF1" w:rsidP="003B36E3">
            <w:pPr>
              <w:pStyle w:val="NoSpacing"/>
              <w:jc w:val="center"/>
            </w:pPr>
            <w:r>
              <w:rPr>
                <w:lang w:val="sr-Cyrl-RS"/>
              </w:rPr>
              <w:t>52.72</w:t>
            </w:r>
            <w:r w:rsidR="003B36E3" w:rsidRPr="00BA378B">
              <w:t>%</w:t>
            </w:r>
          </w:p>
        </w:tc>
        <w:tc>
          <w:tcPr>
            <w:tcW w:w="1326" w:type="dxa"/>
          </w:tcPr>
          <w:p w14:paraId="18279D48" w14:textId="5B88C62B" w:rsidR="003B36E3" w:rsidRPr="0056032C" w:rsidRDefault="003B36E3" w:rsidP="003B36E3">
            <w:pPr>
              <w:pStyle w:val="NoSpacing"/>
              <w:jc w:val="center"/>
            </w:pPr>
            <w:r w:rsidRPr="00BA378B">
              <w:t>7.17</w:t>
            </w:r>
          </w:p>
        </w:tc>
      </w:tr>
      <w:tr w:rsidR="003B36E3" w:rsidRPr="00C76874" w14:paraId="6EF65775" w14:textId="77777777" w:rsidTr="003B36E3">
        <w:tc>
          <w:tcPr>
            <w:tcW w:w="5600" w:type="dxa"/>
            <w:gridSpan w:val="3"/>
          </w:tcPr>
          <w:p w14:paraId="0CFC70F4" w14:textId="598C4D90" w:rsidR="003B36E3" w:rsidRPr="00C76874" w:rsidRDefault="003B36E3" w:rsidP="003B36E3">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sidR="00C42050">
              <w:rPr>
                <w:rFonts w:ascii="Cambria" w:hAnsi="Cambria"/>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4B85F0AB" w14:textId="7B812DCD" w:rsidR="003B36E3" w:rsidRPr="00C76874" w:rsidRDefault="00396AF1" w:rsidP="003B36E3">
            <w:pPr>
              <w:pStyle w:val="NoSpacing"/>
              <w:jc w:val="center"/>
              <w:rPr>
                <w:rFonts w:ascii="Amasis MT Pro" w:hAnsi="Amasis MT Pro"/>
                <w:b/>
                <w:bCs/>
                <w:sz w:val="24"/>
                <w:szCs w:val="24"/>
              </w:rPr>
            </w:pPr>
            <w:r>
              <w:rPr>
                <w:b/>
                <w:bCs/>
                <w:sz w:val="24"/>
                <w:szCs w:val="24"/>
                <w:lang w:val="sr-Cyrl-RS"/>
              </w:rPr>
              <w:t>54.18</w:t>
            </w:r>
            <w:r w:rsidR="003B36E3" w:rsidRPr="00C76874">
              <w:rPr>
                <w:rFonts w:ascii="Amasis MT Pro" w:hAnsi="Amasis MT Pro"/>
                <w:b/>
                <w:bCs/>
                <w:sz w:val="24"/>
                <w:szCs w:val="24"/>
              </w:rPr>
              <w:t>%</w:t>
            </w:r>
          </w:p>
        </w:tc>
        <w:tc>
          <w:tcPr>
            <w:tcW w:w="1326" w:type="dxa"/>
          </w:tcPr>
          <w:p w14:paraId="6C6EBA84" w14:textId="2DF213DB" w:rsidR="003B36E3" w:rsidRPr="00A04106" w:rsidRDefault="00A04106" w:rsidP="00A04106">
            <w:pPr>
              <w:pStyle w:val="NoSpacing"/>
              <w:jc w:val="center"/>
              <w:rPr>
                <w:b/>
                <w:bCs/>
                <w:sz w:val="24"/>
                <w:szCs w:val="24"/>
                <w:lang w:val="sr-Cyrl-RS"/>
              </w:rPr>
            </w:pPr>
            <w:r w:rsidRPr="00A04106">
              <w:rPr>
                <w:b/>
                <w:bCs/>
                <w:sz w:val="24"/>
                <w:szCs w:val="24"/>
                <w:lang w:val="sr-Cyrl-RS"/>
              </w:rPr>
              <w:t>6.9</w:t>
            </w:r>
          </w:p>
        </w:tc>
      </w:tr>
    </w:tbl>
    <w:p w14:paraId="756FDCB7" w14:textId="77777777" w:rsidR="00396AF1" w:rsidRDefault="00396AF1" w:rsidP="003B36E3">
      <w:pPr>
        <w:jc w:val="both"/>
        <w:rPr>
          <w:rFonts w:ascii="Cambria" w:eastAsiaTheme="majorEastAsia" w:hAnsi="Cambria" w:cs="Cambria"/>
          <w:sz w:val="24"/>
          <w:szCs w:val="24"/>
          <w:lang w:val="sr-Cyrl-RS"/>
        </w:rPr>
      </w:pPr>
    </w:p>
    <w:p w14:paraId="180F4D97" w14:textId="77777777" w:rsidR="00396AF1" w:rsidRPr="00396AF1" w:rsidRDefault="00396AF1" w:rsidP="003B36E3">
      <w:pPr>
        <w:jc w:val="both"/>
        <w:rPr>
          <w:rFonts w:ascii="Cambria" w:eastAsiaTheme="majorEastAsia" w:hAnsi="Cambria" w:cs="Cambria"/>
          <w:b/>
          <w:bCs/>
          <w:sz w:val="28"/>
          <w:szCs w:val="28"/>
          <w:lang w:val="sr-Cyrl-RS"/>
        </w:rPr>
      </w:pPr>
      <w:r w:rsidRPr="00396AF1">
        <w:rPr>
          <w:rFonts w:ascii="Cambria" w:eastAsiaTheme="majorEastAsia" w:hAnsi="Cambria" w:cs="Cambria"/>
          <w:b/>
          <w:bCs/>
          <w:sz w:val="28"/>
          <w:szCs w:val="28"/>
          <w:lang w:val="sr-Cyrl-RS"/>
        </w:rPr>
        <w:t>Анализа</w:t>
      </w:r>
    </w:p>
    <w:p w14:paraId="11C1E317" w14:textId="2FA55A10" w:rsidR="003767A6" w:rsidRDefault="00F7401A" w:rsidP="003B36E3">
      <w:pPr>
        <w:jc w:val="both"/>
        <w:rPr>
          <w:rFonts w:ascii="Cambria" w:eastAsiaTheme="majorEastAsia" w:hAnsi="Cambria" w:cs="Cambria"/>
          <w:sz w:val="24"/>
          <w:szCs w:val="24"/>
          <w:lang w:val="sr-Cyrl-RS"/>
        </w:rPr>
      </w:pPr>
      <w:r w:rsidRPr="00F7401A">
        <w:rPr>
          <w:rFonts w:ascii="Cambria" w:eastAsiaTheme="majorEastAsia" w:hAnsi="Cambria" w:cs="Cambria"/>
          <w:sz w:val="24"/>
          <w:szCs w:val="24"/>
          <w:lang w:val="sr-Latn-RS"/>
        </w:rPr>
        <w:lastRenderedPageBreak/>
        <w:t xml:space="preserve">Анализом резултата </w:t>
      </w:r>
      <w:r w:rsidR="00396AF1">
        <w:rPr>
          <w:rFonts w:ascii="Cambria" w:eastAsiaTheme="majorEastAsia" w:hAnsi="Cambria" w:cs="Cambria"/>
          <w:sz w:val="24"/>
          <w:szCs w:val="24"/>
          <w:lang w:val="sr-Cyrl-RS"/>
        </w:rPr>
        <w:t xml:space="preserve">пролазности </w:t>
      </w:r>
      <w:r w:rsidRPr="00F7401A">
        <w:rPr>
          <w:rFonts w:ascii="Cambria" w:eastAsiaTheme="majorEastAsia" w:hAnsi="Cambria" w:cs="Cambria"/>
          <w:sz w:val="24"/>
          <w:szCs w:val="24"/>
          <w:lang w:val="sr-Latn-RS"/>
        </w:rPr>
        <w:t>студената на првој години студија</w:t>
      </w:r>
      <w:r w:rsidR="00396AF1">
        <w:rPr>
          <w:rFonts w:ascii="Cambria" w:eastAsiaTheme="majorEastAsia" w:hAnsi="Cambria" w:cs="Cambria"/>
          <w:sz w:val="24"/>
          <w:szCs w:val="24"/>
          <w:lang w:val="sr-Cyrl-RS"/>
        </w:rPr>
        <w:t>,</w:t>
      </w:r>
      <w:r w:rsidRPr="00F7401A">
        <w:rPr>
          <w:rFonts w:ascii="Cambria" w:eastAsiaTheme="majorEastAsia" w:hAnsi="Cambria" w:cs="Cambria"/>
          <w:sz w:val="24"/>
          <w:szCs w:val="24"/>
          <w:lang w:val="sr-Latn-RS"/>
        </w:rPr>
        <w:t xml:space="preserve"> уочава</w:t>
      </w:r>
      <w:r w:rsidR="00396AF1">
        <w:rPr>
          <w:rFonts w:ascii="Cambria" w:eastAsiaTheme="majorEastAsia" w:hAnsi="Cambria" w:cs="Cambria"/>
          <w:sz w:val="24"/>
          <w:szCs w:val="24"/>
          <w:lang w:val="sr-Cyrl-RS"/>
        </w:rPr>
        <w:t>ју</w:t>
      </w:r>
      <w:r w:rsidRPr="00F7401A">
        <w:rPr>
          <w:rFonts w:ascii="Cambria" w:eastAsiaTheme="majorEastAsia" w:hAnsi="Cambria" w:cs="Cambria"/>
          <w:sz w:val="24"/>
          <w:szCs w:val="24"/>
          <w:lang w:val="sr-Latn-RS"/>
        </w:rPr>
        <w:t xml:space="preserve"> се</w:t>
      </w:r>
      <w:r w:rsidR="00396AF1">
        <w:rPr>
          <w:rFonts w:ascii="Cambria" w:eastAsiaTheme="majorEastAsia" w:hAnsi="Cambria" w:cs="Cambria"/>
          <w:sz w:val="24"/>
          <w:szCs w:val="24"/>
          <w:lang w:val="sr-Cyrl-RS"/>
        </w:rPr>
        <w:t xml:space="preserve"> више него скромни и са друге забрињавајући проценти успеха студената на предметима ове године. Просечна пролазност на нивоу године је тек нешто преко 50%, па се поставља питање да ли су студенти који нису положили већину испита обновили прву годину или су одустали од студија, што је најгора могућа варијанта. Веће катедре требало би ове податке озбиљно да анализира. Предмети Физика, Основи електротехнике 2 и Онови програмирања имају проценте успеха око 40%, што је незадовољавајуће, а у разговору са наставницима треба утврдити зашто је до овако слабе пролазности дошло. Остали предмети су на нивоу 60%, што је за прву годину студија минимална пролазност и морала би бити знатно виша. </w:t>
      </w:r>
      <w:r w:rsidR="003767A6">
        <w:rPr>
          <w:rFonts w:ascii="Cambria" w:eastAsiaTheme="majorEastAsia" w:hAnsi="Cambria" w:cs="Cambria"/>
          <w:sz w:val="24"/>
          <w:szCs w:val="24"/>
          <w:lang w:val="sr-Cyrl-RS"/>
        </w:rPr>
        <w:t xml:space="preserve">Очигледно је да студенти имају потешкоћа </w:t>
      </w:r>
      <w:r w:rsidR="003767A6" w:rsidRPr="00F7401A">
        <w:rPr>
          <w:rFonts w:ascii="Cambria" w:eastAsiaTheme="majorEastAsia" w:hAnsi="Cambria" w:cs="Cambria"/>
          <w:sz w:val="24"/>
          <w:szCs w:val="24"/>
          <w:lang w:val="sr-Latn-RS"/>
        </w:rPr>
        <w:t xml:space="preserve">са базичним техничким предметима </w:t>
      </w:r>
      <w:r w:rsidR="003767A6">
        <w:rPr>
          <w:rFonts w:ascii="Cambria" w:eastAsiaTheme="majorEastAsia" w:hAnsi="Cambria" w:cs="Cambria"/>
          <w:sz w:val="24"/>
          <w:szCs w:val="24"/>
          <w:lang w:val="sr-Cyrl-RS"/>
        </w:rPr>
        <w:t xml:space="preserve">и </w:t>
      </w:r>
      <w:r w:rsidR="003767A6" w:rsidRPr="00F7401A">
        <w:rPr>
          <w:rFonts w:ascii="Cambria" w:eastAsiaTheme="majorEastAsia" w:hAnsi="Cambria" w:cs="Cambria"/>
          <w:sz w:val="24"/>
          <w:szCs w:val="24"/>
          <w:lang w:val="sr-Latn-RS"/>
        </w:rPr>
        <w:t>показују тешкоће у савладавању основ</w:t>
      </w:r>
      <w:r w:rsidR="003767A6">
        <w:rPr>
          <w:rFonts w:ascii="Cambria" w:eastAsiaTheme="majorEastAsia" w:hAnsi="Cambria" w:cs="Cambria"/>
          <w:sz w:val="24"/>
          <w:szCs w:val="24"/>
          <w:lang w:val="sr-Cyrl-RS"/>
        </w:rPr>
        <w:t>них</w:t>
      </w:r>
      <w:r w:rsidR="003767A6" w:rsidRPr="00F7401A">
        <w:rPr>
          <w:rFonts w:ascii="Cambria" w:eastAsiaTheme="majorEastAsia" w:hAnsi="Cambria" w:cs="Cambria"/>
          <w:sz w:val="24"/>
          <w:szCs w:val="24"/>
          <w:lang w:val="sr-Latn-RS"/>
        </w:rPr>
        <w:t xml:space="preserve"> инжењерск</w:t>
      </w:r>
      <w:r w:rsidR="003767A6">
        <w:rPr>
          <w:rFonts w:ascii="Cambria" w:eastAsiaTheme="majorEastAsia" w:hAnsi="Cambria" w:cs="Cambria"/>
          <w:sz w:val="24"/>
          <w:szCs w:val="24"/>
          <w:lang w:val="sr-Cyrl-RS"/>
        </w:rPr>
        <w:t>их</w:t>
      </w:r>
      <w:r w:rsidR="003767A6" w:rsidRPr="00F7401A">
        <w:rPr>
          <w:rFonts w:ascii="Cambria" w:eastAsiaTheme="majorEastAsia" w:hAnsi="Cambria" w:cs="Cambria"/>
          <w:sz w:val="24"/>
          <w:szCs w:val="24"/>
          <w:lang w:val="sr-Latn-RS"/>
        </w:rPr>
        <w:t>г и технолошк</w:t>
      </w:r>
      <w:r w:rsidR="003767A6">
        <w:rPr>
          <w:rFonts w:ascii="Cambria" w:eastAsiaTheme="majorEastAsia" w:hAnsi="Cambria" w:cs="Cambria"/>
          <w:sz w:val="24"/>
          <w:szCs w:val="24"/>
          <w:lang w:val="sr-Cyrl-RS"/>
        </w:rPr>
        <w:t>их</w:t>
      </w:r>
      <w:r w:rsidR="003767A6" w:rsidRPr="00F7401A">
        <w:rPr>
          <w:rFonts w:ascii="Cambria" w:eastAsiaTheme="majorEastAsia" w:hAnsi="Cambria" w:cs="Cambria"/>
          <w:sz w:val="24"/>
          <w:szCs w:val="24"/>
          <w:lang w:val="sr-Latn-RS"/>
        </w:rPr>
        <w:t xml:space="preserve"> знања, </w:t>
      </w:r>
      <w:r w:rsidR="003767A6">
        <w:rPr>
          <w:rFonts w:ascii="Cambria" w:eastAsiaTheme="majorEastAsia" w:hAnsi="Cambria" w:cs="Cambria"/>
          <w:sz w:val="24"/>
          <w:szCs w:val="24"/>
          <w:lang w:val="sr-Cyrl-RS"/>
        </w:rPr>
        <w:t xml:space="preserve">што може указивати на слабо предзнање студената са једне стране или преобимних садржаја и већих критеријума за полагање од стране наставника. </w:t>
      </w:r>
      <w:r w:rsidR="00396AF1">
        <w:rPr>
          <w:rFonts w:ascii="Cambria" w:eastAsiaTheme="majorEastAsia" w:hAnsi="Cambria" w:cs="Cambria"/>
          <w:sz w:val="24"/>
          <w:szCs w:val="24"/>
          <w:lang w:val="sr-Cyrl-RS"/>
        </w:rPr>
        <w:t>Највишу пролазност има предмет Пословне комуникације који и није у домену техничке струке,</w:t>
      </w:r>
      <w:r w:rsidR="003767A6">
        <w:rPr>
          <w:rFonts w:ascii="Cambria" w:eastAsiaTheme="majorEastAsia" w:hAnsi="Cambria" w:cs="Cambria"/>
          <w:sz w:val="24"/>
          <w:szCs w:val="24"/>
          <w:lang w:val="sr-Cyrl-RS"/>
        </w:rPr>
        <w:t xml:space="preserve"> а могуће је да је и наставника имао другачије методе рада и провере студената, што би у анализама такође требало утврдити. </w:t>
      </w:r>
    </w:p>
    <w:p w14:paraId="49C7E5F9" w14:textId="1ADE8390" w:rsidR="00F7401A" w:rsidRPr="00F7401A" w:rsidRDefault="00F7401A" w:rsidP="00F7401A">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Препоруке Комисије су да </w:t>
      </w:r>
      <w:r w:rsidR="003767A6">
        <w:rPr>
          <w:rFonts w:ascii="Cambria" w:eastAsiaTheme="majorEastAsia" w:hAnsi="Cambria" w:cs="Cambria"/>
          <w:sz w:val="24"/>
          <w:szCs w:val="24"/>
          <w:lang w:val="sr-Cyrl-RS"/>
        </w:rPr>
        <w:t xml:space="preserve">се уведе </w:t>
      </w:r>
      <w:r>
        <w:rPr>
          <w:rFonts w:ascii="Cambria" w:eastAsiaTheme="majorEastAsia" w:hAnsi="Cambria" w:cs="Cambria"/>
          <w:sz w:val="24"/>
          <w:szCs w:val="24"/>
          <w:lang w:val="sr-Cyrl-RS"/>
        </w:rPr>
        <w:t>и</w:t>
      </w:r>
      <w:r w:rsidRPr="00F7401A">
        <w:rPr>
          <w:rFonts w:ascii="Cambria" w:eastAsiaTheme="majorEastAsia" w:hAnsi="Cambria" w:cs="Cambria"/>
          <w:sz w:val="24"/>
          <w:szCs w:val="24"/>
          <w:lang w:val="sr-Cyrl-RS"/>
        </w:rPr>
        <w:t>нтензивна подршка у математичким и програмерским предметима</w:t>
      </w:r>
      <w:r w:rsidR="003767A6">
        <w:rPr>
          <w:rFonts w:ascii="Cambria" w:eastAsiaTheme="majorEastAsia" w:hAnsi="Cambria" w:cs="Cambria"/>
          <w:sz w:val="24"/>
          <w:szCs w:val="24"/>
          <w:lang w:val="sr-Cyrl-RS"/>
        </w:rPr>
        <w:t>,</w:t>
      </w:r>
      <w:r w:rsidRPr="00F7401A">
        <w:rPr>
          <w:rFonts w:ascii="Cambria" w:eastAsiaTheme="majorEastAsia" w:hAnsi="Cambria" w:cs="Cambria"/>
          <w:sz w:val="24"/>
          <w:szCs w:val="24"/>
          <w:lang w:val="sr-Cyrl-RS"/>
        </w:rPr>
        <w:t xml:space="preserve"> кроз </w:t>
      </w:r>
      <w:r w:rsidR="003767A6">
        <w:rPr>
          <w:rFonts w:ascii="Cambria" w:eastAsiaTheme="majorEastAsia" w:hAnsi="Cambria" w:cs="Cambria"/>
          <w:sz w:val="24"/>
          <w:szCs w:val="24"/>
          <w:lang w:val="sr-Cyrl-RS"/>
        </w:rPr>
        <w:t xml:space="preserve">чешће </w:t>
      </w:r>
      <w:r w:rsidRPr="00F7401A">
        <w:rPr>
          <w:rFonts w:ascii="Cambria" w:eastAsiaTheme="majorEastAsia" w:hAnsi="Cambria" w:cs="Cambria"/>
          <w:sz w:val="24"/>
          <w:szCs w:val="24"/>
          <w:lang w:val="sr-Cyrl-RS"/>
        </w:rPr>
        <w:t>консултације</w:t>
      </w:r>
      <w:r>
        <w:rPr>
          <w:rFonts w:ascii="Cambria" w:eastAsiaTheme="majorEastAsia" w:hAnsi="Cambria" w:cs="Cambria"/>
          <w:sz w:val="24"/>
          <w:szCs w:val="24"/>
          <w:lang w:val="sr-Cyrl-RS"/>
        </w:rPr>
        <w:t xml:space="preserve"> </w:t>
      </w:r>
      <w:r w:rsidRPr="00F7401A">
        <w:rPr>
          <w:rFonts w:ascii="Cambria" w:eastAsiaTheme="majorEastAsia" w:hAnsi="Cambria" w:cs="Cambria"/>
          <w:sz w:val="24"/>
          <w:szCs w:val="24"/>
          <w:lang w:val="sr-Cyrl-RS"/>
        </w:rPr>
        <w:t>и лабораторијске вежбе.</w:t>
      </w:r>
      <w:r>
        <w:rPr>
          <w:rFonts w:ascii="Cambria" w:eastAsiaTheme="majorEastAsia" w:hAnsi="Cambria" w:cs="Cambria"/>
          <w:sz w:val="24"/>
          <w:szCs w:val="24"/>
          <w:lang w:val="sr-Cyrl-RS"/>
        </w:rPr>
        <w:t xml:space="preserve"> Такође, р</w:t>
      </w:r>
      <w:r w:rsidRPr="00F7401A">
        <w:rPr>
          <w:rFonts w:ascii="Cambria" w:eastAsiaTheme="majorEastAsia" w:hAnsi="Cambria" w:cs="Cambria"/>
          <w:sz w:val="24"/>
          <w:szCs w:val="24"/>
          <w:lang w:val="sr-Cyrl-RS"/>
        </w:rPr>
        <w:t xml:space="preserve">ад у мањим групама и менторство на критичним предметима би </w:t>
      </w:r>
      <w:r>
        <w:rPr>
          <w:rFonts w:ascii="Cambria" w:eastAsiaTheme="majorEastAsia" w:hAnsi="Cambria" w:cs="Cambria"/>
          <w:sz w:val="24"/>
          <w:szCs w:val="24"/>
          <w:lang w:val="sr-Cyrl-RS"/>
        </w:rPr>
        <w:t>помогле како би се</w:t>
      </w:r>
      <w:r w:rsidRPr="00F7401A">
        <w:rPr>
          <w:rFonts w:ascii="Cambria" w:eastAsiaTheme="majorEastAsia" w:hAnsi="Cambria" w:cs="Cambria"/>
          <w:sz w:val="24"/>
          <w:szCs w:val="24"/>
          <w:lang w:val="sr-Cyrl-RS"/>
        </w:rPr>
        <w:t xml:space="preserve"> смањиле баријере и повећала мотивација студенат</w:t>
      </w:r>
      <w:r>
        <w:rPr>
          <w:rFonts w:ascii="Cambria" w:eastAsiaTheme="majorEastAsia" w:hAnsi="Cambria" w:cs="Cambria"/>
          <w:sz w:val="24"/>
          <w:szCs w:val="24"/>
          <w:lang w:val="sr-Cyrl-RS"/>
        </w:rPr>
        <w:t>а.</w:t>
      </w:r>
    </w:p>
    <w:p w14:paraId="71B15208" w14:textId="01EB4267" w:rsidR="003B36E3" w:rsidRPr="00F7401A" w:rsidRDefault="003B36E3" w:rsidP="00F7401A">
      <w:pPr>
        <w:jc w:val="both"/>
        <w:rPr>
          <w:rFonts w:ascii="Cambria" w:eastAsiaTheme="majorEastAsia" w:hAnsi="Cambria" w:cs="Cambria"/>
          <w:sz w:val="24"/>
          <w:szCs w:val="24"/>
          <w:lang w:val="sr-Cyrl-RS"/>
        </w:rPr>
      </w:pPr>
    </w:p>
    <w:p w14:paraId="3AA4F4DE" w14:textId="77777777" w:rsidR="003B36E3" w:rsidRDefault="003B36E3" w:rsidP="003B36E3">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6552BB24" w14:textId="77777777" w:rsidR="003B36E3" w:rsidRPr="002012E3" w:rsidRDefault="003B36E3" w:rsidP="003B36E3">
      <w:pPr>
        <w:rPr>
          <w:lang w:val="sr-Cyrl-RS"/>
        </w:rPr>
      </w:pPr>
    </w:p>
    <w:p w14:paraId="31E253C2" w14:textId="6DB75CAF" w:rsidR="003B36E3" w:rsidRPr="004900AE" w:rsidRDefault="003B36E3" w:rsidP="003B36E3">
      <w:pPr>
        <w:jc w:val="both"/>
        <w:rPr>
          <w:rFonts w:ascii="Amasis MT Pro" w:hAnsi="Amasis MT Pro"/>
          <w:sz w:val="24"/>
          <w:szCs w:val="24"/>
          <w:lang w:val="sr-Cyrl-RS"/>
        </w:rPr>
      </w:pPr>
      <w:r w:rsidRPr="004900AE">
        <w:rPr>
          <w:rFonts w:ascii="Cambria" w:hAnsi="Cambria" w:cs="Cambria"/>
          <w:sz w:val="24"/>
          <w:szCs w:val="24"/>
          <w:lang w:val="sr-Cyrl-RS"/>
        </w:rPr>
        <w:t>На</w:t>
      </w:r>
      <w:r w:rsidRPr="004900AE">
        <w:rPr>
          <w:rFonts w:ascii="Amasis MT Pro" w:hAnsi="Amasis MT Pro"/>
          <w:sz w:val="24"/>
          <w:szCs w:val="24"/>
          <w:lang w:val="sr-Cyrl-RS"/>
        </w:rPr>
        <w:t xml:space="preserve"> </w:t>
      </w:r>
      <w:r w:rsidRPr="004900AE">
        <w:rPr>
          <w:rFonts w:ascii="Cambria" w:hAnsi="Cambria" w:cs="Cambria"/>
          <w:sz w:val="24"/>
          <w:szCs w:val="24"/>
          <w:lang w:val="sr-Cyrl-RS"/>
        </w:rPr>
        <w:t>другој</w:t>
      </w:r>
      <w:r w:rsidRPr="004900AE">
        <w:rPr>
          <w:rFonts w:ascii="Amasis MT Pro" w:hAnsi="Amasis MT Pro"/>
          <w:sz w:val="24"/>
          <w:szCs w:val="24"/>
          <w:lang w:val="sr-Cyrl-RS"/>
        </w:rPr>
        <w:t xml:space="preserve"> </w:t>
      </w:r>
      <w:r w:rsidRPr="004900AE">
        <w:rPr>
          <w:rFonts w:ascii="Cambria" w:hAnsi="Cambria" w:cs="Cambria"/>
          <w:sz w:val="24"/>
          <w:szCs w:val="24"/>
          <w:lang w:val="sr-Cyrl-RS"/>
        </w:rPr>
        <w:t>години</w:t>
      </w:r>
      <w:r w:rsidRPr="004900AE">
        <w:rPr>
          <w:rFonts w:ascii="Amasis MT Pro" w:hAnsi="Amasis MT Pro"/>
          <w:sz w:val="24"/>
          <w:szCs w:val="24"/>
          <w:lang w:val="sr-Cyrl-RS"/>
        </w:rPr>
        <w:t xml:space="preserve"> </w:t>
      </w:r>
      <w:r w:rsidRPr="004900AE">
        <w:rPr>
          <w:rFonts w:ascii="Cambria" w:hAnsi="Cambria" w:cs="Cambria"/>
          <w:sz w:val="24"/>
          <w:szCs w:val="24"/>
          <w:lang w:val="sr-Cyrl-RS"/>
        </w:rPr>
        <w:t>студијског</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програма</w:t>
      </w:r>
      <w:r w:rsidRPr="004900AE">
        <w:rPr>
          <w:rFonts w:ascii="Amasis MT Pro" w:hAnsi="Amasis MT Pro"/>
          <w:sz w:val="24"/>
          <w:szCs w:val="24"/>
          <w:lang w:val="sr-Cyrl-RS"/>
        </w:rPr>
        <w:t xml:space="preserve"> </w:t>
      </w:r>
      <w:r w:rsidR="00F7401A">
        <w:rPr>
          <w:rFonts w:ascii="Cambria" w:hAnsi="Cambria" w:cs="Cambria"/>
          <w:sz w:val="24"/>
          <w:szCs w:val="24"/>
          <w:lang w:val="sr-Cyrl-RS"/>
        </w:rPr>
        <w:t>Комуникационе техннологије</w:t>
      </w:r>
      <w:r w:rsidRPr="004900AE">
        <w:rPr>
          <w:rFonts w:ascii="Amasis MT Pro" w:hAnsi="Amasis MT Pro"/>
          <w:sz w:val="24"/>
          <w:szCs w:val="24"/>
          <w:lang w:val="sr-Cyrl-RS"/>
        </w:rPr>
        <w:t xml:space="preserve">, </w:t>
      </w:r>
      <w:r w:rsidR="00D14202">
        <w:rPr>
          <w:rFonts w:ascii="Cambria" w:hAnsi="Cambria" w:cs="Cambria"/>
          <w:sz w:val="24"/>
          <w:szCs w:val="24"/>
          <w:lang w:val="sr-Cyrl-RS"/>
        </w:rPr>
        <w:t>уписано је 30 студената</w:t>
      </w:r>
      <w:r w:rsidR="00D14202">
        <w:rPr>
          <w:sz w:val="24"/>
          <w:szCs w:val="24"/>
          <w:lang w:val="sr-Cyrl-RS"/>
        </w:rPr>
        <w:t>, а полагали су испите из</w:t>
      </w:r>
      <w:r w:rsidRPr="004900AE">
        <w:rPr>
          <w:rFonts w:ascii="Amasis MT Pro" w:hAnsi="Amasis MT Pro"/>
          <w:sz w:val="24"/>
          <w:szCs w:val="24"/>
          <w:lang w:val="sr-Cyrl-RS"/>
        </w:rPr>
        <w:t xml:space="preserve"> </w:t>
      </w:r>
      <w:r w:rsidR="00A04106">
        <w:rPr>
          <w:rFonts w:ascii="Cambria" w:hAnsi="Cambria" w:cs="Cambria"/>
          <w:sz w:val="24"/>
          <w:szCs w:val="24"/>
          <w:lang w:val="sr-Cyrl-RS"/>
        </w:rPr>
        <w:t>десет</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предмета</w:t>
      </w:r>
      <w:r w:rsidRPr="004900AE">
        <w:rPr>
          <w:rFonts w:ascii="Amasis MT Pro" w:hAnsi="Amasis MT Pro"/>
          <w:sz w:val="24"/>
          <w:szCs w:val="24"/>
          <w:lang w:val="sr-Cyrl-RS"/>
        </w:rPr>
        <w:t xml:space="preserve">: </w:t>
      </w:r>
    </w:p>
    <w:p w14:paraId="06237DF9"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Дигитална електроника</w:t>
      </w:r>
    </w:p>
    <w:p w14:paraId="1AA46584"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Дигиталне телекомуникације</w:t>
      </w:r>
    </w:p>
    <w:p w14:paraId="2FD74B4D"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Рачунарске мреже</w:t>
      </w:r>
    </w:p>
    <w:p w14:paraId="75921D5C"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Технички енглески 1</w:t>
      </w:r>
    </w:p>
    <w:p w14:paraId="017D5267"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Базе података</w:t>
      </w:r>
    </w:p>
    <w:p w14:paraId="01C74ED5"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Кабловски ТК системи</w:t>
      </w:r>
    </w:p>
    <w:p w14:paraId="5627F394"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Електронска мерна инструментација</w:t>
      </w:r>
    </w:p>
    <w:p w14:paraId="55B8696E"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Мрежни сервиси</w:t>
      </w:r>
    </w:p>
    <w:p w14:paraId="1EB18AB0" w14:textId="77777777" w:rsidR="00F7401A" w:rsidRPr="00F7401A" w:rsidRDefault="00F7401A" w:rsidP="00F7401A">
      <w:pPr>
        <w:pStyle w:val="NoSpacing"/>
        <w:numPr>
          <w:ilvl w:val="0"/>
          <w:numId w:val="15"/>
        </w:numPr>
        <w:rPr>
          <w:sz w:val="24"/>
          <w:szCs w:val="24"/>
          <w:lang w:val="sr-Cyrl-RS"/>
        </w:rPr>
      </w:pPr>
      <w:r w:rsidRPr="00F7401A">
        <w:rPr>
          <w:sz w:val="24"/>
          <w:szCs w:val="24"/>
          <w:lang w:val="sr-Cyrl-RS"/>
        </w:rPr>
        <w:t>Објектно оријентисано програмирање</w:t>
      </w:r>
    </w:p>
    <w:p w14:paraId="4828A036" w14:textId="1C2240BB" w:rsidR="003B36E3" w:rsidRPr="00642628" w:rsidRDefault="00F7401A" w:rsidP="00F7401A">
      <w:pPr>
        <w:pStyle w:val="NoSpacing"/>
        <w:numPr>
          <w:ilvl w:val="0"/>
          <w:numId w:val="15"/>
        </w:numPr>
        <w:rPr>
          <w:sz w:val="24"/>
          <w:szCs w:val="24"/>
          <w:lang w:val="sr-Cyrl-RS"/>
        </w:rPr>
      </w:pPr>
      <w:r w:rsidRPr="00F7401A">
        <w:rPr>
          <w:sz w:val="24"/>
          <w:szCs w:val="24"/>
          <w:lang w:val="sr-Cyrl-RS"/>
        </w:rPr>
        <w:t>Пројектовање помоћу рачунара</w:t>
      </w:r>
    </w:p>
    <w:p w14:paraId="6C375B4E" w14:textId="22B6C1CA" w:rsidR="00D14202" w:rsidRPr="00D14202" w:rsidRDefault="00D14202" w:rsidP="00D14202">
      <w:pPr>
        <w:pStyle w:val="Heading2"/>
        <w:rPr>
          <w:rFonts w:ascii="Cambria" w:hAnsi="Cambria" w:cs="Cambria"/>
          <w:color w:val="auto"/>
          <w:sz w:val="28"/>
          <w:szCs w:val="28"/>
          <w:lang w:val="sr-Cyrl-RS"/>
        </w:rPr>
      </w:pPr>
      <w:bookmarkStart w:id="7" w:name="_Hlk200615692"/>
      <w:r w:rsidRPr="008D451A">
        <w:rPr>
          <w:rFonts w:ascii="Cambria" w:hAnsi="Cambria" w:cs="Cambria"/>
          <w:color w:val="auto"/>
          <w:sz w:val="28"/>
          <w:szCs w:val="28"/>
          <w:lang w:val="sr-Cyrl-RS"/>
        </w:rPr>
        <w:lastRenderedPageBreak/>
        <w:t>Проценат пролазности и просечне оцене</w:t>
      </w:r>
    </w:p>
    <w:tbl>
      <w:tblPr>
        <w:tblStyle w:val="TableGrid"/>
        <w:tblW w:w="0" w:type="auto"/>
        <w:tblLook w:val="04A0" w:firstRow="1" w:lastRow="0" w:firstColumn="1" w:lastColumn="0" w:noHBand="0" w:noVBand="1"/>
      </w:tblPr>
      <w:tblGrid>
        <w:gridCol w:w="2333"/>
        <w:gridCol w:w="1864"/>
        <w:gridCol w:w="1403"/>
        <w:gridCol w:w="1704"/>
        <w:gridCol w:w="1326"/>
      </w:tblGrid>
      <w:tr w:rsidR="003B36E3" w:rsidRPr="00CF632F" w14:paraId="55F92DF4" w14:textId="77777777" w:rsidTr="00D14202">
        <w:tc>
          <w:tcPr>
            <w:tcW w:w="2333" w:type="dxa"/>
          </w:tcPr>
          <w:bookmarkEnd w:id="7"/>
          <w:p w14:paraId="15EF8B60" w14:textId="77777777" w:rsidR="003B36E3" w:rsidRPr="00CF632F" w:rsidRDefault="003B36E3" w:rsidP="003B36E3">
            <w:pPr>
              <w:pStyle w:val="NoSpacing"/>
              <w:rPr>
                <w:rFonts w:ascii="Amasis MT Pro" w:hAnsi="Amasis MT Pro"/>
                <w:b/>
                <w:bCs/>
                <w:sz w:val="24"/>
                <w:szCs w:val="24"/>
              </w:rPr>
            </w:pPr>
            <w:r w:rsidRPr="00CF632F">
              <w:rPr>
                <w:rFonts w:ascii="Cambria" w:hAnsi="Cambria" w:cs="Cambria"/>
                <w:b/>
                <w:bCs/>
                <w:sz w:val="24"/>
                <w:szCs w:val="24"/>
              </w:rPr>
              <w:t>Предмет</w:t>
            </w:r>
          </w:p>
        </w:tc>
        <w:tc>
          <w:tcPr>
            <w:tcW w:w="1864" w:type="dxa"/>
          </w:tcPr>
          <w:p w14:paraId="21C2913B" w14:textId="352B04F2" w:rsidR="003B36E3" w:rsidRPr="00D14202" w:rsidRDefault="003B36E3" w:rsidP="003B36E3">
            <w:pPr>
              <w:pStyle w:val="NoSpacing"/>
              <w:jc w:val="center"/>
              <w:rPr>
                <w:rFonts w:ascii="Amasis MT Pro" w:hAnsi="Amasis MT Pro"/>
                <w:b/>
                <w:bCs/>
                <w:sz w:val="24"/>
                <w:szCs w:val="24"/>
                <w:lang w:val="sr-Cyrl-RS"/>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00D14202">
              <w:rPr>
                <w:rFonts w:ascii="Cambria" w:hAnsi="Cambria" w:cs="Cambria"/>
                <w:b/>
                <w:bCs/>
                <w:sz w:val="24"/>
                <w:szCs w:val="24"/>
                <w:lang w:val="sr-Cyrl-RS"/>
              </w:rPr>
              <w:t>првоуписаних студената</w:t>
            </w:r>
          </w:p>
        </w:tc>
        <w:tc>
          <w:tcPr>
            <w:tcW w:w="1403" w:type="dxa"/>
          </w:tcPr>
          <w:p w14:paraId="404A567B" w14:textId="77777777" w:rsidR="003B36E3" w:rsidRPr="00CF632F" w:rsidRDefault="003B36E3" w:rsidP="003B36E3">
            <w:pPr>
              <w:pStyle w:val="NoSpacing"/>
              <w:jc w:val="center"/>
              <w:rPr>
                <w:rFonts w:ascii="Amasis MT Pro" w:hAnsi="Amasis MT Pro"/>
                <w:b/>
                <w:bCs/>
                <w:sz w:val="24"/>
                <w:szCs w:val="24"/>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Pr="00CF632F">
              <w:rPr>
                <w:rFonts w:ascii="Cambria" w:hAnsi="Cambria" w:cs="Cambria"/>
                <w:b/>
                <w:bCs/>
                <w:sz w:val="24"/>
                <w:szCs w:val="24"/>
              </w:rPr>
              <w:t>положило</w:t>
            </w:r>
          </w:p>
        </w:tc>
        <w:tc>
          <w:tcPr>
            <w:tcW w:w="1704" w:type="dxa"/>
          </w:tcPr>
          <w:p w14:paraId="7EE4828C" w14:textId="77777777" w:rsidR="003B36E3" w:rsidRPr="00CF632F" w:rsidRDefault="003B36E3" w:rsidP="003B36E3">
            <w:pPr>
              <w:pStyle w:val="NoSpacing"/>
              <w:jc w:val="center"/>
              <w:rPr>
                <w:rFonts w:ascii="Amasis MT Pro" w:hAnsi="Amasis MT Pro"/>
                <w:b/>
                <w:bCs/>
                <w:sz w:val="24"/>
                <w:szCs w:val="24"/>
              </w:rPr>
            </w:pP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p>
        </w:tc>
        <w:tc>
          <w:tcPr>
            <w:tcW w:w="1326" w:type="dxa"/>
          </w:tcPr>
          <w:p w14:paraId="1F713B35" w14:textId="77777777" w:rsidR="003B36E3" w:rsidRPr="00CF632F" w:rsidRDefault="003B36E3" w:rsidP="003B36E3">
            <w:pPr>
              <w:pStyle w:val="NoSpacing"/>
              <w:jc w:val="center"/>
              <w:rPr>
                <w:rFonts w:ascii="Amasis MT Pro" w:hAnsi="Amasis MT Pro"/>
                <w:b/>
                <w:bCs/>
                <w:sz w:val="24"/>
                <w:szCs w:val="24"/>
              </w:rPr>
            </w:pPr>
            <w:r w:rsidRPr="00CF632F">
              <w:rPr>
                <w:rFonts w:ascii="Cambria" w:hAnsi="Cambria" w:cs="Cambria"/>
                <w:b/>
                <w:bCs/>
                <w:sz w:val="24"/>
                <w:szCs w:val="24"/>
              </w:rPr>
              <w:t>Просечна</w:t>
            </w:r>
            <w:r w:rsidRPr="00CF632F">
              <w:rPr>
                <w:rFonts w:ascii="Amasis MT Pro" w:hAnsi="Amasis MT Pro"/>
                <w:b/>
                <w:bCs/>
                <w:sz w:val="24"/>
                <w:szCs w:val="24"/>
              </w:rPr>
              <w:t xml:space="preserve"> </w:t>
            </w:r>
            <w:r w:rsidRPr="00CF632F">
              <w:rPr>
                <w:rFonts w:ascii="Cambria" w:hAnsi="Cambria" w:cs="Cambria"/>
                <w:b/>
                <w:bCs/>
                <w:sz w:val="24"/>
                <w:szCs w:val="24"/>
              </w:rPr>
              <w:t>оцена</w:t>
            </w:r>
          </w:p>
        </w:tc>
      </w:tr>
      <w:tr w:rsidR="00F7401A" w:rsidRPr="00CF632F" w14:paraId="7BB39B90" w14:textId="77777777" w:rsidTr="00D14202">
        <w:tc>
          <w:tcPr>
            <w:tcW w:w="2333" w:type="dxa"/>
          </w:tcPr>
          <w:p w14:paraId="5364D157" w14:textId="7061CA2B" w:rsidR="00F7401A" w:rsidRPr="00CF632F" w:rsidRDefault="00F7401A" w:rsidP="00F7401A">
            <w:pPr>
              <w:pStyle w:val="NoSpacing"/>
              <w:rPr>
                <w:rFonts w:ascii="Amasis MT Pro" w:hAnsi="Amasis MT Pro"/>
                <w:sz w:val="24"/>
                <w:szCs w:val="24"/>
              </w:rPr>
            </w:pPr>
            <w:r w:rsidRPr="003B7C62">
              <w:t>Дигитална електроника</w:t>
            </w:r>
          </w:p>
        </w:tc>
        <w:tc>
          <w:tcPr>
            <w:tcW w:w="1864" w:type="dxa"/>
          </w:tcPr>
          <w:p w14:paraId="5DBFDF6E" w14:textId="458CE1F5" w:rsidR="00F7401A" w:rsidRPr="00D14202" w:rsidRDefault="00D14202" w:rsidP="00F7401A">
            <w:pPr>
              <w:pStyle w:val="NoSpacing"/>
              <w:jc w:val="center"/>
              <w:rPr>
                <w:rFonts w:ascii="Amasis MT Pro" w:hAnsi="Amasis MT Pro"/>
                <w:sz w:val="24"/>
                <w:szCs w:val="24"/>
                <w:lang w:val="sr-Cyrl-RS"/>
              </w:rPr>
            </w:pPr>
            <w:r>
              <w:rPr>
                <w:lang w:val="sr-Cyrl-RS"/>
              </w:rPr>
              <w:t>30</w:t>
            </w:r>
          </w:p>
        </w:tc>
        <w:tc>
          <w:tcPr>
            <w:tcW w:w="1403" w:type="dxa"/>
          </w:tcPr>
          <w:p w14:paraId="24EB5D39" w14:textId="0608311D" w:rsidR="00F7401A" w:rsidRPr="00CF632F" w:rsidRDefault="00F7401A" w:rsidP="00F7401A">
            <w:pPr>
              <w:pStyle w:val="NoSpacing"/>
              <w:jc w:val="center"/>
              <w:rPr>
                <w:rFonts w:ascii="Amasis MT Pro" w:hAnsi="Amasis MT Pro"/>
                <w:sz w:val="24"/>
                <w:szCs w:val="24"/>
              </w:rPr>
            </w:pPr>
            <w:r w:rsidRPr="003B7C62">
              <w:t>27</w:t>
            </w:r>
          </w:p>
        </w:tc>
        <w:tc>
          <w:tcPr>
            <w:tcW w:w="1704" w:type="dxa"/>
          </w:tcPr>
          <w:p w14:paraId="74641A83" w14:textId="684CFBDE" w:rsidR="00F7401A" w:rsidRPr="00CF632F" w:rsidRDefault="00A04106" w:rsidP="00F7401A">
            <w:pPr>
              <w:pStyle w:val="NoSpacing"/>
              <w:jc w:val="center"/>
              <w:rPr>
                <w:rFonts w:ascii="Amasis MT Pro" w:hAnsi="Amasis MT Pro"/>
                <w:sz w:val="24"/>
                <w:szCs w:val="24"/>
              </w:rPr>
            </w:pPr>
            <w:r>
              <w:rPr>
                <w:lang w:val="sr-Cyrl-RS"/>
              </w:rPr>
              <w:t>90</w:t>
            </w:r>
            <w:r w:rsidR="00F7401A" w:rsidRPr="003B7C62">
              <w:t>%</w:t>
            </w:r>
          </w:p>
        </w:tc>
        <w:tc>
          <w:tcPr>
            <w:tcW w:w="1326" w:type="dxa"/>
          </w:tcPr>
          <w:p w14:paraId="3F5A0661" w14:textId="5EE08C24" w:rsidR="00F7401A" w:rsidRPr="00CF632F" w:rsidRDefault="00F7401A" w:rsidP="00F7401A">
            <w:pPr>
              <w:pStyle w:val="NoSpacing"/>
              <w:jc w:val="center"/>
              <w:rPr>
                <w:rFonts w:ascii="Amasis MT Pro" w:hAnsi="Amasis MT Pro"/>
                <w:sz w:val="24"/>
                <w:szCs w:val="24"/>
              </w:rPr>
            </w:pPr>
            <w:r w:rsidRPr="003B7C62">
              <w:t>7.67</w:t>
            </w:r>
          </w:p>
        </w:tc>
      </w:tr>
      <w:tr w:rsidR="00D14202" w:rsidRPr="00CF632F" w14:paraId="2EC80B58" w14:textId="77777777" w:rsidTr="00D14202">
        <w:tc>
          <w:tcPr>
            <w:tcW w:w="2333" w:type="dxa"/>
          </w:tcPr>
          <w:p w14:paraId="3463EBD5" w14:textId="606672C4" w:rsidR="00D14202" w:rsidRPr="00CF632F" w:rsidRDefault="00D14202" w:rsidP="00D14202">
            <w:pPr>
              <w:pStyle w:val="NoSpacing"/>
              <w:rPr>
                <w:rFonts w:ascii="Amasis MT Pro" w:hAnsi="Amasis MT Pro"/>
                <w:sz w:val="24"/>
                <w:szCs w:val="24"/>
              </w:rPr>
            </w:pPr>
            <w:r w:rsidRPr="003B7C62">
              <w:t>Дигиталне телекомуникације</w:t>
            </w:r>
          </w:p>
        </w:tc>
        <w:tc>
          <w:tcPr>
            <w:tcW w:w="1864" w:type="dxa"/>
          </w:tcPr>
          <w:p w14:paraId="785B226B" w14:textId="01B57A12" w:rsidR="00D14202" w:rsidRPr="00CF632F" w:rsidRDefault="00D14202" w:rsidP="00D14202">
            <w:pPr>
              <w:pStyle w:val="NoSpacing"/>
              <w:jc w:val="center"/>
              <w:rPr>
                <w:rFonts w:ascii="Amasis MT Pro" w:hAnsi="Amasis MT Pro"/>
                <w:sz w:val="24"/>
                <w:szCs w:val="24"/>
              </w:rPr>
            </w:pPr>
            <w:r w:rsidRPr="00EA3400">
              <w:rPr>
                <w:lang w:val="sr-Cyrl-RS"/>
              </w:rPr>
              <w:t>30</w:t>
            </w:r>
          </w:p>
        </w:tc>
        <w:tc>
          <w:tcPr>
            <w:tcW w:w="1403" w:type="dxa"/>
          </w:tcPr>
          <w:p w14:paraId="5B444D1E" w14:textId="4D6D2E93" w:rsidR="00D14202" w:rsidRPr="00CF632F" w:rsidRDefault="00D14202" w:rsidP="00D14202">
            <w:pPr>
              <w:pStyle w:val="NoSpacing"/>
              <w:jc w:val="center"/>
              <w:rPr>
                <w:rFonts w:ascii="Amasis MT Pro" w:hAnsi="Amasis MT Pro"/>
                <w:sz w:val="24"/>
                <w:szCs w:val="24"/>
              </w:rPr>
            </w:pPr>
            <w:r w:rsidRPr="003B7C62">
              <w:t>27</w:t>
            </w:r>
          </w:p>
        </w:tc>
        <w:tc>
          <w:tcPr>
            <w:tcW w:w="1704" w:type="dxa"/>
          </w:tcPr>
          <w:p w14:paraId="664F679D" w14:textId="0742764A" w:rsidR="00D14202" w:rsidRPr="00CF632F" w:rsidRDefault="00A04106" w:rsidP="00D14202">
            <w:pPr>
              <w:pStyle w:val="NoSpacing"/>
              <w:jc w:val="center"/>
              <w:rPr>
                <w:rFonts w:ascii="Amasis MT Pro" w:hAnsi="Amasis MT Pro"/>
                <w:sz w:val="24"/>
                <w:szCs w:val="24"/>
              </w:rPr>
            </w:pPr>
            <w:r>
              <w:rPr>
                <w:lang w:val="sr-Cyrl-RS"/>
              </w:rPr>
              <w:t>90</w:t>
            </w:r>
            <w:r w:rsidR="00D14202" w:rsidRPr="003B7C62">
              <w:t>%</w:t>
            </w:r>
          </w:p>
        </w:tc>
        <w:tc>
          <w:tcPr>
            <w:tcW w:w="1326" w:type="dxa"/>
          </w:tcPr>
          <w:p w14:paraId="0F46EB92" w14:textId="1F4A7FFF" w:rsidR="00D14202" w:rsidRPr="00CF632F" w:rsidRDefault="00D14202" w:rsidP="00D14202">
            <w:pPr>
              <w:pStyle w:val="NoSpacing"/>
              <w:jc w:val="center"/>
              <w:rPr>
                <w:rFonts w:ascii="Amasis MT Pro" w:hAnsi="Amasis MT Pro"/>
                <w:sz w:val="24"/>
                <w:szCs w:val="24"/>
              </w:rPr>
            </w:pPr>
            <w:r w:rsidRPr="003B7C62">
              <w:t>7.07</w:t>
            </w:r>
          </w:p>
        </w:tc>
      </w:tr>
      <w:tr w:rsidR="00D14202" w:rsidRPr="00CF632F" w14:paraId="271F74E8" w14:textId="77777777" w:rsidTr="00D14202">
        <w:tc>
          <w:tcPr>
            <w:tcW w:w="2333" w:type="dxa"/>
          </w:tcPr>
          <w:p w14:paraId="4B67F780" w14:textId="61BFF2D6" w:rsidR="00D14202" w:rsidRPr="00CF632F" w:rsidRDefault="00D14202" w:rsidP="00D14202">
            <w:pPr>
              <w:pStyle w:val="NoSpacing"/>
              <w:rPr>
                <w:rFonts w:ascii="Amasis MT Pro" w:hAnsi="Amasis MT Pro"/>
                <w:sz w:val="24"/>
                <w:szCs w:val="24"/>
              </w:rPr>
            </w:pPr>
            <w:r w:rsidRPr="003B7C62">
              <w:t>Рачунарске мреже</w:t>
            </w:r>
          </w:p>
        </w:tc>
        <w:tc>
          <w:tcPr>
            <w:tcW w:w="1864" w:type="dxa"/>
          </w:tcPr>
          <w:p w14:paraId="6E8EBCBE" w14:textId="13B6C7D8" w:rsidR="00D14202" w:rsidRPr="00CF632F" w:rsidRDefault="00D14202" w:rsidP="00D14202">
            <w:pPr>
              <w:pStyle w:val="NoSpacing"/>
              <w:jc w:val="center"/>
              <w:rPr>
                <w:rFonts w:ascii="Amasis MT Pro" w:hAnsi="Amasis MT Pro"/>
                <w:sz w:val="24"/>
                <w:szCs w:val="24"/>
              </w:rPr>
            </w:pPr>
            <w:r w:rsidRPr="00EA3400">
              <w:rPr>
                <w:lang w:val="sr-Cyrl-RS"/>
              </w:rPr>
              <w:t>30</w:t>
            </w:r>
          </w:p>
        </w:tc>
        <w:tc>
          <w:tcPr>
            <w:tcW w:w="1403" w:type="dxa"/>
          </w:tcPr>
          <w:p w14:paraId="74EBBDA8" w14:textId="41FE23DD" w:rsidR="00D14202" w:rsidRPr="00CF632F" w:rsidRDefault="00D14202" w:rsidP="00D14202">
            <w:pPr>
              <w:pStyle w:val="NoSpacing"/>
              <w:jc w:val="center"/>
              <w:rPr>
                <w:rFonts w:ascii="Amasis MT Pro" w:hAnsi="Amasis MT Pro"/>
                <w:sz w:val="24"/>
                <w:szCs w:val="24"/>
              </w:rPr>
            </w:pPr>
            <w:r w:rsidRPr="003B7C62">
              <w:t>27</w:t>
            </w:r>
          </w:p>
        </w:tc>
        <w:tc>
          <w:tcPr>
            <w:tcW w:w="1704" w:type="dxa"/>
          </w:tcPr>
          <w:p w14:paraId="12D7C0F5" w14:textId="1A1909BE" w:rsidR="00D14202" w:rsidRPr="00CF632F" w:rsidRDefault="00A04106" w:rsidP="00D14202">
            <w:pPr>
              <w:pStyle w:val="NoSpacing"/>
              <w:jc w:val="center"/>
              <w:rPr>
                <w:rFonts w:ascii="Amasis MT Pro" w:hAnsi="Amasis MT Pro"/>
                <w:sz w:val="24"/>
                <w:szCs w:val="24"/>
              </w:rPr>
            </w:pPr>
            <w:r>
              <w:rPr>
                <w:lang w:val="sr-Cyrl-RS"/>
              </w:rPr>
              <w:t>90</w:t>
            </w:r>
            <w:r w:rsidR="00D14202" w:rsidRPr="003B7C62">
              <w:t>%</w:t>
            </w:r>
          </w:p>
        </w:tc>
        <w:tc>
          <w:tcPr>
            <w:tcW w:w="1326" w:type="dxa"/>
          </w:tcPr>
          <w:p w14:paraId="7A123245" w14:textId="2232ADA4" w:rsidR="00D14202" w:rsidRPr="00CF632F" w:rsidRDefault="00D14202" w:rsidP="00D14202">
            <w:pPr>
              <w:pStyle w:val="NoSpacing"/>
              <w:jc w:val="center"/>
              <w:rPr>
                <w:rFonts w:ascii="Amasis MT Pro" w:hAnsi="Amasis MT Pro"/>
                <w:sz w:val="24"/>
                <w:szCs w:val="24"/>
              </w:rPr>
            </w:pPr>
            <w:r w:rsidRPr="003B7C62">
              <w:t>7.00</w:t>
            </w:r>
          </w:p>
        </w:tc>
      </w:tr>
      <w:tr w:rsidR="00D14202" w:rsidRPr="00CF632F" w14:paraId="2B65A6B3" w14:textId="77777777" w:rsidTr="00D14202">
        <w:tc>
          <w:tcPr>
            <w:tcW w:w="2333" w:type="dxa"/>
          </w:tcPr>
          <w:p w14:paraId="61054551" w14:textId="365091F7" w:rsidR="00D14202" w:rsidRPr="00CF632F" w:rsidRDefault="00D14202" w:rsidP="00D14202">
            <w:pPr>
              <w:pStyle w:val="NoSpacing"/>
              <w:rPr>
                <w:rFonts w:ascii="Amasis MT Pro" w:hAnsi="Amasis MT Pro"/>
                <w:sz w:val="24"/>
                <w:szCs w:val="24"/>
              </w:rPr>
            </w:pPr>
            <w:r w:rsidRPr="003B7C62">
              <w:t>Технички енглески 1</w:t>
            </w:r>
          </w:p>
        </w:tc>
        <w:tc>
          <w:tcPr>
            <w:tcW w:w="1864" w:type="dxa"/>
          </w:tcPr>
          <w:p w14:paraId="2241244C" w14:textId="0F1086C3" w:rsidR="00D14202" w:rsidRPr="00CF632F" w:rsidRDefault="00D14202" w:rsidP="00D14202">
            <w:pPr>
              <w:pStyle w:val="NoSpacing"/>
              <w:jc w:val="center"/>
              <w:rPr>
                <w:rFonts w:ascii="Amasis MT Pro" w:hAnsi="Amasis MT Pro"/>
                <w:sz w:val="24"/>
                <w:szCs w:val="24"/>
              </w:rPr>
            </w:pPr>
            <w:r w:rsidRPr="00EA3400">
              <w:rPr>
                <w:lang w:val="sr-Cyrl-RS"/>
              </w:rPr>
              <w:t>30</w:t>
            </w:r>
          </w:p>
        </w:tc>
        <w:tc>
          <w:tcPr>
            <w:tcW w:w="1403" w:type="dxa"/>
          </w:tcPr>
          <w:p w14:paraId="381A325B" w14:textId="0133B5E9" w:rsidR="00D14202" w:rsidRPr="00CF632F" w:rsidRDefault="00D14202" w:rsidP="00D14202">
            <w:pPr>
              <w:pStyle w:val="NoSpacing"/>
              <w:jc w:val="center"/>
              <w:rPr>
                <w:rFonts w:ascii="Amasis MT Pro" w:hAnsi="Amasis MT Pro"/>
                <w:sz w:val="24"/>
                <w:szCs w:val="24"/>
              </w:rPr>
            </w:pPr>
            <w:r w:rsidRPr="003B7C62">
              <w:t>29</w:t>
            </w:r>
          </w:p>
        </w:tc>
        <w:tc>
          <w:tcPr>
            <w:tcW w:w="1704" w:type="dxa"/>
          </w:tcPr>
          <w:p w14:paraId="600A901E" w14:textId="69207622" w:rsidR="00D14202" w:rsidRPr="00CF632F" w:rsidRDefault="00A04106" w:rsidP="00D14202">
            <w:pPr>
              <w:pStyle w:val="NoSpacing"/>
              <w:jc w:val="center"/>
              <w:rPr>
                <w:rFonts w:ascii="Amasis MT Pro" w:hAnsi="Amasis MT Pro"/>
                <w:sz w:val="24"/>
                <w:szCs w:val="24"/>
              </w:rPr>
            </w:pPr>
            <w:r>
              <w:rPr>
                <w:lang w:val="sr-Cyrl-RS"/>
              </w:rPr>
              <w:t>96.67</w:t>
            </w:r>
            <w:r w:rsidR="00D14202" w:rsidRPr="003B7C62">
              <w:t>%</w:t>
            </w:r>
          </w:p>
        </w:tc>
        <w:tc>
          <w:tcPr>
            <w:tcW w:w="1326" w:type="dxa"/>
          </w:tcPr>
          <w:p w14:paraId="1047BE8B" w14:textId="71F34597" w:rsidR="00D14202" w:rsidRPr="00CF632F" w:rsidRDefault="00D14202" w:rsidP="00D14202">
            <w:pPr>
              <w:pStyle w:val="NoSpacing"/>
              <w:jc w:val="center"/>
              <w:rPr>
                <w:rFonts w:ascii="Amasis MT Pro" w:hAnsi="Amasis MT Pro"/>
                <w:sz w:val="24"/>
                <w:szCs w:val="24"/>
              </w:rPr>
            </w:pPr>
            <w:r w:rsidRPr="003B7C62">
              <w:t>9.24</w:t>
            </w:r>
          </w:p>
        </w:tc>
      </w:tr>
      <w:tr w:rsidR="00D14202" w:rsidRPr="00CF632F" w14:paraId="4686F87A" w14:textId="77777777" w:rsidTr="00D14202">
        <w:tc>
          <w:tcPr>
            <w:tcW w:w="2333" w:type="dxa"/>
          </w:tcPr>
          <w:p w14:paraId="75B8F073" w14:textId="4E711444" w:rsidR="00D14202" w:rsidRPr="00CF632F" w:rsidRDefault="00D14202" w:rsidP="00D14202">
            <w:pPr>
              <w:pStyle w:val="NoSpacing"/>
              <w:rPr>
                <w:rFonts w:ascii="Amasis MT Pro" w:hAnsi="Amasis MT Pro"/>
                <w:sz w:val="24"/>
                <w:szCs w:val="24"/>
              </w:rPr>
            </w:pPr>
            <w:r w:rsidRPr="003B7C62">
              <w:t>Базе података</w:t>
            </w:r>
          </w:p>
        </w:tc>
        <w:tc>
          <w:tcPr>
            <w:tcW w:w="1864" w:type="dxa"/>
          </w:tcPr>
          <w:p w14:paraId="52ED5A4C" w14:textId="34E69438" w:rsidR="00D14202" w:rsidRPr="00CF632F" w:rsidRDefault="00D14202" w:rsidP="00D14202">
            <w:pPr>
              <w:pStyle w:val="NoSpacing"/>
              <w:jc w:val="center"/>
              <w:rPr>
                <w:rFonts w:ascii="Amasis MT Pro" w:hAnsi="Amasis MT Pro"/>
                <w:sz w:val="24"/>
                <w:szCs w:val="24"/>
              </w:rPr>
            </w:pPr>
            <w:r w:rsidRPr="00EA3400">
              <w:rPr>
                <w:lang w:val="sr-Cyrl-RS"/>
              </w:rPr>
              <w:t>30</w:t>
            </w:r>
          </w:p>
        </w:tc>
        <w:tc>
          <w:tcPr>
            <w:tcW w:w="1403" w:type="dxa"/>
          </w:tcPr>
          <w:p w14:paraId="76ADEC73" w14:textId="0DCEAAF0" w:rsidR="00D14202" w:rsidRPr="00CF632F" w:rsidRDefault="00D14202" w:rsidP="00D14202">
            <w:pPr>
              <w:pStyle w:val="NoSpacing"/>
              <w:jc w:val="center"/>
              <w:rPr>
                <w:rFonts w:ascii="Amasis MT Pro" w:hAnsi="Amasis MT Pro"/>
                <w:sz w:val="24"/>
                <w:szCs w:val="24"/>
              </w:rPr>
            </w:pPr>
            <w:r w:rsidRPr="003B7C62">
              <w:t>28</w:t>
            </w:r>
          </w:p>
        </w:tc>
        <w:tc>
          <w:tcPr>
            <w:tcW w:w="1704" w:type="dxa"/>
          </w:tcPr>
          <w:p w14:paraId="0954E5A0" w14:textId="6B2922B3" w:rsidR="00D14202" w:rsidRPr="00CF632F" w:rsidRDefault="00A04106" w:rsidP="00D14202">
            <w:pPr>
              <w:pStyle w:val="NoSpacing"/>
              <w:jc w:val="center"/>
              <w:rPr>
                <w:rFonts w:ascii="Amasis MT Pro" w:hAnsi="Amasis MT Pro"/>
                <w:sz w:val="24"/>
                <w:szCs w:val="24"/>
              </w:rPr>
            </w:pPr>
            <w:r>
              <w:rPr>
                <w:lang w:val="sr-Cyrl-RS"/>
              </w:rPr>
              <w:t>93.33</w:t>
            </w:r>
            <w:r w:rsidR="00D14202" w:rsidRPr="003B7C62">
              <w:t>%</w:t>
            </w:r>
          </w:p>
        </w:tc>
        <w:tc>
          <w:tcPr>
            <w:tcW w:w="1326" w:type="dxa"/>
          </w:tcPr>
          <w:p w14:paraId="18F9E9B1" w14:textId="2FD18333" w:rsidR="00D14202" w:rsidRPr="00CF632F" w:rsidRDefault="00D14202" w:rsidP="00D14202">
            <w:pPr>
              <w:pStyle w:val="NoSpacing"/>
              <w:jc w:val="center"/>
              <w:rPr>
                <w:rFonts w:ascii="Amasis MT Pro" w:hAnsi="Amasis MT Pro"/>
                <w:sz w:val="24"/>
                <w:szCs w:val="24"/>
              </w:rPr>
            </w:pPr>
            <w:r w:rsidRPr="003B7C62">
              <w:t>6.93</w:t>
            </w:r>
          </w:p>
        </w:tc>
      </w:tr>
      <w:tr w:rsidR="00D14202" w:rsidRPr="00CF632F" w14:paraId="4B437749" w14:textId="77777777" w:rsidTr="00D14202">
        <w:tc>
          <w:tcPr>
            <w:tcW w:w="2333" w:type="dxa"/>
          </w:tcPr>
          <w:p w14:paraId="48013778" w14:textId="4CD25978" w:rsidR="00D14202" w:rsidRPr="00A958C1" w:rsidRDefault="00D14202" w:rsidP="00D14202">
            <w:pPr>
              <w:pStyle w:val="NoSpacing"/>
            </w:pPr>
            <w:r w:rsidRPr="003B7C62">
              <w:t>Кабловски ТК системи</w:t>
            </w:r>
          </w:p>
        </w:tc>
        <w:tc>
          <w:tcPr>
            <w:tcW w:w="1864" w:type="dxa"/>
          </w:tcPr>
          <w:p w14:paraId="71B9DA9F" w14:textId="454E44C9" w:rsidR="00D14202" w:rsidRPr="00A958C1" w:rsidRDefault="00D14202" w:rsidP="00D14202">
            <w:pPr>
              <w:pStyle w:val="NoSpacing"/>
              <w:jc w:val="center"/>
            </w:pPr>
            <w:r w:rsidRPr="00EA3400">
              <w:rPr>
                <w:lang w:val="sr-Cyrl-RS"/>
              </w:rPr>
              <w:t>30</w:t>
            </w:r>
          </w:p>
        </w:tc>
        <w:tc>
          <w:tcPr>
            <w:tcW w:w="1403" w:type="dxa"/>
          </w:tcPr>
          <w:p w14:paraId="0204F269" w14:textId="11B9BFB3" w:rsidR="00D14202" w:rsidRPr="00A958C1" w:rsidRDefault="00D14202" w:rsidP="00D14202">
            <w:pPr>
              <w:pStyle w:val="NoSpacing"/>
              <w:jc w:val="center"/>
            </w:pPr>
            <w:r w:rsidRPr="003B7C62">
              <w:t>25</w:t>
            </w:r>
          </w:p>
        </w:tc>
        <w:tc>
          <w:tcPr>
            <w:tcW w:w="1704" w:type="dxa"/>
          </w:tcPr>
          <w:p w14:paraId="12D4684F" w14:textId="33F0A104" w:rsidR="00D14202" w:rsidRPr="00A958C1" w:rsidRDefault="00A04106" w:rsidP="00D14202">
            <w:pPr>
              <w:pStyle w:val="NoSpacing"/>
              <w:jc w:val="center"/>
            </w:pPr>
            <w:r>
              <w:rPr>
                <w:lang w:val="sr-Cyrl-RS"/>
              </w:rPr>
              <w:t>83.33</w:t>
            </w:r>
            <w:r w:rsidR="00D14202" w:rsidRPr="003B7C62">
              <w:t>%</w:t>
            </w:r>
          </w:p>
        </w:tc>
        <w:tc>
          <w:tcPr>
            <w:tcW w:w="1326" w:type="dxa"/>
          </w:tcPr>
          <w:p w14:paraId="79B26116" w14:textId="6B709E6F" w:rsidR="00D14202" w:rsidRPr="00A958C1" w:rsidRDefault="00D14202" w:rsidP="00D14202">
            <w:pPr>
              <w:pStyle w:val="NoSpacing"/>
              <w:jc w:val="center"/>
            </w:pPr>
            <w:r w:rsidRPr="003B7C62">
              <w:t>6.84</w:t>
            </w:r>
          </w:p>
        </w:tc>
      </w:tr>
      <w:tr w:rsidR="00D14202" w:rsidRPr="00CF632F" w14:paraId="221749B2" w14:textId="77777777" w:rsidTr="00D14202">
        <w:tc>
          <w:tcPr>
            <w:tcW w:w="2333" w:type="dxa"/>
          </w:tcPr>
          <w:p w14:paraId="764413BE" w14:textId="3CFD350D" w:rsidR="00D14202" w:rsidRPr="00A958C1" w:rsidRDefault="00D14202" w:rsidP="00D14202">
            <w:pPr>
              <w:pStyle w:val="NoSpacing"/>
            </w:pPr>
            <w:r w:rsidRPr="003B7C62">
              <w:t>Електронска мерна инструментација</w:t>
            </w:r>
          </w:p>
        </w:tc>
        <w:tc>
          <w:tcPr>
            <w:tcW w:w="1864" w:type="dxa"/>
          </w:tcPr>
          <w:p w14:paraId="2CB65344" w14:textId="4A947655" w:rsidR="00D14202" w:rsidRPr="00A958C1" w:rsidRDefault="00D14202" w:rsidP="00D14202">
            <w:pPr>
              <w:pStyle w:val="NoSpacing"/>
              <w:jc w:val="center"/>
            </w:pPr>
            <w:r w:rsidRPr="00EA3400">
              <w:rPr>
                <w:lang w:val="sr-Cyrl-RS"/>
              </w:rPr>
              <w:t>30</w:t>
            </w:r>
          </w:p>
        </w:tc>
        <w:tc>
          <w:tcPr>
            <w:tcW w:w="1403" w:type="dxa"/>
          </w:tcPr>
          <w:p w14:paraId="69A51943" w14:textId="041C4FB2" w:rsidR="00D14202" w:rsidRPr="00A958C1" w:rsidRDefault="00D14202" w:rsidP="00D14202">
            <w:pPr>
              <w:pStyle w:val="NoSpacing"/>
              <w:jc w:val="center"/>
            </w:pPr>
            <w:r w:rsidRPr="003B7C62">
              <w:t>21</w:t>
            </w:r>
          </w:p>
        </w:tc>
        <w:tc>
          <w:tcPr>
            <w:tcW w:w="1704" w:type="dxa"/>
          </w:tcPr>
          <w:p w14:paraId="7DC71D11" w14:textId="459310EF" w:rsidR="00D14202" w:rsidRPr="00A958C1" w:rsidRDefault="00A04106" w:rsidP="00D14202">
            <w:pPr>
              <w:pStyle w:val="NoSpacing"/>
              <w:jc w:val="center"/>
            </w:pPr>
            <w:r>
              <w:rPr>
                <w:lang w:val="sr-Cyrl-RS"/>
              </w:rPr>
              <w:t>70</w:t>
            </w:r>
            <w:r w:rsidR="00D14202" w:rsidRPr="003B7C62">
              <w:t>%</w:t>
            </w:r>
          </w:p>
        </w:tc>
        <w:tc>
          <w:tcPr>
            <w:tcW w:w="1326" w:type="dxa"/>
          </w:tcPr>
          <w:p w14:paraId="5AB30D6F" w14:textId="1C81F262" w:rsidR="00D14202" w:rsidRPr="00A958C1" w:rsidRDefault="00D14202" w:rsidP="00D14202">
            <w:pPr>
              <w:pStyle w:val="NoSpacing"/>
              <w:jc w:val="center"/>
            </w:pPr>
            <w:r w:rsidRPr="003B7C62">
              <w:t>6.67</w:t>
            </w:r>
          </w:p>
        </w:tc>
      </w:tr>
      <w:tr w:rsidR="00D14202" w:rsidRPr="00CF632F" w14:paraId="31A3139D" w14:textId="77777777" w:rsidTr="00D14202">
        <w:tc>
          <w:tcPr>
            <w:tcW w:w="2333" w:type="dxa"/>
          </w:tcPr>
          <w:p w14:paraId="7272FA7E" w14:textId="68429D72" w:rsidR="00D14202" w:rsidRPr="00A958C1" w:rsidRDefault="00D14202" w:rsidP="00D14202">
            <w:pPr>
              <w:pStyle w:val="NoSpacing"/>
            </w:pPr>
            <w:r w:rsidRPr="003B7C62">
              <w:t>Мрежни сервиси</w:t>
            </w:r>
          </w:p>
        </w:tc>
        <w:tc>
          <w:tcPr>
            <w:tcW w:w="1864" w:type="dxa"/>
          </w:tcPr>
          <w:p w14:paraId="4000A2E4" w14:textId="753273D2" w:rsidR="00D14202" w:rsidRPr="00A958C1" w:rsidRDefault="00D14202" w:rsidP="00D14202">
            <w:pPr>
              <w:pStyle w:val="NoSpacing"/>
              <w:jc w:val="center"/>
            </w:pPr>
            <w:r w:rsidRPr="00EA3400">
              <w:rPr>
                <w:lang w:val="sr-Cyrl-RS"/>
              </w:rPr>
              <w:t>30</w:t>
            </w:r>
          </w:p>
        </w:tc>
        <w:tc>
          <w:tcPr>
            <w:tcW w:w="1403" w:type="dxa"/>
          </w:tcPr>
          <w:p w14:paraId="7375ED0D" w14:textId="5ECBE856" w:rsidR="00D14202" w:rsidRPr="00A958C1" w:rsidRDefault="00D14202" w:rsidP="00D14202">
            <w:pPr>
              <w:pStyle w:val="NoSpacing"/>
              <w:jc w:val="center"/>
            </w:pPr>
            <w:r w:rsidRPr="003B7C62">
              <w:t>27</w:t>
            </w:r>
          </w:p>
        </w:tc>
        <w:tc>
          <w:tcPr>
            <w:tcW w:w="1704" w:type="dxa"/>
          </w:tcPr>
          <w:p w14:paraId="0E13FEF7" w14:textId="51BFA42A" w:rsidR="00D14202" w:rsidRPr="00A958C1" w:rsidRDefault="00A04106" w:rsidP="00D14202">
            <w:pPr>
              <w:pStyle w:val="NoSpacing"/>
              <w:jc w:val="center"/>
            </w:pPr>
            <w:r>
              <w:rPr>
                <w:lang w:val="sr-Cyrl-RS"/>
              </w:rPr>
              <w:t>90</w:t>
            </w:r>
            <w:r w:rsidR="00D14202" w:rsidRPr="003B7C62">
              <w:t>%</w:t>
            </w:r>
          </w:p>
        </w:tc>
        <w:tc>
          <w:tcPr>
            <w:tcW w:w="1326" w:type="dxa"/>
          </w:tcPr>
          <w:p w14:paraId="30290B4B" w14:textId="1B8A9AFC" w:rsidR="00D14202" w:rsidRPr="00A958C1" w:rsidRDefault="00D14202" w:rsidP="00D14202">
            <w:pPr>
              <w:pStyle w:val="NoSpacing"/>
              <w:jc w:val="center"/>
            </w:pPr>
            <w:r w:rsidRPr="003B7C62">
              <w:t>6.37</w:t>
            </w:r>
          </w:p>
        </w:tc>
      </w:tr>
      <w:tr w:rsidR="00D14202" w:rsidRPr="00CF632F" w14:paraId="7D5EC765" w14:textId="77777777" w:rsidTr="00D14202">
        <w:tc>
          <w:tcPr>
            <w:tcW w:w="2333" w:type="dxa"/>
          </w:tcPr>
          <w:p w14:paraId="305F561D" w14:textId="3E471C08" w:rsidR="00D14202" w:rsidRPr="00BF0B43" w:rsidRDefault="00D14202" w:rsidP="00D14202">
            <w:pPr>
              <w:pStyle w:val="NoSpacing"/>
            </w:pPr>
            <w:r w:rsidRPr="003B7C62">
              <w:t>Објектно оријентисано програмирање</w:t>
            </w:r>
          </w:p>
        </w:tc>
        <w:tc>
          <w:tcPr>
            <w:tcW w:w="1864" w:type="dxa"/>
          </w:tcPr>
          <w:p w14:paraId="547760CA" w14:textId="237563B7" w:rsidR="00D14202" w:rsidRPr="00BF0B43" w:rsidRDefault="00D14202" w:rsidP="00D14202">
            <w:pPr>
              <w:pStyle w:val="NoSpacing"/>
              <w:jc w:val="center"/>
            </w:pPr>
            <w:r w:rsidRPr="00EA3400">
              <w:rPr>
                <w:lang w:val="sr-Cyrl-RS"/>
              </w:rPr>
              <w:t>30</w:t>
            </w:r>
          </w:p>
        </w:tc>
        <w:tc>
          <w:tcPr>
            <w:tcW w:w="1403" w:type="dxa"/>
          </w:tcPr>
          <w:p w14:paraId="02C8FF73" w14:textId="4BDAE819" w:rsidR="00D14202" w:rsidRPr="00BF0B43" w:rsidRDefault="00D14202" w:rsidP="00D14202">
            <w:pPr>
              <w:pStyle w:val="NoSpacing"/>
              <w:jc w:val="center"/>
            </w:pPr>
            <w:r w:rsidRPr="003B7C62">
              <w:t>14</w:t>
            </w:r>
          </w:p>
        </w:tc>
        <w:tc>
          <w:tcPr>
            <w:tcW w:w="1704" w:type="dxa"/>
          </w:tcPr>
          <w:p w14:paraId="73FC9EFD" w14:textId="64504D4B" w:rsidR="00D14202" w:rsidRPr="00BF0B43" w:rsidRDefault="00A04106" w:rsidP="00D14202">
            <w:pPr>
              <w:pStyle w:val="NoSpacing"/>
              <w:jc w:val="center"/>
            </w:pPr>
            <w:r>
              <w:rPr>
                <w:lang w:val="sr-Cyrl-RS"/>
              </w:rPr>
              <w:t>46.67</w:t>
            </w:r>
            <w:r w:rsidR="00D14202" w:rsidRPr="003B7C62">
              <w:t>%</w:t>
            </w:r>
          </w:p>
        </w:tc>
        <w:tc>
          <w:tcPr>
            <w:tcW w:w="1326" w:type="dxa"/>
          </w:tcPr>
          <w:p w14:paraId="3D6C434D" w14:textId="299C5EAB" w:rsidR="00D14202" w:rsidRPr="00BF0B43" w:rsidRDefault="00D14202" w:rsidP="00D14202">
            <w:pPr>
              <w:pStyle w:val="NoSpacing"/>
              <w:jc w:val="center"/>
            </w:pPr>
            <w:r w:rsidRPr="003B7C62">
              <w:t>7.21</w:t>
            </w:r>
          </w:p>
        </w:tc>
      </w:tr>
      <w:tr w:rsidR="00D14202" w:rsidRPr="00CF632F" w14:paraId="768C3618" w14:textId="77777777" w:rsidTr="00D14202">
        <w:tc>
          <w:tcPr>
            <w:tcW w:w="2333" w:type="dxa"/>
          </w:tcPr>
          <w:p w14:paraId="02CC0F40" w14:textId="5F8ECA22" w:rsidR="00D14202" w:rsidRPr="00BF0B43" w:rsidRDefault="00D14202" w:rsidP="00D14202">
            <w:pPr>
              <w:pStyle w:val="NoSpacing"/>
            </w:pPr>
            <w:r w:rsidRPr="003B7C62">
              <w:t>Пројектовање помоћу рачунара</w:t>
            </w:r>
          </w:p>
        </w:tc>
        <w:tc>
          <w:tcPr>
            <w:tcW w:w="1864" w:type="dxa"/>
          </w:tcPr>
          <w:p w14:paraId="6971B15C" w14:textId="4C5B5E45" w:rsidR="00D14202" w:rsidRPr="00BF0B43" w:rsidRDefault="00D14202" w:rsidP="00D14202">
            <w:pPr>
              <w:pStyle w:val="NoSpacing"/>
              <w:jc w:val="center"/>
            </w:pPr>
            <w:r w:rsidRPr="00EA3400">
              <w:rPr>
                <w:lang w:val="sr-Cyrl-RS"/>
              </w:rPr>
              <w:t>30</w:t>
            </w:r>
          </w:p>
        </w:tc>
        <w:tc>
          <w:tcPr>
            <w:tcW w:w="1403" w:type="dxa"/>
          </w:tcPr>
          <w:p w14:paraId="49AE0F95" w14:textId="464764FE" w:rsidR="00D14202" w:rsidRPr="00BF0B43" w:rsidRDefault="00D14202" w:rsidP="00D14202">
            <w:pPr>
              <w:pStyle w:val="NoSpacing"/>
              <w:jc w:val="center"/>
            </w:pPr>
            <w:r w:rsidRPr="003B7C62">
              <w:t>27</w:t>
            </w:r>
          </w:p>
        </w:tc>
        <w:tc>
          <w:tcPr>
            <w:tcW w:w="1704" w:type="dxa"/>
          </w:tcPr>
          <w:p w14:paraId="3598ACF5" w14:textId="7B57504E" w:rsidR="00D14202" w:rsidRPr="00BF0B43" w:rsidRDefault="00A04106" w:rsidP="00D14202">
            <w:pPr>
              <w:pStyle w:val="NoSpacing"/>
              <w:jc w:val="center"/>
            </w:pPr>
            <w:r>
              <w:rPr>
                <w:lang w:val="sr-Cyrl-RS"/>
              </w:rPr>
              <w:t>90</w:t>
            </w:r>
            <w:r w:rsidR="00D14202" w:rsidRPr="003B7C62">
              <w:t>%</w:t>
            </w:r>
          </w:p>
        </w:tc>
        <w:tc>
          <w:tcPr>
            <w:tcW w:w="1326" w:type="dxa"/>
          </w:tcPr>
          <w:p w14:paraId="3D300713" w14:textId="0C473807" w:rsidR="00D14202" w:rsidRPr="00BF0B43" w:rsidRDefault="00D14202" w:rsidP="00D14202">
            <w:pPr>
              <w:pStyle w:val="NoSpacing"/>
              <w:jc w:val="center"/>
            </w:pPr>
            <w:r w:rsidRPr="003B7C62">
              <w:t>7.89</w:t>
            </w:r>
          </w:p>
        </w:tc>
      </w:tr>
      <w:tr w:rsidR="003B36E3" w:rsidRPr="00CF632F" w14:paraId="4FEFC2BB" w14:textId="77777777" w:rsidTr="003B36E3">
        <w:tc>
          <w:tcPr>
            <w:tcW w:w="5600" w:type="dxa"/>
            <w:gridSpan w:val="3"/>
          </w:tcPr>
          <w:p w14:paraId="241C7CC0" w14:textId="34DF9A20" w:rsidR="003B36E3" w:rsidRPr="00CF632F" w:rsidRDefault="003B36E3" w:rsidP="003B36E3">
            <w:pPr>
              <w:pStyle w:val="NoSpacing"/>
              <w:rPr>
                <w:rFonts w:ascii="Amasis MT Pro" w:hAnsi="Amasis MT Pro"/>
                <w:b/>
                <w:bCs/>
                <w:sz w:val="24"/>
                <w:szCs w:val="24"/>
              </w:rPr>
            </w:pPr>
            <w:r w:rsidRPr="00CF632F">
              <w:rPr>
                <w:rFonts w:ascii="Cambria" w:hAnsi="Cambria" w:cs="Cambria"/>
                <w:b/>
                <w:bCs/>
                <w:sz w:val="24"/>
                <w:szCs w:val="24"/>
              </w:rPr>
              <w:t>Укупан</w:t>
            </w:r>
            <w:r w:rsidRPr="00CF632F">
              <w:rPr>
                <w:rFonts w:ascii="Amasis MT Pro" w:hAnsi="Amasis MT Pro"/>
                <w:b/>
                <w:bCs/>
                <w:sz w:val="24"/>
                <w:szCs w:val="24"/>
              </w:rPr>
              <w:t xml:space="preserve"> </w:t>
            </w: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r w:rsidR="00D14202">
              <w:rPr>
                <w:rFonts w:ascii="Cambria" w:hAnsi="Cambria"/>
                <w:b/>
                <w:bCs/>
                <w:sz w:val="24"/>
                <w:szCs w:val="24"/>
                <w:lang w:val="sr-Cyrl-RS"/>
              </w:rPr>
              <w:t xml:space="preserve">и просечна оцена </w:t>
            </w:r>
            <w:r w:rsidRPr="00CF632F">
              <w:rPr>
                <w:rFonts w:ascii="Cambria" w:hAnsi="Cambria" w:cs="Cambria"/>
                <w:b/>
                <w:bCs/>
                <w:sz w:val="24"/>
                <w:szCs w:val="24"/>
              </w:rPr>
              <w:t>за</w:t>
            </w:r>
            <w:r w:rsidRPr="00CF632F">
              <w:rPr>
                <w:rFonts w:ascii="Amasis MT Pro" w:hAnsi="Amasis MT Pro"/>
                <w:b/>
                <w:bCs/>
                <w:sz w:val="24"/>
                <w:szCs w:val="24"/>
              </w:rPr>
              <w:t xml:space="preserve"> </w:t>
            </w:r>
            <w:r w:rsidRPr="00CF632F">
              <w:rPr>
                <w:rFonts w:ascii="Cambria" w:hAnsi="Cambria" w:cs="Cambria"/>
                <w:b/>
                <w:bCs/>
                <w:sz w:val="24"/>
                <w:szCs w:val="24"/>
              </w:rPr>
              <w:t>све</w:t>
            </w:r>
            <w:r w:rsidRPr="00CF632F">
              <w:rPr>
                <w:rFonts w:ascii="Amasis MT Pro" w:hAnsi="Amasis MT Pro"/>
                <w:b/>
                <w:bCs/>
                <w:sz w:val="24"/>
                <w:szCs w:val="24"/>
              </w:rPr>
              <w:t xml:space="preserve"> </w:t>
            </w:r>
            <w:r w:rsidRPr="00CF632F">
              <w:rPr>
                <w:rFonts w:ascii="Cambria" w:hAnsi="Cambria" w:cs="Cambria"/>
                <w:b/>
                <w:bCs/>
                <w:sz w:val="24"/>
                <w:szCs w:val="24"/>
              </w:rPr>
              <w:t>предмете</w:t>
            </w:r>
            <w:r w:rsidRPr="00CF632F">
              <w:rPr>
                <w:rFonts w:ascii="Amasis MT Pro" w:hAnsi="Amasis MT Pro"/>
                <w:b/>
                <w:bCs/>
                <w:sz w:val="24"/>
                <w:szCs w:val="24"/>
              </w:rPr>
              <w:t xml:space="preserve"> </w:t>
            </w:r>
            <w:r w:rsidRPr="00CF632F">
              <w:rPr>
                <w:rFonts w:ascii="Cambria" w:hAnsi="Cambria" w:cs="Cambria"/>
                <w:b/>
                <w:bCs/>
                <w:sz w:val="24"/>
                <w:szCs w:val="24"/>
                <w:lang w:val="sr-Cyrl-RS"/>
              </w:rPr>
              <w:t>друге</w:t>
            </w:r>
            <w:r w:rsidRPr="00CF632F">
              <w:rPr>
                <w:rFonts w:ascii="Amasis MT Pro" w:hAnsi="Amasis MT Pro"/>
                <w:b/>
                <w:bCs/>
                <w:sz w:val="24"/>
                <w:szCs w:val="24"/>
              </w:rPr>
              <w:t xml:space="preserve"> </w:t>
            </w:r>
            <w:r w:rsidRPr="00CF632F">
              <w:rPr>
                <w:rFonts w:ascii="Cambria" w:hAnsi="Cambria" w:cs="Cambria"/>
                <w:b/>
                <w:bCs/>
                <w:sz w:val="24"/>
                <w:szCs w:val="24"/>
              </w:rPr>
              <w:t>године</w:t>
            </w:r>
          </w:p>
        </w:tc>
        <w:tc>
          <w:tcPr>
            <w:tcW w:w="1704" w:type="dxa"/>
          </w:tcPr>
          <w:p w14:paraId="73EA98EE" w14:textId="62DA4991" w:rsidR="003B36E3" w:rsidRPr="00CF632F" w:rsidRDefault="00A04106" w:rsidP="003B36E3">
            <w:pPr>
              <w:pStyle w:val="NoSpacing"/>
              <w:jc w:val="center"/>
              <w:rPr>
                <w:rFonts w:ascii="Amasis MT Pro" w:hAnsi="Amasis MT Pro"/>
                <w:b/>
                <w:bCs/>
                <w:sz w:val="24"/>
                <w:szCs w:val="24"/>
                <w:lang w:val="sr-Cyrl-RS"/>
              </w:rPr>
            </w:pPr>
            <w:r>
              <w:rPr>
                <w:b/>
                <w:bCs/>
                <w:sz w:val="24"/>
                <w:szCs w:val="24"/>
                <w:lang w:val="sr-Cyrl-RS"/>
              </w:rPr>
              <w:t>84</w:t>
            </w:r>
            <w:r w:rsidR="003B36E3" w:rsidRPr="00CF632F">
              <w:rPr>
                <w:rFonts w:ascii="Amasis MT Pro" w:hAnsi="Amasis MT Pro"/>
                <w:b/>
                <w:bCs/>
                <w:sz w:val="24"/>
                <w:szCs w:val="24"/>
                <w:lang w:val="sr-Cyrl-RS"/>
              </w:rPr>
              <w:t>%</w:t>
            </w:r>
          </w:p>
        </w:tc>
        <w:tc>
          <w:tcPr>
            <w:tcW w:w="1326" w:type="dxa"/>
          </w:tcPr>
          <w:p w14:paraId="09F9D1BC" w14:textId="0A36E3F7" w:rsidR="003B36E3" w:rsidRPr="0094525C" w:rsidRDefault="0094525C" w:rsidP="0094525C">
            <w:pPr>
              <w:pStyle w:val="NoSpacing"/>
              <w:jc w:val="center"/>
              <w:rPr>
                <w:b/>
                <w:bCs/>
                <w:sz w:val="24"/>
                <w:szCs w:val="24"/>
                <w:lang w:val="sr-Cyrl-RS"/>
              </w:rPr>
            </w:pPr>
            <w:r w:rsidRPr="0094525C">
              <w:rPr>
                <w:b/>
                <w:bCs/>
                <w:sz w:val="24"/>
                <w:szCs w:val="24"/>
                <w:lang w:val="sr-Cyrl-RS"/>
              </w:rPr>
              <w:t>7.3</w:t>
            </w:r>
          </w:p>
        </w:tc>
      </w:tr>
    </w:tbl>
    <w:p w14:paraId="08FD734F" w14:textId="77777777" w:rsidR="00D14202" w:rsidRDefault="00D14202" w:rsidP="003B36E3">
      <w:pPr>
        <w:jc w:val="both"/>
        <w:rPr>
          <w:rFonts w:ascii="Cambria" w:eastAsiaTheme="majorEastAsia" w:hAnsi="Cambria" w:cs="Cambria"/>
          <w:sz w:val="24"/>
          <w:szCs w:val="24"/>
          <w:lang w:val="sr-Cyrl-RS"/>
        </w:rPr>
      </w:pPr>
    </w:p>
    <w:p w14:paraId="118286F9" w14:textId="61DB2F04" w:rsidR="00D14202" w:rsidRPr="00A04106" w:rsidRDefault="00D14202" w:rsidP="003B36E3">
      <w:pPr>
        <w:jc w:val="both"/>
        <w:rPr>
          <w:rFonts w:ascii="Cambria" w:eastAsiaTheme="majorEastAsia" w:hAnsi="Cambria" w:cs="Cambria"/>
          <w:b/>
          <w:bCs/>
          <w:sz w:val="28"/>
          <w:szCs w:val="28"/>
          <w:lang w:val="sr-Cyrl-RS"/>
        </w:rPr>
      </w:pPr>
      <w:r w:rsidRPr="00A04106">
        <w:rPr>
          <w:rFonts w:ascii="Cambria" w:eastAsiaTheme="majorEastAsia" w:hAnsi="Cambria" w:cs="Cambria"/>
          <w:b/>
          <w:bCs/>
          <w:sz w:val="28"/>
          <w:szCs w:val="28"/>
          <w:lang w:val="sr-Cyrl-RS"/>
        </w:rPr>
        <w:t>Анализа</w:t>
      </w:r>
    </w:p>
    <w:p w14:paraId="276FEA8E" w14:textId="35452FB5" w:rsidR="00D14202" w:rsidRDefault="00D14202" w:rsidP="00A04106">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Број студената на другој години </w:t>
      </w:r>
      <w:r w:rsidR="00A04106">
        <w:rPr>
          <w:rFonts w:ascii="Cambria" w:eastAsiaTheme="majorEastAsia" w:hAnsi="Cambria" w:cs="Cambria"/>
          <w:sz w:val="24"/>
          <w:szCs w:val="24"/>
          <w:lang w:val="sr-Cyrl-RS"/>
        </w:rPr>
        <w:t xml:space="preserve">је одраз пролазности </w:t>
      </w:r>
      <w:r>
        <w:rPr>
          <w:rFonts w:ascii="Cambria" w:eastAsiaTheme="majorEastAsia" w:hAnsi="Cambria" w:cs="Cambria"/>
          <w:sz w:val="24"/>
          <w:szCs w:val="24"/>
          <w:lang w:val="sr-Cyrl-RS"/>
        </w:rPr>
        <w:t xml:space="preserve"> у првој години. Као и на већини студијских програма одсека Ниш, број студената је мањи за трећину у односу на </w:t>
      </w:r>
      <w:r w:rsidR="00A04106">
        <w:rPr>
          <w:rFonts w:ascii="Cambria" w:eastAsiaTheme="majorEastAsia" w:hAnsi="Cambria" w:cs="Cambria"/>
          <w:sz w:val="24"/>
          <w:szCs w:val="24"/>
          <w:lang w:val="sr-Cyrl-RS"/>
        </w:rPr>
        <w:t>број студената који упише прву годину студија.</w:t>
      </w:r>
    </w:p>
    <w:p w14:paraId="1BED729E" w14:textId="77777777" w:rsidR="00A04106" w:rsidRDefault="00A04106" w:rsidP="00A04106">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Са друге стране студенти који су уписали другу годину, остварили су одличне резултате на испитима, што значи да су у потпуности прихватили методе рада и захтеве наставника. </w:t>
      </w:r>
      <w:r w:rsidR="00F7796F" w:rsidRPr="00F7796F">
        <w:rPr>
          <w:rFonts w:ascii="Cambria" w:eastAsiaTheme="majorEastAsia" w:hAnsi="Cambria" w:cs="Cambria"/>
          <w:sz w:val="24"/>
          <w:szCs w:val="24"/>
          <w:lang w:val="sr-Cyrl-RS"/>
        </w:rPr>
        <w:t>Овакви резултати указују на јаку усклађеност наставног процеса са могућностима и интересовањем студената, као и на висок квалитет наставе, наставних материјала и реализације вежби и практичних задатака</w:t>
      </w:r>
      <w:r>
        <w:rPr>
          <w:rFonts w:ascii="Cambria" w:eastAsiaTheme="majorEastAsia" w:hAnsi="Cambria" w:cs="Cambria"/>
          <w:sz w:val="24"/>
          <w:szCs w:val="24"/>
          <w:lang w:val="sr-Cyrl-RS"/>
        </w:rPr>
        <w:t>, па је ова година студија пример доброг рада.</w:t>
      </w:r>
    </w:p>
    <w:p w14:paraId="26B2A073" w14:textId="77777777" w:rsidR="00A04106" w:rsidRDefault="00A04106" w:rsidP="00A04106">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Једино предмет Објектно оријентисано програмирање одудара од просњечне оцене, па се поставља питање шта су разлози овако слабог успеха студената на овом предмету. На већу катедре у разговору са наставником и представником студената утврдити разлоге. </w:t>
      </w:r>
    </w:p>
    <w:p w14:paraId="71D421D8" w14:textId="2DC215B3" w:rsidR="00F7796F" w:rsidRDefault="003B36E3" w:rsidP="00A04106">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Препорука Комисије јесте да треба </w:t>
      </w:r>
      <w:r w:rsidR="00F7796F">
        <w:rPr>
          <w:rFonts w:ascii="Cambria" w:eastAsiaTheme="majorEastAsia" w:hAnsi="Cambria" w:cs="Cambria"/>
          <w:sz w:val="24"/>
          <w:szCs w:val="24"/>
          <w:lang w:val="sr-Cyrl-RS"/>
        </w:rPr>
        <w:t>о</w:t>
      </w:r>
      <w:r w:rsidR="00F7796F" w:rsidRPr="00F7796F">
        <w:rPr>
          <w:rFonts w:ascii="Cambria" w:eastAsiaTheme="majorEastAsia" w:hAnsi="Cambria" w:cs="Cambria"/>
          <w:sz w:val="24"/>
          <w:szCs w:val="24"/>
          <w:lang w:val="sr-Cyrl-RS"/>
        </w:rPr>
        <w:t>чувати постојећу праксу у настави, посебно у предметима где је постигнута висока пролазност и уједначеност оцена.</w:t>
      </w:r>
      <w:r w:rsidR="00F7796F">
        <w:rPr>
          <w:rFonts w:ascii="Cambria" w:eastAsiaTheme="majorEastAsia" w:hAnsi="Cambria" w:cs="Cambria"/>
          <w:sz w:val="24"/>
          <w:szCs w:val="24"/>
          <w:lang w:val="sr-Cyrl-RS"/>
        </w:rPr>
        <w:t xml:space="preserve"> </w:t>
      </w:r>
    </w:p>
    <w:p w14:paraId="3A9C1682" w14:textId="77777777" w:rsidR="00A04106" w:rsidRDefault="00A04106" w:rsidP="00F7796F">
      <w:pPr>
        <w:jc w:val="center"/>
        <w:rPr>
          <w:rFonts w:ascii="Cambria" w:hAnsi="Cambria" w:cs="Cambria"/>
          <w:b/>
          <w:bCs/>
          <w:sz w:val="28"/>
          <w:szCs w:val="28"/>
          <w:lang w:val="sr-Cyrl-RS"/>
        </w:rPr>
      </w:pPr>
    </w:p>
    <w:p w14:paraId="720D6AE6" w14:textId="09C7372B" w:rsidR="003B36E3" w:rsidRPr="00F7796F" w:rsidRDefault="003B36E3" w:rsidP="00F7796F">
      <w:pPr>
        <w:jc w:val="center"/>
        <w:rPr>
          <w:rFonts w:ascii="Cambria" w:eastAsiaTheme="majorEastAsia" w:hAnsi="Cambria" w:cs="Cambria"/>
          <w:b/>
          <w:bCs/>
          <w:sz w:val="24"/>
          <w:szCs w:val="24"/>
          <w:lang w:val="sr-Cyrl-RS"/>
        </w:rPr>
      </w:pPr>
      <w:r w:rsidRPr="00F7796F">
        <w:rPr>
          <w:rFonts w:ascii="Cambria" w:hAnsi="Cambria" w:cs="Cambria"/>
          <w:b/>
          <w:bCs/>
          <w:sz w:val="28"/>
          <w:szCs w:val="28"/>
        </w:rPr>
        <w:t>Трећа</w:t>
      </w:r>
      <w:r w:rsidRPr="00F7796F">
        <w:rPr>
          <w:rFonts w:ascii="Amasis MT Pro" w:hAnsi="Amasis MT Pro"/>
          <w:b/>
          <w:bCs/>
          <w:sz w:val="28"/>
          <w:szCs w:val="28"/>
        </w:rPr>
        <w:t xml:space="preserve"> </w:t>
      </w:r>
      <w:r w:rsidRPr="00F7796F">
        <w:rPr>
          <w:rFonts w:ascii="Cambria" w:hAnsi="Cambria" w:cs="Cambria"/>
          <w:b/>
          <w:bCs/>
          <w:sz w:val="28"/>
          <w:szCs w:val="28"/>
        </w:rPr>
        <w:t>година</w:t>
      </w:r>
    </w:p>
    <w:p w14:paraId="07CAEADA" w14:textId="0651CE4F" w:rsidR="003B36E3" w:rsidRPr="00CE3622" w:rsidRDefault="0094525C" w:rsidP="0094525C">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lastRenderedPageBreak/>
        <w:t xml:space="preserve">У </w:t>
      </w:r>
      <w:r w:rsidR="003B36E3" w:rsidRPr="00CE3622">
        <w:rPr>
          <w:rFonts w:ascii="Cambria" w:eastAsiaTheme="majorEastAsia" w:hAnsi="Cambria" w:cs="Cambria"/>
          <w:sz w:val="24"/>
          <w:szCs w:val="24"/>
          <w:lang w:val="sr-Cyrl-RS"/>
        </w:rPr>
        <w:t>трећ</w:t>
      </w:r>
      <w:r>
        <w:rPr>
          <w:rFonts w:ascii="Cambria" w:eastAsiaTheme="majorEastAsia" w:hAnsi="Cambria" w:cs="Cambria"/>
          <w:sz w:val="24"/>
          <w:szCs w:val="24"/>
          <w:lang w:val="sr-Cyrl-RS"/>
        </w:rPr>
        <w:t>у</w:t>
      </w:r>
      <w:r w:rsidR="003B36E3" w:rsidRPr="00CE3622">
        <w:rPr>
          <w:rFonts w:ascii="Cambria" w:eastAsiaTheme="majorEastAsia" w:hAnsi="Cambria" w:cs="Cambria"/>
          <w:sz w:val="24"/>
          <w:szCs w:val="24"/>
          <w:lang w:val="sr-Cyrl-RS"/>
        </w:rPr>
        <w:t xml:space="preserve"> годин</w:t>
      </w:r>
      <w:r>
        <w:rPr>
          <w:rFonts w:ascii="Cambria" w:eastAsiaTheme="majorEastAsia" w:hAnsi="Cambria" w:cs="Cambria"/>
          <w:sz w:val="24"/>
          <w:szCs w:val="24"/>
          <w:lang w:val="sr-Cyrl-RS"/>
        </w:rPr>
        <w:t>у овог</w:t>
      </w:r>
      <w:r w:rsidR="003B36E3" w:rsidRPr="00CE3622">
        <w:rPr>
          <w:rFonts w:ascii="Cambria" w:eastAsiaTheme="majorEastAsia" w:hAnsi="Cambria" w:cs="Cambria"/>
          <w:sz w:val="24"/>
          <w:szCs w:val="24"/>
          <w:lang w:val="sr-Cyrl-RS"/>
        </w:rPr>
        <w:t xml:space="preserve"> студијског програма </w:t>
      </w:r>
      <w:r>
        <w:rPr>
          <w:rFonts w:ascii="Cambria" w:eastAsiaTheme="majorEastAsia" w:hAnsi="Cambria" w:cs="Cambria"/>
          <w:sz w:val="24"/>
          <w:szCs w:val="24"/>
          <w:lang w:val="sr-Cyrl-RS"/>
        </w:rPr>
        <w:t>уписано је</w:t>
      </w:r>
      <w:r w:rsidR="003B36E3" w:rsidRPr="00CE3622">
        <w:rPr>
          <w:rFonts w:ascii="Cambria" w:eastAsiaTheme="majorEastAsia" w:hAnsi="Cambria" w:cs="Cambria"/>
          <w:sz w:val="24"/>
          <w:szCs w:val="24"/>
          <w:lang w:val="sr-Cyrl-RS"/>
        </w:rPr>
        <w:t xml:space="preserve"> </w:t>
      </w:r>
      <w:r w:rsidR="003B36E3">
        <w:rPr>
          <w:rFonts w:ascii="Cambria" w:eastAsiaTheme="majorEastAsia" w:hAnsi="Cambria" w:cs="Cambria"/>
          <w:sz w:val="24"/>
          <w:szCs w:val="24"/>
          <w:lang w:val="sr-Cyrl-RS"/>
        </w:rPr>
        <w:t>2</w:t>
      </w:r>
      <w:r w:rsidR="00F7796F">
        <w:rPr>
          <w:rFonts w:ascii="Cambria" w:eastAsiaTheme="majorEastAsia" w:hAnsi="Cambria" w:cs="Cambria"/>
          <w:sz w:val="24"/>
          <w:szCs w:val="24"/>
          <w:lang w:val="sr-Cyrl-RS"/>
        </w:rPr>
        <w:t>8</w:t>
      </w:r>
      <w:r w:rsidR="003B36E3" w:rsidRPr="00CE3622">
        <w:rPr>
          <w:rFonts w:ascii="Cambria" w:eastAsiaTheme="majorEastAsia" w:hAnsi="Cambria" w:cs="Cambria"/>
          <w:sz w:val="24"/>
          <w:szCs w:val="24"/>
          <w:lang w:val="sr-Cyrl-RS"/>
        </w:rPr>
        <w:t xml:space="preserve"> студен</w:t>
      </w:r>
      <w:r w:rsidR="00F7796F">
        <w:rPr>
          <w:rFonts w:ascii="Cambria" w:eastAsiaTheme="majorEastAsia" w:hAnsi="Cambria" w:cs="Cambria"/>
          <w:sz w:val="24"/>
          <w:szCs w:val="24"/>
          <w:lang w:val="sr-Cyrl-RS"/>
        </w:rPr>
        <w:t>ата</w:t>
      </w:r>
      <w:r>
        <w:rPr>
          <w:rFonts w:ascii="Cambria" w:eastAsiaTheme="majorEastAsia" w:hAnsi="Cambria" w:cs="Cambria"/>
          <w:sz w:val="24"/>
          <w:szCs w:val="24"/>
          <w:lang w:val="sr-Cyrl-RS"/>
        </w:rPr>
        <w:t>. По</w:t>
      </w:r>
      <w:r w:rsidR="003B36E3" w:rsidRPr="00CE3622">
        <w:rPr>
          <w:rFonts w:ascii="Cambria" w:eastAsiaTheme="majorEastAsia" w:hAnsi="Cambria" w:cs="Cambria"/>
          <w:sz w:val="24"/>
          <w:szCs w:val="24"/>
          <w:lang w:val="sr-Cyrl-RS"/>
        </w:rPr>
        <w:t>лага</w:t>
      </w:r>
      <w:r w:rsidR="00F7796F">
        <w:rPr>
          <w:rFonts w:ascii="Cambria" w:eastAsiaTheme="majorEastAsia" w:hAnsi="Cambria" w:cs="Cambria"/>
          <w:sz w:val="24"/>
          <w:szCs w:val="24"/>
          <w:lang w:val="sr-Cyrl-RS"/>
        </w:rPr>
        <w:t>л</w:t>
      </w:r>
      <w:r>
        <w:rPr>
          <w:rFonts w:ascii="Cambria" w:eastAsiaTheme="majorEastAsia" w:hAnsi="Cambria" w:cs="Cambria"/>
          <w:sz w:val="24"/>
          <w:szCs w:val="24"/>
          <w:lang w:val="sr-Cyrl-RS"/>
        </w:rPr>
        <w:t>и су</w:t>
      </w:r>
      <w:r w:rsidR="003B36E3" w:rsidRPr="00CE3622">
        <w:rPr>
          <w:rFonts w:ascii="Cambria" w:eastAsiaTheme="majorEastAsia" w:hAnsi="Cambria" w:cs="Cambria"/>
          <w:sz w:val="24"/>
          <w:szCs w:val="24"/>
          <w:lang w:val="sr-Cyrl-RS"/>
        </w:rPr>
        <w:t xml:space="preserve"> испите из </w:t>
      </w:r>
      <w:r>
        <w:rPr>
          <w:rFonts w:ascii="Cambria" w:eastAsiaTheme="majorEastAsia" w:hAnsi="Cambria" w:cs="Cambria"/>
          <w:sz w:val="24"/>
          <w:szCs w:val="24"/>
          <w:lang w:val="sr-Cyrl-RS"/>
        </w:rPr>
        <w:t>једанаест</w:t>
      </w:r>
      <w:r w:rsidR="003B36E3" w:rsidRPr="00CE3622">
        <w:rPr>
          <w:rFonts w:ascii="Cambria" w:eastAsiaTheme="majorEastAsia" w:hAnsi="Cambria" w:cs="Cambria"/>
          <w:sz w:val="24"/>
          <w:szCs w:val="24"/>
          <w:lang w:val="sr-Cyrl-RS"/>
        </w:rPr>
        <w:t xml:space="preserve"> предмета:</w:t>
      </w:r>
    </w:p>
    <w:p w14:paraId="3D842577"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Технички енглески 2</w:t>
      </w:r>
    </w:p>
    <w:p w14:paraId="119E0FAA"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Мобилне комуникације</w:t>
      </w:r>
    </w:p>
    <w:p w14:paraId="77CBA088"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Дигитални ТВ системи</w:t>
      </w:r>
    </w:p>
    <w:p w14:paraId="59DA6EF3"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Мултимедијални сигнали и системи</w:t>
      </w:r>
    </w:p>
    <w:p w14:paraId="2BDF4FB3"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Сателитске комуникације</w:t>
      </w:r>
    </w:p>
    <w:p w14:paraId="31013D53"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Бежични телкомуникациони системи</w:t>
      </w:r>
    </w:p>
    <w:p w14:paraId="179A74F1"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Заштита података у комуникационим мрежама</w:t>
      </w:r>
    </w:p>
    <w:p w14:paraId="1B850896"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Антенски системи</w:t>
      </w:r>
    </w:p>
    <w:p w14:paraId="59A71D76"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Администрирање база података</w:t>
      </w:r>
    </w:p>
    <w:p w14:paraId="7B220FD4"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Стручна пракса</w:t>
      </w:r>
    </w:p>
    <w:p w14:paraId="64C641A8" w14:textId="77777777" w:rsidR="00F7796F" w:rsidRPr="00F7796F" w:rsidRDefault="00F7796F" w:rsidP="0094525C">
      <w:pPr>
        <w:pStyle w:val="ListParagraph"/>
        <w:numPr>
          <w:ilvl w:val="0"/>
          <w:numId w:val="12"/>
        </w:num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Предмет завршног рада</w:t>
      </w:r>
    </w:p>
    <w:p w14:paraId="667C5AF0" w14:textId="77777777" w:rsidR="0094525C" w:rsidRPr="00D14202" w:rsidRDefault="0094525C" w:rsidP="0094525C">
      <w:pPr>
        <w:pStyle w:val="Heading2"/>
        <w:rPr>
          <w:rFonts w:ascii="Cambria" w:hAnsi="Cambria" w:cs="Cambria"/>
          <w:color w:val="auto"/>
          <w:sz w:val="28"/>
          <w:szCs w:val="28"/>
          <w:lang w:val="sr-Cyrl-RS"/>
        </w:rPr>
      </w:pPr>
      <w:r w:rsidRPr="008D451A">
        <w:rPr>
          <w:rFonts w:ascii="Cambria" w:hAnsi="Cambria" w:cs="Cambria"/>
          <w:color w:val="auto"/>
          <w:sz w:val="28"/>
          <w:szCs w:val="28"/>
          <w:lang w:val="sr-Cyrl-RS"/>
        </w:rPr>
        <w:t>Проценат пролазности и просечне оцене</w:t>
      </w:r>
    </w:p>
    <w:tbl>
      <w:tblPr>
        <w:tblStyle w:val="TableGrid"/>
        <w:tblW w:w="0" w:type="auto"/>
        <w:tblLayout w:type="fixed"/>
        <w:tblLook w:val="04A0" w:firstRow="1" w:lastRow="0" w:firstColumn="1" w:lastColumn="0" w:noHBand="0" w:noVBand="1"/>
      </w:tblPr>
      <w:tblGrid>
        <w:gridCol w:w="2973"/>
        <w:gridCol w:w="1224"/>
        <w:gridCol w:w="1403"/>
        <w:gridCol w:w="1704"/>
        <w:gridCol w:w="1326"/>
      </w:tblGrid>
      <w:tr w:rsidR="003B36E3" w:rsidRPr="00CE3622" w14:paraId="0592AA75" w14:textId="77777777" w:rsidTr="003B36E3">
        <w:tc>
          <w:tcPr>
            <w:tcW w:w="2973" w:type="dxa"/>
          </w:tcPr>
          <w:p w14:paraId="6F166C91" w14:textId="77777777" w:rsidR="003B36E3" w:rsidRPr="00CE3622" w:rsidRDefault="003B36E3" w:rsidP="003B36E3">
            <w:pPr>
              <w:pStyle w:val="NoSpacing"/>
              <w:rPr>
                <w:rFonts w:ascii="Amasis MT Pro" w:hAnsi="Amasis MT Pro"/>
                <w:b/>
                <w:bCs/>
                <w:sz w:val="24"/>
                <w:szCs w:val="24"/>
              </w:rPr>
            </w:pPr>
            <w:r w:rsidRPr="00CE3622">
              <w:rPr>
                <w:rFonts w:ascii="Cambria" w:hAnsi="Cambria" w:cs="Cambria"/>
                <w:b/>
                <w:bCs/>
                <w:sz w:val="24"/>
                <w:szCs w:val="24"/>
              </w:rPr>
              <w:t>Предмет</w:t>
            </w:r>
          </w:p>
        </w:tc>
        <w:tc>
          <w:tcPr>
            <w:tcW w:w="1224" w:type="dxa"/>
          </w:tcPr>
          <w:p w14:paraId="4A4FFC90" w14:textId="77777777" w:rsidR="003B36E3" w:rsidRPr="00CE3622" w:rsidRDefault="003B36E3" w:rsidP="003B36E3">
            <w:pPr>
              <w:pStyle w:val="NoSpacing"/>
              <w:jc w:val="center"/>
              <w:rPr>
                <w:rFonts w:ascii="Amasis MT Pro" w:hAnsi="Amasis MT Pro"/>
                <w:b/>
                <w:bCs/>
                <w:sz w:val="24"/>
                <w:szCs w:val="24"/>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Pr="00CE3622">
              <w:rPr>
                <w:rFonts w:ascii="Cambria" w:hAnsi="Cambria" w:cs="Cambria"/>
                <w:b/>
                <w:bCs/>
                <w:sz w:val="24"/>
                <w:szCs w:val="24"/>
              </w:rPr>
              <w:t>слушало</w:t>
            </w:r>
          </w:p>
        </w:tc>
        <w:tc>
          <w:tcPr>
            <w:tcW w:w="1403" w:type="dxa"/>
          </w:tcPr>
          <w:p w14:paraId="799901A4" w14:textId="77777777" w:rsidR="003B36E3" w:rsidRPr="00CE3622" w:rsidRDefault="003B36E3" w:rsidP="003B36E3">
            <w:pPr>
              <w:pStyle w:val="NoSpacing"/>
              <w:jc w:val="center"/>
              <w:rPr>
                <w:rFonts w:ascii="Amasis MT Pro" w:hAnsi="Amasis MT Pro"/>
                <w:b/>
                <w:bCs/>
                <w:sz w:val="24"/>
                <w:szCs w:val="24"/>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Pr="00CE3622">
              <w:rPr>
                <w:rFonts w:ascii="Cambria" w:hAnsi="Cambria" w:cs="Cambria"/>
                <w:b/>
                <w:bCs/>
                <w:sz w:val="24"/>
                <w:szCs w:val="24"/>
              </w:rPr>
              <w:t>положило</w:t>
            </w:r>
          </w:p>
        </w:tc>
        <w:tc>
          <w:tcPr>
            <w:tcW w:w="1704" w:type="dxa"/>
          </w:tcPr>
          <w:p w14:paraId="7DE0EEE7" w14:textId="77777777" w:rsidR="003B36E3" w:rsidRPr="00CE3622" w:rsidRDefault="003B36E3" w:rsidP="003B36E3">
            <w:pPr>
              <w:pStyle w:val="NoSpacing"/>
              <w:jc w:val="center"/>
              <w:rPr>
                <w:rFonts w:ascii="Amasis MT Pro" w:hAnsi="Amasis MT Pro"/>
                <w:b/>
                <w:bCs/>
                <w:sz w:val="24"/>
                <w:szCs w:val="24"/>
              </w:rPr>
            </w:pPr>
            <w:r w:rsidRPr="00CE3622">
              <w:rPr>
                <w:rFonts w:ascii="Cambria" w:hAnsi="Cambria" w:cs="Cambria"/>
                <w:b/>
                <w:bCs/>
                <w:sz w:val="24"/>
                <w:szCs w:val="24"/>
              </w:rPr>
              <w:t>Проценат</w:t>
            </w:r>
            <w:r w:rsidRPr="00CE3622">
              <w:rPr>
                <w:rFonts w:ascii="Amasis MT Pro" w:hAnsi="Amasis MT Pro"/>
                <w:b/>
                <w:bCs/>
                <w:sz w:val="24"/>
                <w:szCs w:val="24"/>
              </w:rPr>
              <w:t xml:space="preserve"> </w:t>
            </w:r>
            <w:r w:rsidRPr="00CE3622">
              <w:rPr>
                <w:rFonts w:ascii="Cambria" w:hAnsi="Cambria" w:cs="Cambria"/>
                <w:b/>
                <w:bCs/>
                <w:sz w:val="24"/>
                <w:szCs w:val="24"/>
              </w:rPr>
              <w:t>пролазности</w:t>
            </w:r>
            <w:r w:rsidRPr="00CE3622">
              <w:rPr>
                <w:rFonts w:ascii="Amasis MT Pro" w:hAnsi="Amasis MT Pro"/>
                <w:b/>
                <w:bCs/>
                <w:sz w:val="24"/>
                <w:szCs w:val="24"/>
              </w:rPr>
              <w:t xml:space="preserve"> (%)</w:t>
            </w:r>
          </w:p>
        </w:tc>
        <w:tc>
          <w:tcPr>
            <w:tcW w:w="1326" w:type="dxa"/>
          </w:tcPr>
          <w:p w14:paraId="393A1DB6" w14:textId="77777777" w:rsidR="003B36E3" w:rsidRPr="00CE3622" w:rsidRDefault="003B36E3" w:rsidP="003B36E3">
            <w:pPr>
              <w:pStyle w:val="NoSpacing"/>
              <w:jc w:val="center"/>
              <w:rPr>
                <w:rFonts w:ascii="Amasis MT Pro" w:hAnsi="Amasis MT Pro"/>
                <w:b/>
                <w:bCs/>
                <w:sz w:val="24"/>
                <w:szCs w:val="24"/>
              </w:rPr>
            </w:pPr>
            <w:r w:rsidRPr="00CE3622">
              <w:rPr>
                <w:rFonts w:ascii="Cambria" w:hAnsi="Cambria" w:cs="Cambria"/>
                <w:b/>
                <w:bCs/>
                <w:sz w:val="24"/>
                <w:szCs w:val="24"/>
              </w:rPr>
              <w:t>Просечна</w:t>
            </w:r>
            <w:r w:rsidRPr="00CE3622">
              <w:rPr>
                <w:rFonts w:ascii="Amasis MT Pro" w:hAnsi="Amasis MT Pro"/>
                <w:b/>
                <w:bCs/>
                <w:sz w:val="24"/>
                <w:szCs w:val="24"/>
              </w:rPr>
              <w:t xml:space="preserve"> </w:t>
            </w:r>
            <w:r w:rsidRPr="00CE3622">
              <w:rPr>
                <w:rFonts w:ascii="Cambria" w:hAnsi="Cambria" w:cs="Cambria"/>
                <w:b/>
                <w:bCs/>
                <w:sz w:val="24"/>
                <w:szCs w:val="24"/>
              </w:rPr>
              <w:t>оцена</w:t>
            </w:r>
          </w:p>
        </w:tc>
      </w:tr>
      <w:tr w:rsidR="00F7796F" w:rsidRPr="00CE3622" w14:paraId="01549B44" w14:textId="77777777" w:rsidTr="003B36E3">
        <w:tc>
          <w:tcPr>
            <w:tcW w:w="2973" w:type="dxa"/>
          </w:tcPr>
          <w:p w14:paraId="66A20E16" w14:textId="45B380E1" w:rsidR="00F7796F" w:rsidRPr="00CE3622" w:rsidRDefault="00F7796F" w:rsidP="00F7796F">
            <w:pPr>
              <w:pStyle w:val="NoSpacing"/>
              <w:rPr>
                <w:rFonts w:ascii="Amasis MT Pro" w:hAnsi="Amasis MT Pro"/>
                <w:sz w:val="24"/>
                <w:szCs w:val="24"/>
              </w:rPr>
            </w:pPr>
            <w:r w:rsidRPr="005C7BDC">
              <w:t>Технички енглески 2</w:t>
            </w:r>
          </w:p>
        </w:tc>
        <w:tc>
          <w:tcPr>
            <w:tcW w:w="1224" w:type="dxa"/>
          </w:tcPr>
          <w:p w14:paraId="72035C0C" w14:textId="5382843A" w:rsidR="00F7796F" w:rsidRPr="0094525C" w:rsidRDefault="0094525C" w:rsidP="00F7796F">
            <w:pPr>
              <w:pStyle w:val="NoSpacing"/>
              <w:jc w:val="center"/>
              <w:rPr>
                <w:sz w:val="24"/>
                <w:szCs w:val="24"/>
                <w:lang w:val="sr-Cyrl-RS"/>
              </w:rPr>
            </w:pPr>
            <w:r>
              <w:rPr>
                <w:sz w:val="24"/>
                <w:szCs w:val="24"/>
                <w:lang w:val="sr-Cyrl-RS"/>
              </w:rPr>
              <w:t>37</w:t>
            </w:r>
          </w:p>
        </w:tc>
        <w:tc>
          <w:tcPr>
            <w:tcW w:w="1403" w:type="dxa"/>
          </w:tcPr>
          <w:p w14:paraId="05EF3472" w14:textId="1B608074" w:rsidR="00F7796F" w:rsidRPr="00CE3622" w:rsidRDefault="00F7796F" w:rsidP="00F7796F">
            <w:pPr>
              <w:pStyle w:val="NoSpacing"/>
              <w:jc w:val="center"/>
              <w:rPr>
                <w:rFonts w:ascii="Amasis MT Pro" w:hAnsi="Amasis MT Pro"/>
                <w:sz w:val="24"/>
                <w:szCs w:val="24"/>
              </w:rPr>
            </w:pPr>
            <w:r w:rsidRPr="005C7BDC">
              <w:t>33</w:t>
            </w:r>
          </w:p>
        </w:tc>
        <w:tc>
          <w:tcPr>
            <w:tcW w:w="1704" w:type="dxa"/>
          </w:tcPr>
          <w:p w14:paraId="44BBA519" w14:textId="7B13071F" w:rsidR="00F7796F" w:rsidRPr="00CE3622" w:rsidRDefault="0094525C" w:rsidP="00F7796F">
            <w:pPr>
              <w:pStyle w:val="NoSpacing"/>
              <w:jc w:val="center"/>
              <w:rPr>
                <w:rFonts w:ascii="Amasis MT Pro" w:hAnsi="Amasis MT Pro"/>
                <w:sz w:val="24"/>
                <w:szCs w:val="24"/>
              </w:rPr>
            </w:pPr>
            <w:r>
              <w:rPr>
                <w:lang w:val="sr-Cyrl-RS"/>
              </w:rPr>
              <w:t>89.2</w:t>
            </w:r>
            <w:r w:rsidR="00F7796F" w:rsidRPr="005C7BDC">
              <w:t>%</w:t>
            </w:r>
          </w:p>
        </w:tc>
        <w:tc>
          <w:tcPr>
            <w:tcW w:w="1326" w:type="dxa"/>
          </w:tcPr>
          <w:p w14:paraId="6DB985F3" w14:textId="55A728B3" w:rsidR="00F7796F" w:rsidRPr="00CE3622" w:rsidRDefault="00F7796F" w:rsidP="00F7796F">
            <w:pPr>
              <w:pStyle w:val="NoSpacing"/>
              <w:jc w:val="center"/>
              <w:rPr>
                <w:rFonts w:ascii="Amasis MT Pro" w:hAnsi="Amasis MT Pro"/>
                <w:sz w:val="24"/>
                <w:szCs w:val="24"/>
              </w:rPr>
            </w:pPr>
            <w:r w:rsidRPr="005C7BDC">
              <w:t>8.33</w:t>
            </w:r>
          </w:p>
        </w:tc>
      </w:tr>
      <w:tr w:rsidR="0094525C" w:rsidRPr="00CE3622" w14:paraId="7B8B7DB4" w14:textId="77777777" w:rsidTr="003B36E3">
        <w:tc>
          <w:tcPr>
            <w:tcW w:w="2973" w:type="dxa"/>
          </w:tcPr>
          <w:p w14:paraId="25D5270B" w14:textId="5DE5CECF" w:rsidR="0094525C" w:rsidRPr="00CE3622" w:rsidRDefault="0094525C" w:rsidP="0094525C">
            <w:pPr>
              <w:pStyle w:val="NoSpacing"/>
              <w:rPr>
                <w:rFonts w:ascii="Amasis MT Pro" w:hAnsi="Amasis MT Pro"/>
                <w:sz w:val="24"/>
                <w:szCs w:val="24"/>
              </w:rPr>
            </w:pPr>
            <w:r w:rsidRPr="005C7BDC">
              <w:t>Мобилне комуникације</w:t>
            </w:r>
          </w:p>
        </w:tc>
        <w:tc>
          <w:tcPr>
            <w:tcW w:w="1224" w:type="dxa"/>
          </w:tcPr>
          <w:p w14:paraId="7D479255" w14:textId="165C31E1" w:rsidR="0094525C" w:rsidRPr="00CE3622" w:rsidRDefault="0094525C" w:rsidP="0094525C">
            <w:pPr>
              <w:pStyle w:val="NoSpacing"/>
              <w:jc w:val="center"/>
              <w:rPr>
                <w:rFonts w:ascii="Amasis MT Pro" w:hAnsi="Amasis MT Pro"/>
                <w:sz w:val="24"/>
                <w:szCs w:val="24"/>
                <w:lang w:val="sr-Cyrl-RS"/>
              </w:rPr>
            </w:pPr>
            <w:r w:rsidRPr="008D79F7">
              <w:rPr>
                <w:sz w:val="24"/>
                <w:szCs w:val="24"/>
                <w:lang w:val="sr-Cyrl-RS"/>
              </w:rPr>
              <w:t>37</w:t>
            </w:r>
          </w:p>
        </w:tc>
        <w:tc>
          <w:tcPr>
            <w:tcW w:w="1403" w:type="dxa"/>
          </w:tcPr>
          <w:p w14:paraId="3DC5BB35" w14:textId="224E3134" w:rsidR="0094525C" w:rsidRPr="00CE3622" w:rsidRDefault="0094525C" w:rsidP="0094525C">
            <w:pPr>
              <w:pStyle w:val="NoSpacing"/>
              <w:jc w:val="center"/>
              <w:rPr>
                <w:rFonts w:ascii="Amasis MT Pro" w:hAnsi="Amasis MT Pro"/>
                <w:sz w:val="24"/>
                <w:szCs w:val="24"/>
                <w:lang w:val="sr-Cyrl-RS"/>
              </w:rPr>
            </w:pPr>
            <w:r w:rsidRPr="005C7BDC">
              <w:t>32</w:t>
            </w:r>
          </w:p>
        </w:tc>
        <w:tc>
          <w:tcPr>
            <w:tcW w:w="1704" w:type="dxa"/>
          </w:tcPr>
          <w:p w14:paraId="65ABA6E9" w14:textId="4538B85E" w:rsidR="0094525C" w:rsidRPr="00CE3622" w:rsidRDefault="0094525C" w:rsidP="0094525C">
            <w:pPr>
              <w:pStyle w:val="NoSpacing"/>
              <w:jc w:val="center"/>
              <w:rPr>
                <w:rFonts w:ascii="Amasis MT Pro" w:hAnsi="Amasis MT Pro"/>
                <w:sz w:val="24"/>
                <w:szCs w:val="24"/>
              </w:rPr>
            </w:pPr>
            <w:r>
              <w:rPr>
                <w:lang w:val="sr-Cyrl-RS"/>
              </w:rPr>
              <w:t>86.5</w:t>
            </w:r>
            <w:r w:rsidRPr="005C7BDC">
              <w:t>%</w:t>
            </w:r>
          </w:p>
        </w:tc>
        <w:tc>
          <w:tcPr>
            <w:tcW w:w="1326" w:type="dxa"/>
          </w:tcPr>
          <w:p w14:paraId="052F1D80" w14:textId="051D0B64" w:rsidR="0094525C" w:rsidRPr="00CE3622" w:rsidRDefault="0094525C" w:rsidP="0094525C">
            <w:pPr>
              <w:pStyle w:val="NoSpacing"/>
              <w:jc w:val="center"/>
              <w:rPr>
                <w:rFonts w:ascii="Amasis MT Pro" w:hAnsi="Amasis MT Pro"/>
                <w:sz w:val="24"/>
                <w:szCs w:val="24"/>
                <w:lang w:val="sr-Cyrl-RS"/>
              </w:rPr>
            </w:pPr>
            <w:r w:rsidRPr="005C7BDC">
              <w:t>6.97</w:t>
            </w:r>
          </w:p>
        </w:tc>
      </w:tr>
      <w:tr w:rsidR="0094525C" w:rsidRPr="00CE3622" w14:paraId="01814147" w14:textId="77777777" w:rsidTr="003B36E3">
        <w:tc>
          <w:tcPr>
            <w:tcW w:w="2973" w:type="dxa"/>
          </w:tcPr>
          <w:p w14:paraId="31626A29" w14:textId="38B996AD" w:rsidR="0094525C" w:rsidRPr="00CE3622" w:rsidRDefault="0094525C" w:rsidP="0094525C">
            <w:pPr>
              <w:pStyle w:val="NoSpacing"/>
              <w:rPr>
                <w:rFonts w:ascii="Amasis MT Pro" w:hAnsi="Amasis MT Pro"/>
                <w:sz w:val="24"/>
                <w:szCs w:val="24"/>
              </w:rPr>
            </w:pPr>
            <w:r w:rsidRPr="005C7BDC">
              <w:t>Дигитални ТВ системи</w:t>
            </w:r>
          </w:p>
        </w:tc>
        <w:tc>
          <w:tcPr>
            <w:tcW w:w="1224" w:type="dxa"/>
          </w:tcPr>
          <w:p w14:paraId="278F85D5" w14:textId="69F23E22" w:rsidR="0094525C" w:rsidRPr="00CE3622" w:rsidRDefault="0094525C" w:rsidP="0094525C">
            <w:pPr>
              <w:pStyle w:val="NoSpacing"/>
              <w:jc w:val="center"/>
              <w:rPr>
                <w:rFonts w:ascii="Amasis MT Pro" w:hAnsi="Amasis MT Pro"/>
                <w:sz w:val="24"/>
                <w:szCs w:val="24"/>
                <w:lang w:val="sr-Cyrl-RS"/>
              </w:rPr>
            </w:pPr>
            <w:r w:rsidRPr="008D79F7">
              <w:rPr>
                <w:sz w:val="24"/>
                <w:szCs w:val="24"/>
                <w:lang w:val="sr-Cyrl-RS"/>
              </w:rPr>
              <w:t>37</w:t>
            </w:r>
          </w:p>
        </w:tc>
        <w:tc>
          <w:tcPr>
            <w:tcW w:w="1403" w:type="dxa"/>
          </w:tcPr>
          <w:p w14:paraId="480DF52D" w14:textId="0CF4666A" w:rsidR="0094525C" w:rsidRPr="00CE3622" w:rsidRDefault="0094525C" w:rsidP="0094525C">
            <w:pPr>
              <w:pStyle w:val="NoSpacing"/>
              <w:jc w:val="center"/>
              <w:rPr>
                <w:rFonts w:ascii="Amasis MT Pro" w:hAnsi="Amasis MT Pro"/>
                <w:sz w:val="24"/>
                <w:szCs w:val="24"/>
                <w:lang w:val="sr-Cyrl-RS"/>
              </w:rPr>
            </w:pPr>
            <w:r w:rsidRPr="005C7BDC">
              <w:t>31</w:t>
            </w:r>
          </w:p>
        </w:tc>
        <w:tc>
          <w:tcPr>
            <w:tcW w:w="1704" w:type="dxa"/>
          </w:tcPr>
          <w:p w14:paraId="5A838D0C" w14:textId="2706570E" w:rsidR="0094525C" w:rsidRPr="00CE3622" w:rsidRDefault="0094525C" w:rsidP="0094525C">
            <w:pPr>
              <w:pStyle w:val="NoSpacing"/>
              <w:jc w:val="center"/>
              <w:rPr>
                <w:rFonts w:ascii="Amasis MT Pro" w:hAnsi="Amasis MT Pro"/>
                <w:sz w:val="24"/>
                <w:szCs w:val="24"/>
              </w:rPr>
            </w:pPr>
            <w:r>
              <w:rPr>
                <w:lang w:val="sr-Cyrl-RS"/>
              </w:rPr>
              <w:t>83.8</w:t>
            </w:r>
            <w:r w:rsidRPr="005C7BDC">
              <w:t>%</w:t>
            </w:r>
          </w:p>
        </w:tc>
        <w:tc>
          <w:tcPr>
            <w:tcW w:w="1326" w:type="dxa"/>
          </w:tcPr>
          <w:p w14:paraId="03C6ED10" w14:textId="516727D6" w:rsidR="0094525C" w:rsidRPr="00CE3622" w:rsidRDefault="0094525C" w:rsidP="0094525C">
            <w:pPr>
              <w:pStyle w:val="NoSpacing"/>
              <w:jc w:val="center"/>
              <w:rPr>
                <w:rFonts w:ascii="Amasis MT Pro" w:hAnsi="Amasis MT Pro"/>
                <w:sz w:val="24"/>
                <w:szCs w:val="24"/>
                <w:lang w:val="sr-Cyrl-RS"/>
              </w:rPr>
            </w:pPr>
            <w:r w:rsidRPr="005C7BDC">
              <w:t>7.35</w:t>
            </w:r>
          </w:p>
        </w:tc>
      </w:tr>
      <w:tr w:rsidR="0094525C" w:rsidRPr="00CE3622" w14:paraId="03911F64" w14:textId="77777777" w:rsidTr="003B36E3">
        <w:tc>
          <w:tcPr>
            <w:tcW w:w="2973" w:type="dxa"/>
          </w:tcPr>
          <w:p w14:paraId="56B1F8B0" w14:textId="4F616C56" w:rsidR="0094525C" w:rsidRPr="00CE3622" w:rsidRDefault="0094525C" w:rsidP="0094525C">
            <w:pPr>
              <w:pStyle w:val="NoSpacing"/>
              <w:rPr>
                <w:rFonts w:ascii="Amasis MT Pro" w:hAnsi="Amasis MT Pro"/>
                <w:sz w:val="24"/>
                <w:szCs w:val="24"/>
              </w:rPr>
            </w:pPr>
            <w:r w:rsidRPr="005C7BDC">
              <w:t>Мултимедијални сигнали и системи</w:t>
            </w:r>
          </w:p>
        </w:tc>
        <w:tc>
          <w:tcPr>
            <w:tcW w:w="1224" w:type="dxa"/>
          </w:tcPr>
          <w:p w14:paraId="049E651D" w14:textId="0D467D70" w:rsidR="0094525C" w:rsidRPr="00CE3622" w:rsidRDefault="0094525C" w:rsidP="0094525C">
            <w:pPr>
              <w:pStyle w:val="NoSpacing"/>
              <w:jc w:val="center"/>
              <w:rPr>
                <w:rFonts w:ascii="Amasis MT Pro" w:hAnsi="Amasis MT Pro"/>
                <w:sz w:val="24"/>
                <w:szCs w:val="24"/>
              </w:rPr>
            </w:pPr>
            <w:r w:rsidRPr="008D79F7">
              <w:rPr>
                <w:sz w:val="24"/>
                <w:szCs w:val="24"/>
                <w:lang w:val="sr-Cyrl-RS"/>
              </w:rPr>
              <w:t>37</w:t>
            </w:r>
          </w:p>
        </w:tc>
        <w:tc>
          <w:tcPr>
            <w:tcW w:w="1403" w:type="dxa"/>
          </w:tcPr>
          <w:p w14:paraId="4B99BB10" w14:textId="529F091F" w:rsidR="0094525C" w:rsidRPr="00CE3622" w:rsidRDefault="0094525C" w:rsidP="0094525C">
            <w:pPr>
              <w:pStyle w:val="NoSpacing"/>
              <w:jc w:val="center"/>
              <w:rPr>
                <w:rFonts w:ascii="Amasis MT Pro" w:hAnsi="Amasis MT Pro"/>
                <w:sz w:val="24"/>
                <w:szCs w:val="24"/>
              </w:rPr>
            </w:pPr>
            <w:r w:rsidRPr="005C7BDC">
              <w:t>27</w:t>
            </w:r>
          </w:p>
        </w:tc>
        <w:tc>
          <w:tcPr>
            <w:tcW w:w="1704" w:type="dxa"/>
          </w:tcPr>
          <w:p w14:paraId="63AA311F" w14:textId="38D35214" w:rsidR="0094525C" w:rsidRPr="00CE3622" w:rsidRDefault="0094525C" w:rsidP="0094525C">
            <w:pPr>
              <w:pStyle w:val="NoSpacing"/>
              <w:jc w:val="center"/>
              <w:rPr>
                <w:rFonts w:ascii="Amasis MT Pro" w:hAnsi="Amasis MT Pro"/>
                <w:sz w:val="24"/>
                <w:szCs w:val="24"/>
              </w:rPr>
            </w:pPr>
            <w:r>
              <w:rPr>
                <w:lang w:val="sr-Cyrl-RS"/>
              </w:rPr>
              <w:t>73</w:t>
            </w:r>
            <w:r w:rsidRPr="005C7BDC">
              <w:t>%</w:t>
            </w:r>
          </w:p>
        </w:tc>
        <w:tc>
          <w:tcPr>
            <w:tcW w:w="1326" w:type="dxa"/>
          </w:tcPr>
          <w:p w14:paraId="132B6A13" w14:textId="39D36553" w:rsidR="0094525C" w:rsidRPr="00CE3622" w:rsidRDefault="0094525C" w:rsidP="0094525C">
            <w:pPr>
              <w:pStyle w:val="NoSpacing"/>
              <w:jc w:val="center"/>
              <w:rPr>
                <w:rFonts w:ascii="Amasis MT Pro" w:hAnsi="Amasis MT Pro"/>
                <w:sz w:val="24"/>
                <w:szCs w:val="24"/>
              </w:rPr>
            </w:pPr>
            <w:r w:rsidRPr="005C7BDC">
              <w:t>6.22</w:t>
            </w:r>
          </w:p>
        </w:tc>
      </w:tr>
      <w:tr w:rsidR="0094525C" w:rsidRPr="00CE3622" w14:paraId="15A24B4D" w14:textId="77777777" w:rsidTr="003B36E3">
        <w:tc>
          <w:tcPr>
            <w:tcW w:w="2973" w:type="dxa"/>
          </w:tcPr>
          <w:p w14:paraId="4533F6B3" w14:textId="23CEB311" w:rsidR="0094525C" w:rsidRPr="00CE3622" w:rsidRDefault="0094525C" w:rsidP="0094525C">
            <w:pPr>
              <w:pStyle w:val="NoSpacing"/>
              <w:rPr>
                <w:rFonts w:ascii="Amasis MT Pro" w:hAnsi="Amasis MT Pro"/>
                <w:sz w:val="24"/>
                <w:szCs w:val="24"/>
              </w:rPr>
            </w:pPr>
            <w:r w:rsidRPr="005C7BDC">
              <w:t>Сателитске комуникације</w:t>
            </w:r>
          </w:p>
        </w:tc>
        <w:tc>
          <w:tcPr>
            <w:tcW w:w="1224" w:type="dxa"/>
          </w:tcPr>
          <w:p w14:paraId="758C09BD" w14:textId="6446F86B" w:rsidR="0094525C" w:rsidRPr="00CE3622" w:rsidRDefault="0094525C" w:rsidP="0094525C">
            <w:pPr>
              <w:pStyle w:val="NoSpacing"/>
              <w:jc w:val="center"/>
              <w:rPr>
                <w:rFonts w:ascii="Amasis MT Pro" w:hAnsi="Amasis MT Pro"/>
                <w:sz w:val="24"/>
                <w:szCs w:val="24"/>
              </w:rPr>
            </w:pPr>
            <w:r w:rsidRPr="008D79F7">
              <w:rPr>
                <w:sz w:val="24"/>
                <w:szCs w:val="24"/>
                <w:lang w:val="sr-Cyrl-RS"/>
              </w:rPr>
              <w:t>37</w:t>
            </w:r>
          </w:p>
        </w:tc>
        <w:tc>
          <w:tcPr>
            <w:tcW w:w="1403" w:type="dxa"/>
          </w:tcPr>
          <w:p w14:paraId="185E9A43" w14:textId="38839A8F" w:rsidR="0094525C" w:rsidRPr="00CE3622" w:rsidRDefault="0094525C" w:rsidP="0094525C">
            <w:pPr>
              <w:pStyle w:val="NoSpacing"/>
              <w:jc w:val="center"/>
              <w:rPr>
                <w:rFonts w:ascii="Amasis MT Pro" w:hAnsi="Amasis MT Pro"/>
                <w:sz w:val="24"/>
                <w:szCs w:val="24"/>
              </w:rPr>
            </w:pPr>
            <w:r w:rsidRPr="005C7BDC">
              <w:t>26</w:t>
            </w:r>
          </w:p>
        </w:tc>
        <w:tc>
          <w:tcPr>
            <w:tcW w:w="1704" w:type="dxa"/>
          </w:tcPr>
          <w:p w14:paraId="0050C6E6" w14:textId="0EACE614" w:rsidR="0094525C" w:rsidRPr="00CE3622" w:rsidRDefault="0094525C" w:rsidP="0094525C">
            <w:pPr>
              <w:pStyle w:val="NoSpacing"/>
              <w:jc w:val="center"/>
              <w:rPr>
                <w:rFonts w:ascii="Amasis MT Pro" w:hAnsi="Amasis MT Pro"/>
                <w:sz w:val="24"/>
                <w:szCs w:val="24"/>
              </w:rPr>
            </w:pPr>
            <w:r>
              <w:rPr>
                <w:lang w:val="sr-Cyrl-RS"/>
              </w:rPr>
              <w:t>70.3</w:t>
            </w:r>
            <w:r w:rsidRPr="005C7BDC">
              <w:t>%</w:t>
            </w:r>
          </w:p>
        </w:tc>
        <w:tc>
          <w:tcPr>
            <w:tcW w:w="1326" w:type="dxa"/>
          </w:tcPr>
          <w:p w14:paraId="35EB0EC4" w14:textId="5FE8C8E0" w:rsidR="0094525C" w:rsidRPr="00CE3622" w:rsidRDefault="0094525C" w:rsidP="0094525C">
            <w:pPr>
              <w:pStyle w:val="NoSpacing"/>
              <w:jc w:val="center"/>
              <w:rPr>
                <w:rFonts w:ascii="Amasis MT Pro" w:hAnsi="Amasis MT Pro"/>
                <w:sz w:val="24"/>
                <w:szCs w:val="24"/>
              </w:rPr>
            </w:pPr>
            <w:r w:rsidRPr="005C7BDC">
              <w:t>7.00</w:t>
            </w:r>
          </w:p>
        </w:tc>
      </w:tr>
      <w:tr w:rsidR="0094525C" w:rsidRPr="00CE3622" w14:paraId="404156A2" w14:textId="77777777" w:rsidTr="003B36E3">
        <w:tc>
          <w:tcPr>
            <w:tcW w:w="2973" w:type="dxa"/>
          </w:tcPr>
          <w:p w14:paraId="0E2F7F86" w14:textId="43577316" w:rsidR="0094525C" w:rsidRPr="00CE3622" w:rsidRDefault="0094525C" w:rsidP="0094525C">
            <w:pPr>
              <w:pStyle w:val="NoSpacing"/>
              <w:rPr>
                <w:rFonts w:ascii="Amasis MT Pro" w:hAnsi="Amasis MT Pro"/>
                <w:sz w:val="24"/>
                <w:szCs w:val="24"/>
              </w:rPr>
            </w:pPr>
            <w:r w:rsidRPr="005C7BDC">
              <w:t>Бежични телкомуникациони системи</w:t>
            </w:r>
          </w:p>
        </w:tc>
        <w:tc>
          <w:tcPr>
            <w:tcW w:w="1224" w:type="dxa"/>
          </w:tcPr>
          <w:p w14:paraId="4F3BF425" w14:textId="11B50CB2" w:rsidR="0094525C" w:rsidRPr="00CE3622" w:rsidRDefault="0094525C" w:rsidP="0094525C">
            <w:pPr>
              <w:pStyle w:val="NoSpacing"/>
              <w:jc w:val="center"/>
              <w:rPr>
                <w:rFonts w:ascii="Amasis MT Pro" w:hAnsi="Amasis MT Pro"/>
                <w:sz w:val="24"/>
                <w:szCs w:val="24"/>
              </w:rPr>
            </w:pPr>
            <w:r w:rsidRPr="008D79F7">
              <w:rPr>
                <w:sz w:val="24"/>
                <w:szCs w:val="24"/>
                <w:lang w:val="sr-Cyrl-RS"/>
              </w:rPr>
              <w:t>37</w:t>
            </w:r>
          </w:p>
        </w:tc>
        <w:tc>
          <w:tcPr>
            <w:tcW w:w="1403" w:type="dxa"/>
          </w:tcPr>
          <w:p w14:paraId="4A121FAF" w14:textId="0A9E4B78" w:rsidR="0094525C" w:rsidRPr="00CE3622" w:rsidRDefault="0094525C" w:rsidP="0094525C">
            <w:pPr>
              <w:pStyle w:val="NoSpacing"/>
              <w:jc w:val="center"/>
              <w:rPr>
                <w:rFonts w:ascii="Amasis MT Pro" w:hAnsi="Amasis MT Pro"/>
                <w:sz w:val="24"/>
                <w:szCs w:val="24"/>
              </w:rPr>
            </w:pPr>
            <w:r w:rsidRPr="005C7BDC">
              <w:t>22</w:t>
            </w:r>
          </w:p>
        </w:tc>
        <w:tc>
          <w:tcPr>
            <w:tcW w:w="1704" w:type="dxa"/>
          </w:tcPr>
          <w:p w14:paraId="34565A29" w14:textId="050BE957" w:rsidR="0094525C" w:rsidRPr="00CE3622" w:rsidRDefault="0094525C" w:rsidP="0094525C">
            <w:pPr>
              <w:pStyle w:val="NoSpacing"/>
              <w:jc w:val="center"/>
              <w:rPr>
                <w:rFonts w:ascii="Amasis MT Pro" w:hAnsi="Amasis MT Pro"/>
                <w:sz w:val="24"/>
                <w:szCs w:val="24"/>
              </w:rPr>
            </w:pPr>
            <w:r>
              <w:rPr>
                <w:lang w:val="sr-Cyrl-RS"/>
              </w:rPr>
              <w:t>59.5</w:t>
            </w:r>
            <w:r w:rsidRPr="005C7BDC">
              <w:t>%</w:t>
            </w:r>
          </w:p>
        </w:tc>
        <w:tc>
          <w:tcPr>
            <w:tcW w:w="1326" w:type="dxa"/>
          </w:tcPr>
          <w:p w14:paraId="6FCDABB6" w14:textId="6E823D0C" w:rsidR="0094525C" w:rsidRPr="00CE3622" w:rsidRDefault="0094525C" w:rsidP="0094525C">
            <w:pPr>
              <w:pStyle w:val="NoSpacing"/>
              <w:jc w:val="center"/>
              <w:rPr>
                <w:rFonts w:ascii="Amasis MT Pro" w:hAnsi="Amasis MT Pro"/>
                <w:sz w:val="24"/>
                <w:szCs w:val="24"/>
              </w:rPr>
            </w:pPr>
            <w:r w:rsidRPr="005C7BDC">
              <w:t>6.91</w:t>
            </w:r>
          </w:p>
        </w:tc>
      </w:tr>
      <w:tr w:rsidR="0094525C" w:rsidRPr="00CE3622" w14:paraId="1CA5B1E4" w14:textId="77777777" w:rsidTr="003B36E3">
        <w:tc>
          <w:tcPr>
            <w:tcW w:w="2973" w:type="dxa"/>
          </w:tcPr>
          <w:p w14:paraId="25A565E3" w14:textId="0BEDD6EA" w:rsidR="0094525C" w:rsidRPr="00A55948" w:rsidRDefault="0094525C" w:rsidP="0094525C">
            <w:pPr>
              <w:pStyle w:val="NoSpacing"/>
            </w:pPr>
            <w:r w:rsidRPr="005C7BDC">
              <w:t>Заштита података у комуникационим мрежама</w:t>
            </w:r>
          </w:p>
        </w:tc>
        <w:tc>
          <w:tcPr>
            <w:tcW w:w="1224" w:type="dxa"/>
          </w:tcPr>
          <w:p w14:paraId="5542718E" w14:textId="69B4CAC0" w:rsidR="0094525C" w:rsidRPr="00A55948" w:rsidRDefault="0094525C" w:rsidP="0094525C">
            <w:pPr>
              <w:pStyle w:val="NoSpacing"/>
              <w:jc w:val="center"/>
            </w:pPr>
            <w:r w:rsidRPr="008D79F7">
              <w:rPr>
                <w:sz w:val="24"/>
                <w:szCs w:val="24"/>
                <w:lang w:val="sr-Cyrl-RS"/>
              </w:rPr>
              <w:t>37</w:t>
            </w:r>
          </w:p>
        </w:tc>
        <w:tc>
          <w:tcPr>
            <w:tcW w:w="1403" w:type="dxa"/>
          </w:tcPr>
          <w:p w14:paraId="710B4859" w14:textId="12452F4E" w:rsidR="0094525C" w:rsidRPr="00A55948" w:rsidRDefault="0094525C" w:rsidP="0094525C">
            <w:pPr>
              <w:pStyle w:val="NoSpacing"/>
              <w:jc w:val="center"/>
            </w:pPr>
            <w:r w:rsidRPr="005C7BDC">
              <w:t>28</w:t>
            </w:r>
          </w:p>
        </w:tc>
        <w:tc>
          <w:tcPr>
            <w:tcW w:w="1704" w:type="dxa"/>
          </w:tcPr>
          <w:p w14:paraId="58E37086" w14:textId="297FA77C" w:rsidR="0094525C" w:rsidRPr="00A55948" w:rsidRDefault="0094525C" w:rsidP="0094525C">
            <w:pPr>
              <w:pStyle w:val="NoSpacing"/>
              <w:jc w:val="center"/>
            </w:pPr>
            <w:r>
              <w:rPr>
                <w:lang w:val="sr-Cyrl-RS"/>
              </w:rPr>
              <w:t>75.7</w:t>
            </w:r>
            <w:r w:rsidRPr="005C7BDC">
              <w:t>%</w:t>
            </w:r>
          </w:p>
        </w:tc>
        <w:tc>
          <w:tcPr>
            <w:tcW w:w="1326" w:type="dxa"/>
          </w:tcPr>
          <w:p w14:paraId="286097A1" w14:textId="63FF30E3" w:rsidR="0094525C" w:rsidRPr="00A55948" w:rsidRDefault="0094525C" w:rsidP="0094525C">
            <w:pPr>
              <w:pStyle w:val="NoSpacing"/>
              <w:jc w:val="center"/>
            </w:pPr>
            <w:r w:rsidRPr="005C7BDC">
              <w:t>7.39</w:t>
            </w:r>
          </w:p>
        </w:tc>
      </w:tr>
      <w:tr w:rsidR="0094525C" w:rsidRPr="00CE3622" w14:paraId="10A61465" w14:textId="77777777" w:rsidTr="003B36E3">
        <w:tc>
          <w:tcPr>
            <w:tcW w:w="2973" w:type="dxa"/>
          </w:tcPr>
          <w:p w14:paraId="1BA6265C" w14:textId="2AA34F37" w:rsidR="0094525C" w:rsidRPr="00A55948" w:rsidRDefault="0094525C" w:rsidP="0094525C">
            <w:pPr>
              <w:pStyle w:val="NoSpacing"/>
            </w:pPr>
            <w:r w:rsidRPr="005C7BDC">
              <w:t>Антенски системи</w:t>
            </w:r>
          </w:p>
        </w:tc>
        <w:tc>
          <w:tcPr>
            <w:tcW w:w="1224" w:type="dxa"/>
          </w:tcPr>
          <w:p w14:paraId="501A698B" w14:textId="57D30988" w:rsidR="0094525C" w:rsidRPr="00A55948" w:rsidRDefault="0094525C" w:rsidP="0094525C">
            <w:pPr>
              <w:pStyle w:val="NoSpacing"/>
              <w:jc w:val="center"/>
            </w:pPr>
            <w:r w:rsidRPr="008D79F7">
              <w:rPr>
                <w:sz w:val="24"/>
                <w:szCs w:val="24"/>
                <w:lang w:val="sr-Cyrl-RS"/>
              </w:rPr>
              <w:t>37</w:t>
            </w:r>
          </w:p>
        </w:tc>
        <w:tc>
          <w:tcPr>
            <w:tcW w:w="1403" w:type="dxa"/>
          </w:tcPr>
          <w:p w14:paraId="204FD656" w14:textId="201A80DB" w:rsidR="0094525C" w:rsidRPr="00A55948" w:rsidRDefault="0094525C" w:rsidP="0094525C">
            <w:pPr>
              <w:pStyle w:val="NoSpacing"/>
              <w:jc w:val="center"/>
            </w:pPr>
            <w:r w:rsidRPr="005C7BDC">
              <w:t>32</w:t>
            </w:r>
          </w:p>
        </w:tc>
        <w:tc>
          <w:tcPr>
            <w:tcW w:w="1704" w:type="dxa"/>
          </w:tcPr>
          <w:p w14:paraId="31DE56BE" w14:textId="5A8EB496" w:rsidR="0094525C" w:rsidRPr="00A55948" w:rsidRDefault="0094525C" w:rsidP="0094525C">
            <w:pPr>
              <w:pStyle w:val="NoSpacing"/>
              <w:jc w:val="center"/>
            </w:pPr>
            <w:r>
              <w:rPr>
                <w:lang w:val="sr-Cyrl-RS"/>
              </w:rPr>
              <w:t>86.5</w:t>
            </w:r>
            <w:r w:rsidRPr="005C7BDC">
              <w:t>%</w:t>
            </w:r>
          </w:p>
        </w:tc>
        <w:tc>
          <w:tcPr>
            <w:tcW w:w="1326" w:type="dxa"/>
          </w:tcPr>
          <w:p w14:paraId="39B28506" w14:textId="32763117" w:rsidR="0094525C" w:rsidRPr="00A55948" w:rsidRDefault="0094525C" w:rsidP="0094525C">
            <w:pPr>
              <w:pStyle w:val="NoSpacing"/>
              <w:jc w:val="center"/>
            </w:pPr>
            <w:r w:rsidRPr="005C7BDC">
              <w:t>7.50</w:t>
            </w:r>
          </w:p>
        </w:tc>
      </w:tr>
      <w:tr w:rsidR="0094525C" w:rsidRPr="00CE3622" w14:paraId="301D88B0" w14:textId="77777777" w:rsidTr="003B36E3">
        <w:tc>
          <w:tcPr>
            <w:tcW w:w="2973" w:type="dxa"/>
          </w:tcPr>
          <w:p w14:paraId="4E6918AB" w14:textId="4AF6A833" w:rsidR="0094525C" w:rsidRPr="00A55948" w:rsidRDefault="0094525C" w:rsidP="0094525C">
            <w:pPr>
              <w:pStyle w:val="NoSpacing"/>
            </w:pPr>
            <w:r w:rsidRPr="005C7BDC">
              <w:t>Администрирање база података</w:t>
            </w:r>
          </w:p>
        </w:tc>
        <w:tc>
          <w:tcPr>
            <w:tcW w:w="1224" w:type="dxa"/>
          </w:tcPr>
          <w:p w14:paraId="30E437E1" w14:textId="562181D1" w:rsidR="0094525C" w:rsidRPr="00A55948" w:rsidRDefault="0094525C" w:rsidP="0094525C">
            <w:pPr>
              <w:pStyle w:val="NoSpacing"/>
              <w:jc w:val="center"/>
            </w:pPr>
            <w:r w:rsidRPr="008D79F7">
              <w:rPr>
                <w:sz w:val="24"/>
                <w:szCs w:val="24"/>
                <w:lang w:val="sr-Cyrl-RS"/>
              </w:rPr>
              <w:t>37</w:t>
            </w:r>
          </w:p>
        </w:tc>
        <w:tc>
          <w:tcPr>
            <w:tcW w:w="1403" w:type="dxa"/>
          </w:tcPr>
          <w:p w14:paraId="3E4091D3" w14:textId="6F60F477" w:rsidR="0094525C" w:rsidRPr="00A55948" w:rsidRDefault="0094525C" w:rsidP="0094525C">
            <w:pPr>
              <w:pStyle w:val="NoSpacing"/>
              <w:jc w:val="center"/>
            </w:pPr>
            <w:r w:rsidRPr="005C7BDC">
              <w:t>22</w:t>
            </w:r>
          </w:p>
        </w:tc>
        <w:tc>
          <w:tcPr>
            <w:tcW w:w="1704" w:type="dxa"/>
          </w:tcPr>
          <w:p w14:paraId="4E271262" w14:textId="1AEA48B0" w:rsidR="0094525C" w:rsidRPr="00A55948" w:rsidRDefault="0094525C" w:rsidP="0094525C">
            <w:pPr>
              <w:pStyle w:val="NoSpacing"/>
              <w:jc w:val="center"/>
            </w:pPr>
            <w:r>
              <w:rPr>
                <w:lang w:val="sr-Cyrl-RS"/>
              </w:rPr>
              <w:t>59.5</w:t>
            </w:r>
            <w:r w:rsidRPr="005C7BDC">
              <w:t>%</w:t>
            </w:r>
          </w:p>
        </w:tc>
        <w:tc>
          <w:tcPr>
            <w:tcW w:w="1326" w:type="dxa"/>
          </w:tcPr>
          <w:p w14:paraId="4BF9256C" w14:textId="75B75D4D" w:rsidR="0094525C" w:rsidRPr="00A55948" w:rsidRDefault="0094525C" w:rsidP="0094525C">
            <w:pPr>
              <w:pStyle w:val="NoSpacing"/>
              <w:jc w:val="center"/>
            </w:pPr>
            <w:r w:rsidRPr="005C7BDC">
              <w:t>6.59</w:t>
            </w:r>
          </w:p>
        </w:tc>
      </w:tr>
      <w:tr w:rsidR="0094525C" w:rsidRPr="00CE3622" w14:paraId="583B622F" w14:textId="77777777" w:rsidTr="003B36E3">
        <w:tc>
          <w:tcPr>
            <w:tcW w:w="2973" w:type="dxa"/>
          </w:tcPr>
          <w:p w14:paraId="56696111" w14:textId="5D33FBDF" w:rsidR="0094525C" w:rsidRPr="00A55948" w:rsidRDefault="0094525C" w:rsidP="0094525C">
            <w:pPr>
              <w:pStyle w:val="NoSpacing"/>
            </w:pPr>
            <w:r w:rsidRPr="005C7BDC">
              <w:t>Стручна пракса</w:t>
            </w:r>
          </w:p>
        </w:tc>
        <w:tc>
          <w:tcPr>
            <w:tcW w:w="1224" w:type="dxa"/>
          </w:tcPr>
          <w:p w14:paraId="23BD9D2C" w14:textId="5E7E1FD7" w:rsidR="0094525C" w:rsidRPr="00A55948" w:rsidRDefault="0094525C" w:rsidP="0094525C">
            <w:pPr>
              <w:pStyle w:val="NoSpacing"/>
              <w:jc w:val="center"/>
            </w:pPr>
            <w:r w:rsidRPr="008D79F7">
              <w:rPr>
                <w:sz w:val="24"/>
                <w:szCs w:val="24"/>
                <w:lang w:val="sr-Cyrl-RS"/>
              </w:rPr>
              <w:t>37</w:t>
            </w:r>
          </w:p>
        </w:tc>
        <w:tc>
          <w:tcPr>
            <w:tcW w:w="1403" w:type="dxa"/>
          </w:tcPr>
          <w:p w14:paraId="3C436C37" w14:textId="72041FE3" w:rsidR="0094525C" w:rsidRPr="00A55948" w:rsidRDefault="0094525C" w:rsidP="0094525C">
            <w:pPr>
              <w:pStyle w:val="NoSpacing"/>
              <w:jc w:val="center"/>
            </w:pPr>
            <w:r w:rsidRPr="005C7BDC">
              <w:t>27</w:t>
            </w:r>
          </w:p>
        </w:tc>
        <w:tc>
          <w:tcPr>
            <w:tcW w:w="1704" w:type="dxa"/>
          </w:tcPr>
          <w:p w14:paraId="019B3B8C" w14:textId="1566D932" w:rsidR="0094525C" w:rsidRPr="00A55948" w:rsidRDefault="0094525C" w:rsidP="0094525C">
            <w:pPr>
              <w:pStyle w:val="NoSpacing"/>
              <w:jc w:val="center"/>
            </w:pPr>
            <w:r>
              <w:rPr>
                <w:lang w:val="sr-Cyrl-RS"/>
              </w:rPr>
              <w:t>73</w:t>
            </w:r>
            <w:r w:rsidRPr="005C7BDC">
              <w:t>%</w:t>
            </w:r>
          </w:p>
        </w:tc>
        <w:tc>
          <w:tcPr>
            <w:tcW w:w="1326" w:type="dxa"/>
          </w:tcPr>
          <w:p w14:paraId="3B481ADD" w14:textId="7EDF1BB7" w:rsidR="0094525C" w:rsidRPr="00A55948" w:rsidRDefault="0094525C" w:rsidP="0094525C">
            <w:pPr>
              <w:pStyle w:val="NoSpacing"/>
              <w:jc w:val="center"/>
            </w:pPr>
            <w:r w:rsidRPr="005C7BDC">
              <w:t>10.00</w:t>
            </w:r>
          </w:p>
        </w:tc>
      </w:tr>
      <w:tr w:rsidR="0094525C" w:rsidRPr="00CE3622" w14:paraId="0106916E" w14:textId="77777777" w:rsidTr="003B36E3">
        <w:tc>
          <w:tcPr>
            <w:tcW w:w="2973" w:type="dxa"/>
          </w:tcPr>
          <w:p w14:paraId="79327877" w14:textId="73CB255E" w:rsidR="0094525C" w:rsidRPr="00A55948" w:rsidRDefault="0094525C" w:rsidP="0094525C">
            <w:pPr>
              <w:pStyle w:val="NoSpacing"/>
            </w:pPr>
            <w:r w:rsidRPr="005C7BDC">
              <w:t>Предмет завршног рада</w:t>
            </w:r>
          </w:p>
        </w:tc>
        <w:tc>
          <w:tcPr>
            <w:tcW w:w="1224" w:type="dxa"/>
          </w:tcPr>
          <w:p w14:paraId="204473CE" w14:textId="2798710B" w:rsidR="0094525C" w:rsidRPr="00A55948" w:rsidRDefault="0094525C" w:rsidP="0094525C">
            <w:pPr>
              <w:pStyle w:val="NoSpacing"/>
              <w:jc w:val="center"/>
            </w:pPr>
            <w:r w:rsidRPr="008D79F7">
              <w:rPr>
                <w:sz w:val="24"/>
                <w:szCs w:val="24"/>
                <w:lang w:val="sr-Cyrl-RS"/>
              </w:rPr>
              <w:t>37</w:t>
            </w:r>
          </w:p>
        </w:tc>
        <w:tc>
          <w:tcPr>
            <w:tcW w:w="1403" w:type="dxa"/>
          </w:tcPr>
          <w:p w14:paraId="7D1B6200" w14:textId="079BE862" w:rsidR="0094525C" w:rsidRPr="00A55948" w:rsidRDefault="0094525C" w:rsidP="0094525C">
            <w:pPr>
              <w:pStyle w:val="NoSpacing"/>
              <w:jc w:val="center"/>
            </w:pPr>
            <w:r w:rsidRPr="005C7BDC">
              <w:t>7</w:t>
            </w:r>
          </w:p>
        </w:tc>
        <w:tc>
          <w:tcPr>
            <w:tcW w:w="1704" w:type="dxa"/>
          </w:tcPr>
          <w:p w14:paraId="1E8B94BC" w14:textId="41B1C6CB" w:rsidR="0094525C" w:rsidRPr="00A55948" w:rsidRDefault="0094525C" w:rsidP="0094525C">
            <w:pPr>
              <w:pStyle w:val="NoSpacing"/>
              <w:jc w:val="center"/>
            </w:pPr>
            <w:r>
              <w:rPr>
                <w:lang w:val="sr-Cyrl-RS"/>
              </w:rPr>
              <w:t>18.9</w:t>
            </w:r>
            <w:r w:rsidRPr="005C7BDC">
              <w:t>%</w:t>
            </w:r>
          </w:p>
        </w:tc>
        <w:tc>
          <w:tcPr>
            <w:tcW w:w="1326" w:type="dxa"/>
          </w:tcPr>
          <w:p w14:paraId="6BD5B827" w14:textId="460171AE" w:rsidR="0094525C" w:rsidRPr="00A55948" w:rsidRDefault="0094525C" w:rsidP="0094525C">
            <w:pPr>
              <w:pStyle w:val="NoSpacing"/>
              <w:jc w:val="center"/>
            </w:pPr>
            <w:r w:rsidRPr="005C7BDC">
              <w:t>10.00</w:t>
            </w:r>
          </w:p>
        </w:tc>
      </w:tr>
      <w:tr w:rsidR="003B36E3" w:rsidRPr="00CE3622" w14:paraId="21F85E5A" w14:textId="77777777" w:rsidTr="003B36E3">
        <w:tc>
          <w:tcPr>
            <w:tcW w:w="5600" w:type="dxa"/>
            <w:gridSpan w:val="3"/>
          </w:tcPr>
          <w:p w14:paraId="7405D3BE" w14:textId="6F2F6827" w:rsidR="003B36E3" w:rsidRPr="00CE3622" w:rsidRDefault="003B36E3" w:rsidP="003B36E3">
            <w:pPr>
              <w:pStyle w:val="NoSpacing"/>
              <w:rPr>
                <w:rFonts w:ascii="Amasis MT Pro" w:hAnsi="Amasis MT Pro"/>
                <w:sz w:val="24"/>
                <w:szCs w:val="24"/>
              </w:rPr>
            </w:pPr>
            <w:r w:rsidRPr="00CF632F">
              <w:rPr>
                <w:rFonts w:ascii="Cambria" w:hAnsi="Cambria" w:cs="Cambria"/>
                <w:b/>
                <w:bCs/>
                <w:sz w:val="24"/>
                <w:szCs w:val="24"/>
              </w:rPr>
              <w:t>Укупан</w:t>
            </w:r>
            <w:r w:rsidRPr="00CF632F">
              <w:rPr>
                <w:rFonts w:ascii="Amasis MT Pro" w:hAnsi="Amasis MT Pro"/>
                <w:b/>
                <w:bCs/>
                <w:sz w:val="24"/>
                <w:szCs w:val="24"/>
              </w:rPr>
              <w:t xml:space="preserve"> </w:t>
            </w: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r w:rsidR="0094525C">
              <w:rPr>
                <w:rFonts w:ascii="Cambria" w:hAnsi="Cambria"/>
                <w:b/>
                <w:bCs/>
                <w:sz w:val="24"/>
                <w:szCs w:val="24"/>
                <w:lang w:val="sr-Cyrl-RS"/>
              </w:rPr>
              <w:t xml:space="preserve">и просечна оцена </w:t>
            </w:r>
            <w:r w:rsidRPr="00CF632F">
              <w:rPr>
                <w:rFonts w:ascii="Cambria" w:hAnsi="Cambria" w:cs="Cambria"/>
                <w:b/>
                <w:bCs/>
                <w:sz w:val="24"/>
                <w:szCs w:val="24"/>
              </w:rPr>
              <w:t>за</w:t>
            </w:r>
            <w:r w:rsidRPr="00CF632F">
              <w:rPr>
                <w:rFonts w:ascii="Amasis MT Pro" w:hAnsi="Amasis MT Pro"/>
                <w:b/>
                <w:bCs/>
                <w:sz w:val="24"/>
                <w:szCs w:val="24"/>
              </w:rPr>
              <w:t xml:space="preserve"> </w:t>
            </w:r>
            <w:r w:rsidRPr="00CF632F">
              <w:rPr>
                <w:rFonts w:ascii="Cambria" w:hAnsi="Cambria" w:cs="Cambria"/>
                <w:b/>
                <w:bCs/>
                <w:sz w:val="24"/>
                <w:szCs w:val="24"/>
              </w:rPr>
              <w:t>све</w:t>
            </w:r>
            <w:r w:rsidRPr="00CF632F">
              <w:rPr>
                <w:rFonts w:ascii="Amasis MT Pro" w:hAnsi="Amasis MT Pro"/>
                <w:b/>
                <w:bCs/>
                <w:sz w:val="24"/>
                <w:szCs w:val="24"/>
              </w:rPr>
              <w:t xml:space="preserve"> </w:t>
            </w:r>
            <w:r w:rsidRPr="00CF632F">
              <w:rPr>
                <w:rFonts w:ascii="Cambria" w:hAnsi="Cambria" w:cs="Cambria"/>
                <w:b/>
                <w:bCs/>
                <w:sz w:val="24"/>
                <w:szCs w:val="24"/>
              </w:rPr>
              <w:t>предмете</w:t>
            </w:r>
            <w:r w:rsidRPr="00CF632F">
              <w:rPr>
                <w:rFonts w:ascii="Amasis MT Pro" w:hAnsi="Amasis MT Pro"/>
                <w:b/>
                <w:bCs/>
                <w:sz w:val="24"/>
                <w:szCs w:val="24"/>
              </w:rPr>
              <w:t xml:space="preserve"> </w:t>
            </w:r>
            <w:r w:rsidR="0094525C">
              <w:rPr>
                <w:rFonts w:ascii="Cambria" w:hAnsi="Cambria" w:cs="Cambria"/>
                <w:b/>
                <w:bCs/>
                <w:sz w:val="24"/>
                <w:szCs w:val="24"/>
                <w:lang w:val="sr-Cyrl-RS"/>
              </w:rPr>
              <w:t>треће</w:t>
            </w:r>
            <w:r w:rsidRPr="00CF632F">
              <w:rPr>
                <w:rFonts w:ascii="Amasis MT Pro" w:hAnsi="Amasis MT Pro"/>
                <w:b/>
                <w:bCs/>
                <w:sz w:val="24"/>
                <w:szCs w:val="24"/>
              </w:rPr>
              <w:t xml:space="preserve"> </w:t>
            </w:r>
            <w:r w:rsidRPr="00CF632F">
              <w:rPr>
                <w:rFonts w:ascii="Cambria" w:hAnsi="Cambria" w:cs="Cambria"/>
                <w:b/>
                <w:bCs/>
                <w:sz w:val="24"/>
                <w:szCs w:val="24"/>
              </w:rPr>
              <w:t>године</w:t>
            </w:r>
          </w:p>
        </w:tc>
        <w:tc>
          <w:tcPr>
            <w:tcW w:w="1704" w:type="dxa"/>
          </w:tcPr>
          <w:p w14:paraId="1E99155D" w14:textId="3574E9BB" w:rsidR="003B36E3" w:rsidRPr="00CE3622" w:rsidRDefault="0094525C" w:rsidP="003B36E3">
            <w:pPr>
              <w:pStyle w:val="NoSpacing"/>
              <w:jc w:val="center"/>
              <w:rPr>
                <w:b/>
                <w:bCs/>
                <w:sz w:val="24"/>
                <w:szCs w:val="24"/>
                <w:lang w:val="sr-Cyrl-RS"/>
              </w:rPr>
            </w:pPr>
            <w:r>
              <w:rPr>
                <w:b/>
                <w:bCs/>
                <w:sz w:val="24"/>
                <w:szCs w:val="24"/>
                <w:lang w:val="sr-Cyrl-RS"/>
              </w:rPr>
              <w:t>70.5</w:t>
            </w:r>
            <w:r w:rsidR="003B36E3" w:rsidRPr="00CE3622">
              <w:rPr>
                <w:b/>
                <w:bCs/>
                <w:sz w:val="24"/>
                <w:szCs w:val="24"/>
                <w:lang w:val="sr-Cyrl-RS"/>
              </w:rPr>
              <w:t>%</w:t>
            </w:r>
          </w:p>
        </w:tc>
        <w:tc>
          <w:tcPr>
            <w:tcW w:w="1326" w:type="dxa"/>
          </w:tcPr>
          <w:p w14:paraId="71D56108" w14:textId="7E0B019E" w:rsidR="003B36E3" w:rsidRPr="0094525C" w:rsidRDefault="0094525C" w:rsidP="003B36E3">
            <w:pPr>
              <w:pStyle w:val="NoSpacing"/>
              <w:jc w:val="center"/>
              <w:rPr>
                <w:sz w:val="24"/>
                <w:szCs w:val="24"/>
                <w:lang w:val="sr-Cyrl-RS"/>
              </w:rPr>
            </w:pPr>
            <w:r>
              <w:rPr>
                <w:sz w:val="24"/>
                <w:szCs w:val="24"/>
                <w:lang w:val="sr-Cyrl-RS"/>
              </w:rPr>
              <w:t>7.66</w:t>
            </w:r>
          </w:p>
        </w:tc>
      </w:tr>
    </w:tbl>
    <w:p w14:paraId="0C4C05B0" w14:textId="77777777" w:rsidR="0094525C" w:rsidRDefault="0094525C" w:rsidP="003B36E3">
      <w:pPr>
        <w:jc w:val="both"/>
        <w:rPr>
          <w:rFonts w:ascii="Cambria" w:eastAsiaTheme="majorEastAsia" w:hAnsi="Cambria" w:cs="Cambria"/>
          <w:b/>
          <w:bCs/>
          <w:sz w:val="28"/>
          <w:szCs w:val="28"/>
          <w:lang w:val="sr-Cyrl-RS"/>
        </w:rPr>
      </w:pPr>
    </w:p>
    <w:p w14:paraId="3CAB3D1B" w14:textId="7DC511E2" w:rsidR="0094525C" w:rsidRPr="0094525C" w:rsidRDefault="0094525C" w:rsidP="0094525C">
      <w:pPr>
        <w:spacing w:before="120" w:after="0" w:line="240" w:lineRule="auto"/>
        <w:jc w:val="both"/>
        <w:rPr>
          <w:rFonts w:ascii="Cambria" w:eastAsiaTheme="majorEastAsia" w:hAnsi="Cambria" w:cs="Cambria"/>
          <w:b/>
          <w:bCs/>
          <w:sz w:val="28"/>
          <w:szCs w:val="28"/>
          <w:lang w:val="sr-Cyrl-RS"/>
        </w:rPr>
      </w:pPr>
      <w:r w:rsidRPr="0094525C">
        <w:rPr>
          <w:rFonts w:ascii="Cambria" w:eastAsiaTheme="majorEastAsia" w:hAnsi="Cambria" w:cs="Cambria"/>
          <w:b/>
          <w:bCs/>
          <w:sz w:val="28"/>
          <w:szCs w:val="28"/>
          <w:lang w:val="sr-Cyrl-RS"/>
        </w:rPr>
        <w:t>Анализа</w:t>
      </w:r>
    </w:p>
    <w:p w14:paraId="164095C6" w14:textId="4121BF4E" w:rsidR="00F7796F" w:rsidRDefault="00F7796F" w:rsidP="0094525C">
      <w:p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Latn-RS"/>
        </w:rPr>
        <w:t>Анализа треће године показује висок ниво пролазности у већини предмета, што указује на стабилно студирање у завршно</w:t>
      </w:r>
      <w:r w:rsidR="0094525C">
        <w:rPr>
          <w:rFonts w:ascii="Cambria" w:eastAsiaTheme="majorEastAsia" w:hAnsi="Cambria" w:cs="Cambria"/>
          <w:sz w:val="24"/>
          <w:szCs w:val="24"/>
          <w:lang w:val="sr-Cyrl-RS"/>
        </w:rPr>
        <w:t>м семестру студијског</w:t>
      </w:r>
      <w:r w:rsidRPr="00F7796F">
        <w:rPr>
          <w:rFonts w:ascii="Cambria" w:eastAsiaTheme="majorEastAsia" w:hAnsi="Cambria" w:cs="Cambria"/>
          <w:sz w:val="24"/>
          <w:szCs w:val="24"/>
          <w:lang w:val="sr-Latn-RS"/>
        </w:rPr>
        <w:t xml:space="preserve"> програма. Студенти су у највећем броју успешно савладали комплексније и технички захтевније садржаје, уз позитивне оцене у стручним и практичним предметима.</w:t>
      </w:r>
      <w:r w:rsidR="0094525C">
        <w:rPr>
          <w:rFonts w:ascii="Cambria" w:eastAsiaTheme="majorEastAsia" w:hAnsi="Cambria" w:cs="Cambria"/>
          <w:sz w:val="24"/>
          <w:szCs w:val="24"/>
          <w:lang w:val="sr-Cyrl-RS"/>
        </w:rPr>
        <w:t xml:space="preserve"> </w:t>
      </w:r>
      <w:r w:rsidR="0094525C">
        <w:rPr>
          <w:rFonts w:ascii="Cambria" w:eastAsiaTheme="majorEastAsia" w:hAnsi="Cambria" w:cs="Cambria"/>
          <w:sz w:val="24"/>
          <w:szCs w:val="24"/>
          <w:lang w:val="sr-Cyrl-RS"/>
        </w:rPr>
        <w:lastRenderedPageBreak/>
        <w:t>Одударају донекле Администрирање база података и Бежични телекому</w:t>
      </w:r>
      <w:r w:rsidR="005B2E38">
        <w:rPr>
          <w:rFonts w:ascii="Cambria" w:eastAsiaTheme="majorEastAsia" w:hAnsi="Cambria" w:cs="Cambria"/>
          <w:sz w:val="24"/>
          <w:szCs w:val="24"/>
          <w:lang w:val="sr-Cyrl-RS"/>
        </w:rPr>
        <w:t>-</w:t>
      </w:r>
      <w:r w:rsidR="0094525C">
        <w:rPr>
          <w:rFonts w:ascii="Cambria" w:eastAsiaTheme="majorEastAsia" w:hAnsi="Cambria" w:cs="Cambria"/>
          <w:sz w:val="24"/>
          <w:szCs w:val="24"/>
          <w:lang w:val="sr-Cyrl-RS"/>
        </w:rPr>
        <w:t xml:space="preserve">никациони системи који су испод 60% успешности. </w:t>
      </w:r>
    </w:p>
    <w:p w14:paraId="3045FDA0" w14:textId="651D88C6" w:rsidR="00945A8E" w:rsidRDefault="0094525C" w:rsidP="00945A8E">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По мишљењу Комисије </w:t>
      </w:r>
      <w:r w:rsidR="00800203">
        <w:rPr>
          <w:rFonts w:ascii="Cambria" w:eastAsiaTheme="majorEastAsia" w:hAnsi="Cambria" w:cs="Cambria"/>
          <w:sz w:val="24"/>
          <w:szCs w:val="24"/>
          <w:lang w:val="sr-Cyrl-RS"/>
        </w:rPr>
        <w:t>забрињавајућ је податак</w:t>
      </w:r>
      <w:r w:rsidR="00945A8E">
        <w:rPr>
          <w:rFonts w:ascii="Cambria" w:eastAsiaTheme="majorEastAsia" w:hAnsi="Cambria" w:cs="Cambria"/>
          <w:sz w:val="24"/>
          <w:szCs w:val="24"/>
          <w:lang w:val="sr-Cyrl-RS"/>
        </w:rPr>
        <w:t xml:space="preserve"> да је само 7 студената закључно са последњим иситним роком школске 2023/24, положило Предмет завршно рада, што показује да је у року студије завршило максимално тих 7 студената, а вероватно још и мање, што указује да студије заврши у року мање од 10% првоуписаних студената на прву годину студија. </w:t>
      </w:r>
    </w:p>
    <w:p w14:paraId="5D0B7E6D" w14:textId="69B8F133" w:rsidR="00F7796F" w:rsidRDefault="00F7796F" w:rsidP="00945A8E">
      <w:p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 xml:space="preserve">Комисија препоручује </w:t>
      </w:r>
      <w:r w:rsidR="00945A8E">
        <w:rPr>
          <w:rFonts w:ascii="Cambria" w:eastAsiaTheme="majorEastAsia" w:hAnsi="Cambria" w:cs="Cambria"/>
          <w:sz w:val="24"/>
          <w:szCs w:val="24"/>
          <w:lang w:val="sr-Cyrl-RS"/>
        </w:rPr>
        <w:t>генералну анализу овог проблема</w:t>
      </w:r>
      <w:r w:rsidRPr="00F7796F">
        <w:rPr>
          <w:rFonts w:ascii="Cambria" w:eastAsiaTheme="majorEastAsia" w:hAnsi="Cambria" w:cs="Cambria"/>
          <w:sz w:val="24"/>
          <w:szCs w:val="24"/>
          <w:lang w:val="sr-Cyrl-RS"/>
        </w:rPr>
        <w:t>.</w:t>
      </w:r>
    </w:p>
    <w:p w14:paraId="184E0CD7" w14:textId="77777777" w:rsidR="003B36E3" w:rsidRDefault="003B36E3" w:rsidP="003B36E3">
      <w:pPr>
        <w:jc w:val="center"/>
        <w:rPr>
          <w:rFonts w:ascii="Cambria" w:eastAsiaTheme="majorEastAsia" w:hAnsi="Cambria" w:cs="Cambria"/>
          <w:b/>
          <w:bCs/>
          <w:color w:val="FF0000"/>
          <w:sz w:val="28"/>
          <w:szCs w:val="28"/>
          <w:lang w:val="sr-Cyrl-RS"/>
        </w:rPr>
      </w:pPr>
    </w:p>
    <w:p w14:paraId="5CDDC943" w14:textId="6A09B0F3" w:rsidR="00805FA0" w:rsidRPr="009C7261" w:rsidRDefault="00805FA0" w:rsidP="00805FA0">
      <w:pPr>
        <w:jc w:val="both"/>
        <w:rPr>
          <w:sz w:val="24"/>
          <w:szCs w:val="24"/>
          <w:lang w:val="sr-Cyrl-RS"/>
        </w:rPr>
      </w:pPr>
      <w:r w:rsidRPr="00E073AC">
        <w:rPr>
          <w:rFonts w:ascii="Cambria" w:hAnsi="Cambria" w:cs="Cambria"/>
          <w:b/>
          <w:bCs/>
          <w:sz w:val="28"/>
          <w:szCs w:val="28"/>
          <w:lang w:val="sr-Cyrl-RS"/>
        </w:rPr>
        <w:t>Проценат пролазности и просечне оцене</w:t>
      </w:r>
      <w:r w:rsidRPr="00F92891">
        <w:rPr>
          <w:rFonts w:ascii="Cambria" w:hAnsi="Cambria" w:cs="Cambria"/>
          <w:b/>
          <w:bCs/>
          <w:sz w:val="28"/>
          <w:szCs w:val="28"/>
          <w:lang w:val="sr-Cyrl-RS"/>
        </w:rPr>
        <w:t xml:space="preserve"> </w:t>
      </w:r>
      <w:r>
        <w:rPr>
          <w:rFonts w:ascii="Cambria" w:hAnsi="Cambria" w:cs="Cambria"/>
          <w:b/>
          <w:bCs/>
          <w:sz w:val="28"/>
          <w:szCs w:val="28"/>
          <w:lang w:val="sr-Cyrl-RS"/>
        </w:rPr>
        <w:t xml:space="preserve">за цео студијски про-грам </w:t>
      </w:r>
      <w:bookmarkStart w:id="8" w:name="_Hlk200616543"/>
      <w:r>
        <w:rPr>
          <w:rFonts w:ascii="Cambria" w:hAnsi="Cambria" w:cs="Cambria"/>
          <w:b/>
          <w:bCs/>
          <w:sz w:val="28"/>
          <w:szCs w:val="28"/>
          <w:lang w:val="sr-Cyrl-RS"/>
        </w:rPr>
        <w:t>Комуникационе технологије</w:t>
      </w:r>
      <w:bookmarkEnd w:id="8"/>
    </w:p>
    <w:tbl>
      <w:tblPr>
        <w:tblStyle w:val="TableGrid"/>
        <w:tblW w:w="0" w:type="auto"/>
        <w:tblLook w:val="04A0" w:firstRow="1" w:lastRow="0" w:firstColumn="1" w:lastColumn="0" w:noHBand="0" w:noVBand="1"/>
      </w:tblPr>
      <w:tblGrid>
        <w:gridCol w:w="3955"/>
        <w:gridCol w:w="2430"/>
        <w:gridCol w:w="2245"/>
      </w:tblGrid>
      <w:tr w:rsidR="00805FA0" w:rsidRPr="00E650ED" w14:paraId="621B5D39" w14:textId="77777777" w:rsidTr="00800203">
        <w:tc>
          <w:tcPr>
            <w:tcW w:w="3955" w:type="dxa"/>
          </w:tcPr>
          <w:p w14:paraId="437EEA87" w14:textId="77777777" w:rsidR="00805FA0" w:rsidRPr="00E650ED" w:rsidRDefault="00805FA0" w:rsidP="00800203">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Година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студија</w:t>
            </w:r>
          </w:p>
        </w:tc>
        <w:tc>
          <w:tcPr>
            <w:tcW w:w="2430" w:type="dxa"/>
          </w:tcPr>
          <w:p w14:paraId="76F8190D" w14:textId="7B937981" w:rsidR="00805FA0" w:rsidRPr="00E650ED" w:rsidRDefault="00BB7DB6" w:rsidP="00BB7DB6">
            <w:pPr>
              <w:pStyle w:val="NoSpacing"/>
              <w:jc w:val="center"/>
              <w:rPr>
                <w:rFonts w:ascii="Amasis MT Pro" w:hAnsi="Amasis MT Pro" w:cs="Amasis MT Pro"/>
                <w:b/>
                <w:bCs/>
                <w:sz w:val="24"/>
                <w:szCs w:val="24"/>
                <w:lang w:val="sr-Cyrl-RS"/>
              </w:rPr>
            </w:pPr>
            <w:r>
              <w:rPr>
                <w:rFonts w:ascii="Cambria" w:hAnsi="Cambria" w:cs="Cambria"/>
                <w:b/>
                <w:bCs/>
                <w:sz w:val="24"/>
                <w:szCs w:val="24"/>
                <w:lang w:val="sr-Cyrl-RS"/>
              </w:rPr>
              <w:t>Б</w:t>
            </w:r>
            <w:r w:rsidR="00805FA0" w:rsidRPr="00E650ED">
              <w:rPr>
                <w:rFonts w:ascii="Cambria" w:hAnsi="Cambria" w:cs="Cambria"/>
                <w:b/>
                <w:bCs/>
                <w:sz w:val="24"/>
                <w:szCs w:val="24"/>
                <w:lang w:val="sr-Cyrl-RS"/>
              </w:rPr>
              <w:t>рој</w:t>
            </w:r>
            <w:r w:rsidR="00805FA0" w:rsidRPr="00E650ED">
              <w:rPr>
                <w:rFonts w:ascii="Amasis MT Pro" w:hAnsi="Amasis MT Pro" w:cs="Amasis MT Pro"/>
                <w:b/>
                <w:bCs/>
                <w:sz w:val="24"/>
                <w:szCs w:val="24"/>
                <w:lang w:val="sr-Cyrl-RS"/>
              </w:rPr>
              <w:t xml:space="preserve"> </w:t>
            </w:r>
            <w:r>
              <w:rPr>
                <w:rFonts w:cs="Amasis MT Pro"/>
                <w:b/>
                <w:bCs/>
                <w:sz w:val="24"/>
                <w:szCs w:val="24"/>
                <w:lang w:val="sr-Cyrl-RS"/>
              </w:rPr>
              <w:t xml:space="preserve"> првоуписаних </w:t>
            </w:r>
            <w:r w:rsidR="00805FA0" w:rsidRPr="00E650ED">
              <w:rPr>
                <w:rFonts w:ascii="Cambria" w:hAnsi="Cambria" w:cs="Cambria"/>
                <w:b/>
                <w:bCs/>
                <w:sz w:val="24"/>
                <w:szCs w:val="24"/>
                <w:lang w:val="sr-Cyrl-RS"/>
              </w:rPr>
              <w:t>студената</w:t>
            </w:r>
            <w:r w:rsidR="00805FA0" w:rsidRPr="00E650ED">
              <w:rPr>
                <w:rFonts w:ascii="Amasis MT Pro" w:hAnsi="Amasis MT Pro" w:cs="Amasis MT Pro"/>
                <w:b/>
                <w:bCs/>
                <w:sz w:val="24"/>
                <w:szCs w:val="24"/>
                <w:lang w:val="sr-Cyrl-RS"/>
              </w:rPr>
              <w:t xml:space="preserve"> </w:t>
            </w:r>
          </w:p>
        </w:tc>
        <w:tc>
          <w:tcPr>
            <w:tcW w:w="2245" w:type="dxa"/>
          </w:tcPr>
          <w:p w14:paraId="26E60A06" w14:textId="77777777" w:rsidR="00805FA0" w:rsidRPr="00E650ED" w:rsidRDefault="00805FA0" w:rsidP="00800203">
            <w:pPr>
              <w:pStyle w:val="NoSpacing"/>
              <w:jc w:val="center"/>
              <w:rPr>
                <w:rFonts w:ascii="Amasis MT Pro" w:hAnsi="Amasis MT Pro" w:cs="Amasis MT Pro"/>
                <w:b/>
                <w:bCs/>
                <w:sz w:val="24"/>
                <w:szCs w:val="24"/>
                <w:lang w:val="sr-Latn-RS"/>
              </w:rPr>
            </w:pPr>
            <w:r w:rsidRPr="00E650ED">
              <w:rPr>
                <w:rFonts w:ascii="Cambria" w:hAnsi="Cambria" w:cs="Cambria"/>
                <w:b/>
                <w:bCs/>
                <w:sz w:val="24"/>
                <w:szCs w:val="24"/>
                <w:lang w:val="sr-Latn-RS"/>
              </w:rPr>
              <w:t>Укупан</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проценат</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пролазности</w:t>
            </w:r>
          </w:p>
        </w:tc>
      </w:tr>
      <w:tr w:rsidR="00805FA0" w:rsidRPr="00E650ED" w14:paraId="5009802A" w14:textId="77777777" w:rsidTr="00800203">
        <w:tc>
          <w:tcPr>
            <w:tcW w:w="3955" w:type="dxa"/>
          </w:tcPr>
          <w:p w14:paraId="4ED433C4" w14:textId="77777777" w:rsidR="00805FA0" w:rsidRPr="00E650ED" w:rsidRDefault="00805FA0" w:rsidP="00800203">
            <w:pPr>
              <w:pStyle w:val="NoSpacing"/>
              <w:rPr>
                <w:rFonts w:ascii="Amasis MT Pro" w:hAnsi="Amasis MT Pro" w:cs="Amasis MT Pro"/>
                <w:sz w:val="24"/>
                <w:szCs w:val="24"/>
                <w:lang w:val="sr-Cyrl-RS"/>
              </w:rPr>
            </w:pPr>
            <w:r w:rsidRPr="00E650ED">
              <w:rPr>
                <w:rFonts w:ascii="Cambria" w:hAnsi="Cambria" w:cs="Cambria"/>
                <w:sz w:val="24"/>
                <w:szCs w:val="24"/>
                <w:lang w:val="sr-Cyrl-RS"/>
              </w:rPr>
              <w:t>Прва</w:t>
            </w:r>
          </w:p>
        </w:tc>
        <w:tc>
          <w:tcPr>
            <w:tcW w:w="2430" w:type="dxa"/>
          </w:tcPr>
          <w:p w14:paraId="3DD2BACC" w14:textId="77777777" w:rsidR="00805FA0" w:rsidRPr="004900AE" w:rsidRDefault="00805FA0" w:rsidP="00800203">
            <w:pPr>
              <w:pStyle w:val="NoSpacing"/>
              <w:jc w:val="center"/>
              <w:rPr>
                <w:rFonts w:cs="Amasis MT Pro"/>
                <w:sz w:val="24"/>
                <w:szCs w:val="24"/>
                <w:lang w:val="sr-Cyrl-RS"/>
              </w:rPr>
            </w:pPr>
            <w:r>
              <w:rPr>
                <w:rFonts w:cs="Amasis MT Pro"/>
                <w:sz w:val="24"/>
                <w:szCs w:val="24"/>
                <w:lang w:val="sr-Cyrl-RS"/>
              </w:rPr>
              <w:t>55</w:t>
            </w:r>
          </w:p>
        </w:tc>
        <w:tc>
          <w:tcPr>
            <w:tcW w:w="2245" w:type="dxa"/>
          </w:tcPr>
          <w:p w14:paraId="585500B8" w14:textId="45C24BEC" w:rsidR="00805FA0" w:rsidRPr="00E650ED" w:rsidRDefault="00805FA0" w:rsidP="00800203">
            <w:pPr>
              <w:pStyle w:val="NoSpacing"/>
              <w:jc w:val="center"/>
              <w:rPr>
                <w:rFonts w:ascii="Amasis MT Pro" w:hAnsi="Amasis MT Pro" w:cs="Amasis MT Pro"/>
                <w:sz w:val="24"/>
                <w:szCs w:val="24"/>
                <w:lang w:val="sr-Cyrl-RS"/>
              </w:rPr>
            </w:pPr>
            <w:r>
              <w:rPr>
                <w:rFonts w:cs="Amasis MT Pro"/>
                <w:sz w:val="24"/>
                <w:szCs w:val="24"/>
                <w:lang w:val="sr-Cyrl-RS"/>
              </w:rPr>
              <w:t>54.18</w:t>
            </w:r>
            <w:r w:rsidRPr="00E650ED">
              <w:rPr>
                <w:rFonts w:ascii="Amasis MT Pro" w:hAnsi="Amasis MT Pro" w:cs="Amasis MT Pro"/>
                <w:sz w:val="24"/>
                <w:szCs w:val="24"/>
                <w:lang w:val="sr-Cyrl-RS"/>
              </w:rPr>
              <w:t>%</w:t>
            </w:r>
          </w:p>
        </w:tc>
      </w:tr>
      <w:tr w:rsidR="00805FA0" w:rsidRPr="00E650ED" w14:paraId="537B2E82" w14:textId="77777777" w:rsidTr="00800203">
        <w:tc>
          <w:tcPr>
            <w:tcW w:w="3955" w:type="dxa"/>
          </w:tcPr>
          <w:p w14:paraId="1786A5A0" w14:textId="77777777" w:rsidR="00805FA0" w:rsidRPr="00E650ED" w:rsidRDefault="00805FA0" w:rsidP="00800203">
            <w:pPr>
              <w:pStyle w:val="NoSpacing"/>
              <w:rPr>
                <w:rFonts w:ascii="Amasis MT Pro" w:hAnsi="Amasis MT Pro" w:cs="Amasis MT Pro"/>
                <w:sz w:val="24"/>
                <w:szCs w:val="24"/>
                <w:lang w:val="sr-Cyrl-RS"/>
              </w:rPr>
            </w:pPr>
            <w:r w:rsidRPr="00E650ED">
              <w:rPr>
                <w:rFonts w:ascii="Cambria" w:hAnsi="Cambria" w:cs="Cambria"/>
                <w:sz w:val="24"/>
                <w:szCs w:val="24"/>
                <w:lang w:val="sr-Cyrl-RS"/>
              </w:rPr>
              <w:t>Друга</w:t>
            </w:r>
          </w:p>
        </w:tc>
        <w:tc>
          <w:tcPr>
            <w:tcW w:w="2430" w:type="dxa"/>
          </w:tcPr>
          <w:p w14:paraId="238CA0DA" w14:textId="07E18ED0" w:rsidR="00805FA0" w:rsidRPr="004900AE" w:rsidRDefault="00805FA0" w:rsidP="00800203">
            <w:pPr>
              <w:pStyle w:val="NoSpacing"/>
              <w:jc w:val="center"/>
              <w:rPr>
                <w:rFonts w:cs="Amasis MT Pro"/>
                <w:sz w:val="24"/>
                <w:szCs w:val="24"/>
                <w:lang w:val="sr-Cyrl-RS"/>
              </w:rPr>
            </w:pPr>
            <w:r>
              <w:rPr>
                <w:rFonts w:cs="Amasis MT Pro"/>
                <w:sz w:val="24"/>
                <w:szCs w:val="24"/>
                <w:lang w:val="sr-Cyrl-RS"/>
              </w:rPr>
              <w:t>33</w:t>
            </w:r>
          </w:p>
        </w:tc>
        <w:tc>
          <w:tcPr>
            <w:tcW w:w="2245" w:type="dxa"/>
          </w:tcPr>
          <w:p w14:paraId="650387BC" w14:textId="1F2B8482" w:rsidR="00805FA0" w:rsidRPr="00E650ED" w:rsidRDefault="00805FA0" w:rsidP="00800203">
            <w:pPr>
              <w:pStyle w:val="NoSpacing"/>
              <w:jc w:val="center"/>
              <w:rPr>
                <w:rFonts w:ascii="Amasis MT Pro" w:hAnsi="Amasis MT Pro" w:cs="Amasis MT Pro"/>
                <w:sz w:val="24"/>
                <w:szCs w:val="24"/>
                <w:lang w:val="sr-Cyrl-RS"/>
              </w:rPr>
            </w:pPr>
            <w:r>
              <w:rPr>
                <w:rFonts w:cs="Amasis MT Pro"/>
                <w:sz w:val="24"/>
                <w:szCs w:val="24"/>
                <w:lang w:val="sr-Cyrl-RS"/>
              </w:rPr>
              <w:t>84</w:t>
            </w:r>
            <w:r w:rsidRPr="00E650ED">
              <w:rPr>
                <w:rFonts w:ascii="Amasis MT Pro" w:hAnsi="Amasis MT Pro" w:cs="Amasis MT Pro"/>
                <w:sz w:val="24"/>
                <w:szCs w:val="24"/>
                <w:lang w:val="sr-Cyrl-RS"/>
              </w:rPr>
              <w:t>%</w:t>
            </w:r>
          </w:p>
        </w:tc>
      </w:tr>
      <w:tr w:rsidR="00805FA0" w:rsidRPr="00E650ED" w14:paraId="6FDC29EA" w14:textId="77777777" w:rsidTr="00800203">
        <w:tc>
          <w:tcPr>
            <w:tcW w:w="3955" w:type="dxa"/>
          </w:tcPr>
          <w:p w14:paraId="37B40AB1" w14:textId="77777777" w:rsidR="00805FA0" w:rsidRPr="00E650ED" w:rsidRDefault="00805FA0" w:rsidP="00800203">
            <w:pPr>
              <w:pStyle w:val="NoSpacing"/>
              <w:rPr>
                <w:rFonts w:ascii="Amasis MT Pro" w:hAnsi="Amasis MT Pro" w:cs="Amasis MT Pro"/>
                <w:sz w:val="24"/>
                <w:szCs w:val="24"/>
                <w:lang w:val="sr-Cyrl-RS"/>
              </w:rPr>
            </w:pPr>
            <w:r w:rsidRPr="00E650ED">
              <w:rPr>
                <w:rFonts w:ascii="Cambria" w:hAnsi="Cambria" w:cs="Cambria"/>
                <w:sz w:val="24"/>
                <w:szCs w:val="24"/>
                <w:lang w:val="sr-Cyrl-RS"/>
              </w:rPr>
              <w:t>Трећа</w:t>
            </w:r>
          </w:p>
        </w:tc>
        <w:tc>
          <w:tcPr>
            <w:tcW w:w="2430" w:type="dxa"/>
          </w:tcPr>
          <w:p w14:paraId="110AFD7F" w14:textId="22D92B65" w:rsidR="00805FA0" w:rsidRPr="004900AE" w:rsidRDefault="00805FA0" w:rsidP="00800203">
            <w:pPr>
              <w:pStyle w:val="NoSpacing"/>
              <w:jc w:val="center"/>
              <w:rPr>
                <w:rFonts w:cs="Amasis MT Pro"/>
                <w:sz w:val="24"/>
                <w:szCs w:val="24"/>
                <w:lang w:val="sr-Cyrl-RS"/>
              </w:rPr>
            </w:pPr>
            <w:r>
              <w:rPr>
                <w:rFonts w:cs="Amasis MT Pro"/>
                <w:sz w:val="24"/>
                <w:szCs w:val="24"/>
                <w:lang w:val="sr-Cyrl-RS"/>
              </w:rPr>
              <w:t>37</w:t>
            </w:r>
          </w:p>
        </w:tc>
        <w:tc>
          <w:tcPr>
            <w:tcW w:w="2245" w:type="dxa"/>
          </w:tcPr>
          <w:p w14:paraId="6DABB8C4" w14:textId="0376D9E8" w:rsidR="00805FA0" w:rsidRPr="00E650ED" w:rsidRDefault="00805FA0" w:rsidP="00800203">
            <w:pPr>
              <w:pStyle w:val="NoSpacing"/>
              <w:jc w:val="center"/>
              <w:rPr>
                <w:rFonts w:ascii="Amasis MT Pro" w:hAnsi="Amasis MT Pro" w:cs="Amasis MT Pro"/>
                <w:sz w:val="24"/>
                <w:szCs w:val="24"/>
                <w:lang w:val="sr-Cyrl-RS"/>
              </w:rPr>
            </w:pPr>
            <w:r>
              <w:rPr>
                <w:rFonts w:cs="Amasis MT Pro"/>
                <w:sz w:val="24"/>
                <w:szCs w:val="24"/>
                <w:lang w:val="sr-Cyrl-RS"/>
              </w:rPr>
              <w:t>70.5%</w:t>
            </w:r>
          </w:p>
        </w:tc>
      </w:tr>
      <w:tr w:rsidR="00805FA0" w:rsidRPr="00E650ED" w14:paraId="36E68E26" w14:textId="77777777" w:rsidTr="00800203">
        <w:tc>
          <w:tcPr>
            <w:tcW w:w="3955" w:type="dxa"/>
          </w:tcPr>
          <w:p w14:paraId="6C40F9CE" w14:textId="77777777" w:rsidR="00805FA0" w:rsidRPr="00E650ED" w:rsidRDefault="00805FA0" w:rsidP="00800203">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Просек</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нивоу</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студијског</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програма</w:t>
            </w:r>
          </w:p>
        </w:tc>
        <w:tc>
          <w:tcPr>
            <w:tcW w:w="2430" w:type="dxa"/>
          </w:tcPr>
          <w:p w14:paraId="13BC4129" w14:textId="4D46DF6D" w:rsidR="00805FA0" w:rsidRPr="007040DE" w:rsidRDefault="00805FA0" w:rsidP="00800203">
            <w:pPr>
              <w:pStyle w:val="NoSpacing"/>
              <w:jc w:val="center"/>
              <w:rPr>
                <w:rFonts w:cs="Amasis MT Pro"/>
                <w:b/>
                <w:bCs/>
                <w:sz w:val="24"/>
                <w:szCs w:val="24"/>
                <w:lang w:val="sr-Cyrl-RS"/>
              </w:rPr>
            </w:pPr>
            <w:r>
              <w:rPr>
                <w:rFonts w:cs="Amasis MT Pro"/>
                <w:b/>
                <w:bCs/>
                <w:sz w:val="24"/>
                <w:szCs w:val="24"/>
                <w:lang w:val="sr-Cyrl-RS"/>
              </w:rPr>
              <w:t>41.67</w:t>
            </w:r>
          </w:p>
        </w:tc>
        <w:tc>
          <w:tcPr>
            <w:tcW w:w="2245" w:type="dxa"/>
          </w:tcPr>
          <w:p w14:paraId="381C75F8" w14:textId="0BB10B29" w:rsidR="00805FA0" w:rsidRPr="00E650ED" w:rsidRDefault="00805FA0" w:rsidP="00800203">
            <w:pPr>
              <w:pStyle w:val="NoSpacing"/>
              <w:jc w:val="center"/>
              <w:rPr>
                <w:rFonts w:ascii="Amasis MT Pro" w:hAnsi="Amasis MT Pro" w:cs="Amasis MT Pro"/>
                <w:b/>
                <w:bCs/>
                <w:sz w:val="24"/>
                <w:szCs w:val="24"/>
                <w:lang w:val="sr-Cyrl-RS"/>
              </w:rPr>
            </w:pPr>
            <w:r>
              <w:rPr>
                <w:rFonts w:cs="Amasis MT Pro"/>
                <w:b/>
                <w:bCs/>
                <w:sz w:val="24"/>
                <w:szCs w:val="24"/>
                <w:lang w:val="sr-Cyrl-RS"/>
              </w:rPr>
              <w:t>69.56</w:t>
            </w:r>
            <w:r w:rsidRPr="00E650ED">
              <w:rPr>
                <w:rFonts w:ascii="Amasis MT Pro" w:hAnsi="Amasis MT Pro" w:cs="Amasis MT Pro"/>
                <w:b/>
                <w:bCs/>
                <w:sz w:val="24"/>
                <w:szCs w:val="24"/>
                <w:lang w:val="sr-Cyrl-RS"/>
              </w:rPr>
              <w:t>%</w:t>
            </w:r>
          </w:p>
        </w:tc>
      </w:tr>
    </w:tbl>
    <w:p w14:paraId="45E82697" w14:textId="77777777" w:rsidR="00805FA0" w:rsidRPr="00B32E41" w:rsidRDefault="00805FA0" w:rsidP="00805FA0">
      <w:pPr>
        <w:jc w:val="both"/>
        <w:rPr>
          <w:rFonts w:ascii="Cambria" w:eastAsiaTheme="majorEastAsia" w:hAnsi="Cambria" w:cs="Cambria"/>
          <w:sz w:val="24"/>
          <w:szCs w:val="24"/>
          <w:lang w:val="sr-Cyrl-RS"/>
        </w:rPr>
      </w:pPr>
    </w:p>
    <w:p w14:paraId="761D4013" w14:textId="37AE0798" w:rsidR="00805FA0" w:rsidRDefault="00805FA0" w:rsidP="00805FA0">
      <w:pPr>
        <w:jc w:val="both"/>
        <w:rPr>
          <w:rFonts w:eastAsiaTheme="majorEastAsia" w:cs="Amasis MT Pro"/>
          <w:b/>
          <w:bCs/>
          <w:sz w:val="28"/>
          <w:szCs w:val="28"/>
          <w:lang w:val="sr-Cyrl-RS"/>
        </w:rPr>
      </w:pPr>
      <w:r>
        <w:rPr>
          <w:rFonts w:eastAsiaTheme="majorEastAsia" w:cs="Amasis MT Pro"/>
          <w:b/>
          <w:bCs/>
          <w:sz w:val="28"/>
          <w:szCs w:val="28"/>
          <w:lang w:val="sr-Cyrl-RS"/>
        </w:rPr>
        <w:t>П</w:t>
      </w:r>
      <w:r w:rsidRPr="005A0C0F">
        <w:rPr>
          <w:rFonts w:eastAsiaTheme="majorEastAsia" w:cs="Amasis MT Pro"/>
          <w:b/>
          <w:bCs/>
          <w:sz w:val="28"/>
          <w:szCs w:val="28"/>
          <w:lang w:val="sr-Cyrl-RS"/>
        </w:rPr>
        <w:t>редлог мера за унапређење квалитета наставе</w:t>
      </w:r>
      <w:r>
        <w:rPr>
          <w:rFonts w:eastAsiaTheme="majorEastAsia" w:cs="Amasis MT Pro"/>
          <w:b/>
          <w:bCs/>
          <w:sz w:val="28"/>
          <w:szCs w:val="28"/>
          <w:lang w:val="sr-Cyrl-RS"/>
        </w:rPr>
        <w:t xml:space="preserve"> на СП</w:t>
      </w:r>
      <w:r w:rsidRPr="00417556">
        <w:rPr>
          <w:rFonts w:ascii="Cambria" w:hAnsi="Cambria" w:cs="Cambria"/>
          <w:b/>
          <w:bCs/>
          <w:sz w:val="28"/>
          <w:szCs w:val="28"/>
          <w:lang w:val="sr-Cyrl-RS"/>
        </w:rPr>
        <w:t xml:space="preserve"> </w:t>
      </w:r>
      <w:r>
        <w:rPr>
          <w:rFonts w:ascii="Cambria" w:hAnsi="Cambria" w:cs="Cambria"/>
          <w:b/>
          <w:bCs/>
          <w:sz w:val="28"/>
          <w:szCs w:val="28"/>
          <w:lang w:val="sr-Cyrl-RS"/>
        </w:rPr>
        <w:t>Комуни</w:t>
      </w:r>
      <w:r w:rsidR="007E08F5">
        <w:rPr>
          <w:rFonts w:ascii="Cambria" w:hAnsi="Cambria" w:cs="Cambria"/>
          <w:b/>
          <w:bCs/>
          <w:sz w:val="28"/>
          <w:szCs w:val="28"/>
          <w:lang w:val="sr-Cyrl-RS"/>
        </w:rPr>
        <w:t>-</w:t>
      </w:r>
      <w:r>
        <w:rPr>
          <w:rFonts w:ascii="Cambria" w:hAnsi="Cambria" w:cs="Cambria"/>
          <w:b/>
          <w:bCs/>
          <w:sz w:val="28"/>
          <w:szCs w:val="28"/>
          <w:lang w:val="sr-Cyrl-RS"/>
        </w:rPr>
        <w:t>кационе технологије</w:t>
      </w:r>
    </w:p>
    <w:p w14:paraId="15B5F145" w14:textId="36B69C32" w:rsidR="003A0F7D" w:rsidRDefault="00805FA0" w:rsidP="00805FA0">
      <w:pPr>
        <w:spacing w:before="120" w:after="0" w:line="240" w:lineRule="auto"/>
        <w:jc w:val="both"/>
        <w:rPr>
          <w:rFonts w:eastAsiaTheme="majorEastAsia" w:cs="Amasis MT Pro"/>
          <w:bCs/>
          <w:sz w:val="24"/>
          <w:szCs w:val="24"/>
          <w:lang w:val="sr-Cyrl-RS"/>
        </w:rPr>
      </w:pPr>
      <w:r>
        <w:rPr>
          <w:rFonts w:eastAsiaTheme="majorEastAsia" w:cs="Amasis MT Pro"/>
          <w:bCs/>
          <w:sz w:val="24"/>
          <w:szCs w:val="24"/>
          <w:lang w:val="sr-Cyrl-RS"/>
        </w:rPr>
        <w:t>Број студената на првој години студија је одличан, а солидан и на осталим годинама, мада тај број на другој и трећој години указује на проблем великог одустајања студената после прве године студија. Највећи проблем</w:t>
      </w:r>
      <w:r w:rsidR="00800203">
        <w:rPr>
          <w:rFonts w:eastAsiaTheme="majorEastAsia" w:cs="Amasis MT Pro"/>
          <w:bCs/>
          <w:sz w:val="24"/>
          <w:szCs w:val="24"/>
          <w:lang w:val="sr-Cyrl-RS"/>
        </w:rPr>
        <w:t>, ипак је, сувише</w:t>
      </w:r>
      <w:r>
        <w:rPr>
          <w:rFonts w:eastAsiaTheme="majorEastAsia" w:cs="Amasis MT Pro"/>
          <w:bCs/>
          <w:sz w:val="24"/>
          <w:szCs w:val="24"/>
          <w:lang w:val="sr-Cyrl-RS"/>
        </w:rPr>
        <w:t xml:space="preserve"> мали број студената који дипломира у року на овом програму</w:t>
      </w:r>
      <w:r w:rsidR="003A0F7D">
        <w:rPr>
          <w:rFonts w:eastAsiaTheme="majorEastAsia" w:cs="Amasis MT Pro"/>
          <w:bCs/>
          <w:sz w:val="24"/>
          <w:szCs w:val="24"/>
          <w:lang w:val="sr-Cyrl-RS"/>
        </w:rPr>
        <w:t xml:space="preserve"> (испод 10%)</w:t>
      </w:r>
      <w:r>
        <w:rPr>
          <w:rFonts w:eastAsiaTheme="majorEastAsia" w:cs="Amasis MT Pro"/>
          <w:bCs/>
          <w:sz w:val="24"/>
          <w:szCs w:val="24"/>
          <w:lang w:val="sr-Cyrl-RS"/>
        </w:rPr>
        <w:t xml:space="preserve">. </w:t>
      </w:r>
    </w:p>
    <w:p w14:paraId="0ECF67D6" w14:textId="4127775F" w:rsidR="003A0F7D" w:rsidRPr="00800203" w:rsidRDefault="00800203" w:rsidP="00805FA0">
      <w:pPr>
        <w:spacing w:before="120" w:after="0" w:line="240" w:lineRule="auto"/>
        <w:jc w:val="both"/>
        <w:rPr>
          <w:rFonts w:ascii="Cambria" w:eastAsiaTheme="majorEastAsia" w:hAnsi="Cambria" w:cs="Cambria"/>
          <w:sz w:val="24"/>
          <w:szCs w:val="24"/>
          <w:lang w:val="sr-Cyrl-RS"/>
        </w:rPr>
      </w:pPr>
      <w:r>
        <w:rPr>
          <w:rFonts w:eastAsiaTheme="majorEastAsia" w:cs="Amasis MT Pro"/>
          <w:bCs/>
          <w:sz w:val="24"/>
          <w:szCs w:val="24"/>
          <w:lang w:val="sr-Cyrl-RS"/>
        </w:rPr>
        <w:t>Комисија оставља већу овог студијског програма да</w:t>
      </w:r>
      <w:r>
        <w:rPr>
          <w:rFonts w:eastAsiaTheme="majorEastAsia" w:cs="Amasis MT Pro"/>
          <w:sz w:val="24"/>
          <w:szCs w:val="24"/>
          <w:lang w:val="sr-Cyrl-RS"/>
        </w:rPr>
        <w:t>, током анализе, дође до разлога диспропорције у процентима успеха по годинама студија и малог броја дипломираних студената.</w:t>
      </w:r>
      <w:r>
        <w:rPr>
          <w:rFonts w:ascii="Cambria" w:eastAsiaTheme="majorEastAsia" w:hAnsi="Cambria" w:cs="Cambria"/>
          <w:sz w:val="24"/>
          <w:szCs w:val="24"/>
          <w:lang w:val="sr-Cyrl-RS"/>
        </w:rPr>
        <w:t xml:space="preserve"> </w:t>
      </w:r>
      <w:r w:rsidR="00805FA0">
        <w:rPr>
          <w:rFonts w:eastAsiaTheme="majorEastAsia" w:cs="Amasis MT Pro"/>
          <w:bCs/>
          <w:sz w:val="24"/>
          <w:szCs w:val="24"/>
          <w:lang w:val="sr-Cyrl-RS"/>
        </w:rPr>
        <w:t>Треба нагласити да је</w:t>
      </w:r>
      <w:r>
        <w:rPr>
          <w:rFonts w:eastAsiaTheme="majorEastAsia" w:cs="Amasis MT Pro"/>
          <w:bCs/>
          <w:sz w:val="24"/>
          <w:szCs w:val="24"/>
          <w:lang w:val="sr-Cyrl-RS"/>
        </w:rPr>
        <w:t xml:space="preserve"> школска</w:t>
      </w:r>
      <w:r w:rsidR="00805FA0">
        <w:rPr>
          <w:rFonts w:eastAsiaTheme="majorEastAsia" w:cs="Amasis MT Pro"/>
          <w:bCs/>
          <w:sz w:val="24"/>
          <w:szCs w:val="24"/>
          <w:lang w:val="sr-Cyrl-RS"/>
        </w:rPr>
        <w:t xml:space="preserve"> 2023/24</w:t>
      </w:r>
      <w:r>
        <w:rPr>
          <w:rFonts w:eastAsiaTheme="majorEastAsia" w:cs="Amasis MT Pro"/>
          <w:bCs/>
          <w:sz w:val="24"/>
          <w:szCs w:val="24"/>
          <w:lang w:val="sr-Cyrl-RS"/>
        </w:rPr>
        <w:t>.</w:t>
      </w:r>
      <w:r w:rsidR="00805FA0">
        <w:rPr>
          <w:rFonts w:eastAsiaTheme="majorEastAsia" w:cs="Amasis MT Pro"/>
          <w:bCs/>
          <w:sz w:val="24"/>
          <w:szCs w:val="24"/>
          <w:lang w:val="sr-Cyrl-RS"/>
        </w:rPr>
        <w:t xml:space="preserve"> последња година трајања овог студијског програма јер је акредитован </w:t>
      </w:r>
      <w:r w:rsidR="003A0F7D">
        <w:rPr>
          <w:rFonts w:eastAsiaTheme="majorEastAsia" w:cs="Amasis MT Pro"/>
          <w:bCs/>
          <w:sz w:val="24"/>
          <w:szCs w:val="24"/>
          <w:lang w:val="sr-Cyrl-RS"/>
        </w:rPr>
        <w:t xml:space="preserve">нови програм </w:t>
      </w:r>
      <w:r w:rsidR="00871997">
        <w:rPr>
          <w:rFonts w:eastAsiaTheme="majorEastAsia" w:cs="Amasis MT Pro"/>
          <w:bCs/>
          <w:sz w:val="24"/>
          <w:szCs w:val="24"/>
          <w:lang w:val="sr-Cyrl-RS"/>
        </w:rPr>
        <w:t>Рачунарско-комуникационе технологије и си</w:t>
      </w:r>
      <w:r w:rsidR="00BB7DB6">
        <w:rPr>
          <w:rFonts w:eastAsiaTheme="majorEastAsia" w:cs="Amasis MT Pro"/>
          <w:bCs/>
          <w:sz w:val="24"/>
          <w:szCs w:val="24"/>
          <w:lang w:val="sr-Cyrl-RS"/>
        </w:rPr>
        <w:t>с</w:t>
      </w:r>
      <w:r w:rsidR="00871997">
        <w:rPr>
          <w:rFonts w:eastAsiaTheme="majorEastAsia" w:cs="Amasis MT Pro"/>
          <w:bCs/>
          <w:sz w:val="24"/>
          <w:szCs w:val="24"/>
          <w:lang w:val="sr-Cyrl-RS"/>
        </w:rPr>
        <w:t>теми</w:t>
      </w:r>
      <w:r w:rsidR="003A0F7D">
        <w:rPr>
          <w:rFonts w:eastAsiaTheme="majorEastAsia" w:cs="Amasis MT Pro"/>
          <w:bCs/>
          <w:sz w:val="24"/>
          <w:szCs w:val="24"/>
          <w:lang w:val="sr-Cyrl-RS"/>
        </w:rPr>
        <w:t xml:space="preserve"> (прва генерација студената уписана је 2024/25). Ипак искуства из овог извештаја треба пренети и кроз анализу успеха студената  новог програма и то током трајања школске године, како би се могле предузети активности на унапређењу ефикасности студи</w:t>
      </w:r>
      <w:r w:rsidR="00361029">
        <w:rPr>
          <w:rFonts w:eastAsiaTheme="majorEastAsia" w:cs="Amasis MT Pro"/>
          <w:bCs/>
          <w:sz w:val="24"/>
          <w:szCs w:val="24"/>
          <w:lang w:val="sr-Cyrl-RS"/>
        </w:rPr>
        <w:t>-</w:t>
      </w:r>
      <w:r w:rsidR="003A0F7D">
        <w:rPr>
          <w:rFonts w:eastAsiaTheme="majorEastAsia" w:cs="Amasis MT Pro"/>
          <w:bCs/>
          <w:sz w:val="24"/>
          <w:szCs w:val="24"/>
          <w:lang w:val="sr-Cyrl-RS"/>
        </w:rPr>
        <w:t>рања.</w:t>
      </w:r>
    </w:p>
    <w:p w14:paraId="3A66D58D" w14:textId="7E5BD58F" w:rsidR="00C1693B" w:rsidRDefault="00C1693B" w:rsidP="00361029">
      <w:pPr>
        <w:spacing w:before="120" w:after="0" w:line="240" w:lineRule="auto"/>
        <w:jc w:val="both"/>
        <w:rPr>
          <w:rFonts w:eastAsiaTheme="majorEastAsia" w:cs="Amasis MT Pro"/>
          <w:bCs/>
          <w:sz w:val="24"/>
          <w:szCs w:val="24"/>
          <w:lang w:val="sr-Cyrl-RS"/>
        </w:rPr>
      </w:pPr>
    </w:p>
    <w:p w14:paraId="241CBD3F" w14:textId="77777777" w:rsidR="00361029" w:rsidRDefault="00361029" w:rsidP="00361029">
      <w:pPr>
        <w:spacing w:before="120" w:after="0" w:line="240" w:lineRule="auto"/>
        <w:jc w:val="both"/>
        <w:rPr>
          <w:rFonts w:ascii="Cambria" w:eastAsiaTheme="majorEastAsia" w:hAnsi="Cambria" w:cs="Cambria"/>
          <w:sz w:val="24"/>
          <w:szCs w:val="24"/>
          <w:lang w:val="sr-Cyrl-RS"/>
        </w:rPr>
      </w:pPr>
    </w:p>
    <w:p w14:paraId="28BB3040" w14:textId="77777777" w:rsidR="00C1693B" w:rsidRPr="00800203" w:rsidRDefault="00C1693B" w:rsidP="00C1693B">
      <w:pPr>
        <w:jc w:val="center"/>
        <w:rPr>
          <w:rFonts w:ascii="Amasis MT Pro" w:hAnsi="Amasis MT Pro"/>
          <w:b/>
          <w:bCs/>
          <w:sz w:val="32"/>
          <w:szCs w:val="32"/>
          <w:lang w:val="sr-Cyrl-RS"/>
        </w:rPr>
      </w:pPr>
      <w:r w:rsidRPr="00800203">
        <w:rPr>
          <w:rFonts w:ascii="Cambria" w:hAnsi="Cambria" w:cs="Cambria"/>
          <w:b/>
          <w:bCs/>
          <w:sz w:val="32"/>
          <w:szCs w:val="32"/>
          <w:lang w:val="sr-Cyrl-RS"/>
        </w:rPr>
        <w:lastRenderedPageBreak/>
        <w:t>Студијски</w:t>
      </w:r>
      <w:r w:rsidRPr="00800203">
        <w:rPr>
          <w:rFonts w:ascii="Amasis MT Pro" w:hAnsi="Amasis MT Pro"/>
          <w:b/>
          <w:bCs/>
          <w:sz w:val="32"/>
          <w:szCs w:val="32"/>
          <w:lang w:val="sr-Cyrl-RS"/>
        </w:rPr>
        <w:t xml:space="preserve"> </w:t>
      </w:r>
      <w:r w:rsidRPr="00800203">
        <w:rPr>
          <w:rFonts w:ascii="Cambria" w:hAnsi="Cambria" w:cs="Cambria"/>
          <w:b/>
          <w:bCs/>
          <w:sz w:val="32"/>
          <w:szCs w:val="32"/>
          <w:lang w:val="sr-Cyrl-RS"/>
        </w:rPr>
        <w:t>програм</w:t>
      </w:r>
    </w:p>
    <w:p w14:paraId="3036CC1C" w14:textId="11139FA0" w:rsidR="00C1693B" w:rsidRPr="00800203" w:rsidRDefault="00C1693B" w:rsidP="00C1693B">
      <w:pPr>
        <w:jc w:val="center"/>
        <w:rPr>
          <w:rFonts w:ascii="Amasis MT Pro" w:hAnsi="Amasis MT Pro"/>
          <w:b/>
          <w:bCs/>
          <w:sz w:val="32"/>
          <w:szCs w:val="32"/>
          <w:lang w:val="sr-Cyrl-RS"/>
        </w:rPr>
      </w:pPr>
      <w:r w:rsidRPr="00800203">
        <w:rPr>
          <w:rFonts w:ascii="Cambria" w:hAnsi="Cambria" w:cs="Cambria"/>
          <w:b/>
          <w:bCs/>
          <w:sz w:val="32"/>
          <w:szCs w:val="32"/>
          <w:lang w:val="sr-Cyrl-RS"/>
        </w:rPr>
        <w:t>САВРЕМЕНЕ РАЧУНАРСКЕ ТЕХНОЛОГИЈЕ</w:t>
      </w:r>
    </w:p>
    <w:p w14:paraId="4141253D" w14:textId="77777777" w:rsidR="00C1693B" w:rsidRPr="00C76874" w:rsidRDefault="00C1693B" w:rsidP="00F018DF">
      <w:pPr>
        <w:spacing w:before="120" w:after="0" w:line="240" w:lineRule="auto"/>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7B3E718B" w14:textId="38EA09D6" w:rsidR="00C1693B" w:rsidRPr="00C76874" w:rsidRDefault="00C1693B" w:rsidP="00F018DF">
      <w:pPr>
        <w:spacing w:before="120" w:after="0" w:line="240" w:lineRule="auto"/>
        <w:jc w:val="both"/>
        <w:rPr>
          <w:rFonts w:ascii="Amasis MT Pro" w:hAnsi="Amasis MT Pro"/>
          <w:sz w:val="24"/>
          <w:szCs w:val="24"/>
          <w:lang w:val="sr-Cyrl-RS"/>
        </w:rPr>
      </w:pPr>
      <w:r w:rsidRPr="00C76874">
        <w:rPr>
          <w:rFonts w:ascii="Cambria" w:hAnsi="Cambria" w:cs="Cambria"/>
          <w:sz w:val="24"/>
          <w:szCs w:val="24"/>
          <w:lang w:val="sr-Cyrl-RS"/>
        </w:rPr>
        <w:t>На</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првој</w:t>
      </w:r>
      <w:r w:rsidRPr="00C76874">
        <w:rPr>
          <w:rFonts w:ascii="Amasis MT Pro" w:hAnsi="Amasis MT Pro"/>
          <w:sz w:val="24"/>
          <w:szCs w:val="24"/>
          <w:lang w:val="sr-Cyrl-RS"/>
        </w:rPr>
        <w:t xml:space="preserve"> </w:t>
      </w:r>
      <w:r w:rsidRPr="00C76874">
        <w:rPr>
          <w:rFonts w:ascii="Cambria" w:hAnsi="Cambria" w:cs="Cambria"/>
          <w:sz w:val="24"/>
          <w:szCs w:val="24"/>
          <w:lang w:val="sr-Cyrl-RS"/>
        </w:rPr>
        <w:t>години</w:t>
      </w:r>
      <w:r w:rsidRPr="00C76874">
        <w:rPr>
          <w:rFonts w:ascii="Amasis MT Pro" w:hAnsi="Amasis MT Pro"/>
          <w:sz w:val="24"/>
          <w:szCs w:val="24"/>
          <w:lang w:val="sr-Cyrl-RS"/>
        </w:rPr>
        <w:t xml:space="preserve"> </w:t>
      </w:r>
      <w:r w:rsidRPr="00C76874">
        <w:rPr>
          <w:rFonts w:ascii="Cambria" w:hAnsi="Cambria" w:cs="Cambria"/>
          <w:sz w:val="24"/>
          <w:szCs w:val="24"/>
          <w:lang w:val="sr-Cyrl-RS"/>
        </w:rPr>
        <w:t>студијског</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програма</w:t>
      </w:r>
      <w:r w:rsidRPr="00C76874">
        <w:rPr>
          <w:rFonts w:ascii="Amasis MT Pro" w:hAnsi="Amasis MT Pro"/>
          <w:sz w:val="24"/>
          <w:szCs w:val="24"/>
          <w:lang w:val="sr-Cyrl-RS"/>
        </w:rPr>
        <w:t xml:space="preserve"> </w:t>
      </w:r>
      <w:r>
        <w:rPr>
          <w:rFonts w:ascii="Cambria" w:hAnsi="Cambria" w:cs="Cambria"/>
          <w:sz w:val="24"/>
          <w:szCs w:val="24"/>
          <w:lang w:val="sr-Cyrl-RS"/>
        </w:rPr>
        <w:t>Савремене рачунарске технлогије</w:t>
      </w:r>
      <w:r w:rsidRPr="00C76874">
        <w:rPr>
          <w:rFonts w:ascii="Amasis MT Pro" w:hAnsi="Amasis MT Pro"/>
          <w:sz w:val="24"/>
          <w:szCs w:val="24"/>
          <w:lang w:val="sr-Cyrl-RS"/>
        </w:rPr>
        <w:t xml:space="preserve">, </w:t>
      </w:r>
      <w:r w:rsidR="00F018DF">
        <w:rPr>
          <w:rFonts w:ascii="Cambria" w:hAnsi="Cambria" w:cs="Cambria"/>
          <w:sz w:val="24"/>
          <w:szCs w:val="24"/>
          <w:lang w:val="sr-Cyrl-RS"/>
        </w:rPr>
        <w:t xml:space="preserve">првоуписаних је 60 </w:t>
      </w:r>
      <w:r w:rsidRPr="00C76874">
        <w:rPr>
          <w:rFonts w:ascii="Cambria" w:hAnsi="Cambria" w:cs="Cambria"/>
          <w:sz w:val="24"/>
          <w:szCs w:val="24"/>
          <w:lang w:val="sr-Cyrl-RS"/>
        </w:rPr>
        <w:t>студен</w:t>
      </w:r>
      <w:r>
        <w:rPr>
          <w:rFonts w:ascii="Cambria" w:hAnsi="Cambria" w:cs="Cambria"/>
          <w:sz w:val="24"/>
          <w:szCs w:val="24"/>
          <w:lang w:val="sr-Cyrl-RS"/>
        </w:rPr>
        <w:t>а</w:t>
      </w:r>
      <w:r w:rsidRPr="00C76874">
        <w:rPr>
          <w:rFonts w:ascii="Cambria" w:hAnsi="Cambria" w:cs="Cambria"/>
          <w:sz w:val="24"/>
          <w:szCs w:val="24"/>
          <w:lang w:val="sr-Cyrl-RS"/>
        </w:rPr>
        <w:t>та</w:t>
      </w:r>
      <w:r w:rsidR="00F018DF">
        <w:rPr>
          <w:rFonts w:ascii="Amasis MT Pro" w:hAnsi="Amasis MT Pro"/>
          <w:sz w:val="24"/>
          <w:szCs w:val="24"/>
          <w:lang w:val="sr-Cyrl-RS"/>
        </w:rPr>
        <w:t xml:space="preserve">. </w:t>
      </w:r>
      <w:r w:rsidR="00F018DF">
        <w:rPr>
          <w:sz w:val="24"/>
          <w:szCs w:val="24"/>
          <w:lang w:val="sr-Cyrl-RS"/>
        </w:rPr>
        <w:t xml:space="preserve">Они су </w:t>
      </w:r>
      <w:r w:rsidRPr="00C76874">
        <w:rPr>
          <w:rFonts w:ascii="Cambria" w:hAnsi="Cambria" w:cs="Cambria"/>
          <w:sz w:val="24"/>
          <w:szCs w:val="24"/>
          <w:lang w:val="sr-Cyrl-RS"/>
        </w:rPr>
        <w:t>слушал</w:t>
      </w:r>
      <w:r w:rsidR="00F018DF">
        <w:rPr>
          <w:rFonts w:ascii="Cambria" w:hAnsi="Cambria" w:cs="Cambria"/>
          <w:sz w:val="24"/>
          <w:szCs w:val="24"/>
          <w:lang w:val="sr-Cyrl-RS"/>
        </w:rPr>
        <w:t>и</w:t>
      </w:r>
      <w:r w:rsidRPr="00C76874">
        <w:rPr>
          <w:rFonts w:ascii="Amasis MT Pro" w:hAnsi="Amasis MT Pro"/>
          <w:sz w:val="24"/>
          <w:szCs w:val="24"/>
          <w:lang w:val="sr-Cyrl-RS"/>
        </w:rPr>
        <w:t xml:space="preserve"> </w:t>
      </w:r>
      <w:r w:rsidRPr="00C76874">
        <w:rPr>
          <w:rFonts w:ascii="Cambria" w:hAnsi="Cambria" w:cs="Cambria"/>
          <w:sz w:val="24"/>
          <w:szCs w:val="24"/>
          <w:lang w:val="sr-Cyrl-RS"/>
        </w:rPr>
        <w:t>наставу</w:t>
      </w:r>
      <w:r w:rsidRPr="00C76874">
        <w:rPr>
          <w:rFonts w:ascii="Amasis MT Pro" w:hAnsi="Amasis MT Pro"/>
          <w:sz w:val="24"/>
          <w:szCs w:val="24"/>
          <w:lang w:val="sr-Cyrl-RS"/>
        </w:rPr>
        <w:t xml:space="preserve"> </w:t>
      </w:r>
      <w:r w:rsidRPr="00C76874">
        <w:rPr>
          <w:rFonts w:ascii="Cambria" w:hAnsi="Cambria" w:cs="Cambria"/>
          <w:sz w:val="24"/>
          <w:szCs w:val="24"/>
          <w:lang w:val="sr-Cyrl-RS"/>
        </w:rPr>
        <w:t>и</w:t>
      </w:r>
      <w:r w:rsidRPr="00C76874">
        <w:rPr>
          <w:rFonts w:ascii="Amasis MT Pro" w:hAnsi="Amasis MT Pro"/>
          <w:sz w:val="24"/>
          <w:szCs w:val="24"/>
          <w:lang w:val="sr-Cyrl-RS"/>
        </w:rPr>
        <w:t xml:space="preserve"> </w:t>
      </w:r>
      <w:r w:rsidRPr="00C76874">
        <w:rPr>
          <w:rFonts w:ascii="Cambria" w:hAnsi="Cambria" w:cs="Cambria"/>
          <w:sz w:val="24"/>
          <w:szCs w:val="24"/>
          <w:lang w:val="sr-Cyrl-RS"/>
        </w:rPr>
        <w:t>полагал</w:t>
      </w:r>
      <w:r w:rsidR="00F018DF">
        <w:rPr>
          <w:rFonts w:ascii="Cambria" w:hAnsi="Cambria" w:cs="Cambria"/>
          <w:sz w:val="24"/>
          <w:szCs w:val="24"/>
          <w:lang w:val="sr-Cyrl-RS"/>
        </w:rPr>
        <w:t>и</w:t>
      </w:r>
      <w:r w:rsidRPr="00C76874">
        <w:rPr>
          <w:rFonts w:ascii="Amasis MT Pro" w:hAnsi="Amasis MT Pro"/>
          <w:sz w:val="24"/>
          <w:szCs w:val="24"/>
          <w:lang w:val="sr-Cyrl-RS"/>
        </w:rPr>
        <w:t xml:space="preserve"> </w:t>
      </w:r>
      <w:r w:rsidRPr="00C76874">
        <w:rPr>
          <w:rFonts w:ascii="Cambria" w:hAnsi="Cambria" w:cs="Cambria"/>
          <w:sz w:val="24"/>
          <w:szCs w:val="24"/>
          <w:lang w:val="sr-Cyrl-RS"/>
        </w:rPr>
        <w:t>испите</w:t>
      </w:r>
      <w:r w:rsidRPr="00C76874">
        <w:rPr>
          <w:rFonts w:ascii="Amasis MT Pro" w:hAnsi="Amasis MT Pro"/>
          <w:sz w:val="24"/>
          <w:szCs w:val="24"/>
          <w:lang w:val="sr-Cyrl-RS"/>
        </w:rPr>
        <w:t xml:space="preserve"> </w:t>
      </w:r>
      <w:r w:rsidRPr="00C76874">
        <w:rPr>
          <w:rFonts w:ascii="Cambria" w:hAnsi="Cambria" w:cs="Cambria"/>
          <w:sz w:val="24"/>
          <w:szCs w:val="24"/>
          <w:lang w:val="sr-Cyrl-RS"/>
        </w:rPr>
        <w:t>из</w:t>
      </w:r>
      <w:r w:rsidRPr="00C76874">
        <w:rPr>
          <w:rFonts w:ascii="Amasis MT Pro" w:hAnsi="Amasis MT Pro"/>
          <w:sz w:val="24"/>
          <w:szCs w:val="24"/>
          <w:lang w:val="sr-Cyrl-RS"/>
        </w:rPr>
        <w:t xml:space="preserve"> </w:t>
      </w:r>
      <w:r>
        <w:rPr>
          <w:rFonts w:ascii="Cambria" w:hAnsi="Cambria" w:cs="Cambria"/>
          <w:sz w:val="24"/>
          <w:szCs w:val="24"/>
          <w:lang w:val="sr-Cyrl-RS"/>
        </w:rPr>
        <w:t>д</w:t>
      </w:r>
      <w:r w:rsidR="00F018DF">
        <w:rPr>
          <w:rFonts w:ascii="Cambria" w:hAnsi="Cambria" w:cs="Cambria"/>
          <w:sz w:val="24"/>
          <w:szCs w:val="24"/>
          <w:lang w:val="sr-Cyrl-RS"/>
        </w:rPr>
        <w:t>есе</w:t>
      </w:r>
      <w:r>
        <w:rPr>
          <w:rFonts w:ascii="Cambria" w:hAnsi="Cambria" w:cs="Cambria"/>
          <w:sz w:val="24"/>
          <w:szCs w:val="24"/>
          <w:lang w:val="sr-Cyrl-RS"/>
        </w:rPr>
        <w:t>т</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предмета</w:t>
      </w:r>
      <w:r w:rsidRPr="00C76874">
        <w:rPr>
          <w:rFonts w:ascii="Amasis MT Pro" w:hAnsi="Amasis MT Pro"/>
          <w:sz w:val="24"/>
          <w:szCs w:val="24"/>
          <w:lang w:val="sr-Cyrl-RS"/>
        </w:rPr>
        <w:t xml:space="preserve">: </w:t>
      </w:r>
    </w:p>
    <w:p w14:paraId="1EC0D7FE"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Математика 1</w:t>
      </w:r>
    </w:p>
    <w:p w14:paraId="672AFFCA"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Основи електротехнике 1</w:t>
      </w:r>
    </w:p>
    <w:p w14:paraId="77A3E463"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Физика</w:t>
      </w:r>
    </w:p>
    <w:p w14:paraId="657D9B68"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Алгоритми и структуре података</w:t>
      </w:r>
    </w:p>
    <w:p w14:paraId="1EBFBEEC"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Пословне комуникације</w:t>
      </w:r>
    </w:p>
    <w:p w14:paraId="3D0C2AEB"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Пословно право</w:t>
      </w:r>
    </w:p>
    <w:p w14:paraId="16D74247"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Основи рачунарске технике</w:t>
      </w:r>
    </w:p>
    <w:p w14:paraId="5B166D84"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Основи електронике</w:t>
      </w:r>
    </w:p>
    <w:p w14:paraId="067444FC"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Основи програмирања</w:t>
      </w:r>
    </w:p>
    <w:p w14:paraId="35873DD5"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Математика 2</w:t>
      </w:r>
    </w:p>
    <w:p w14:paraId="205BD665" w14:textId="77777777" w:rsidR="00C1693B" w:rsidRPr="00C1693B" w:rsidRDefault="00C1693B" w:rsidP="00F018DF">
      <w:pPr>
        <w:pStyle w:val="ListParagraph"/>
        <w:numPr>
          <w:ilvl w:val="0"/>
          <w:numId w:val="10"/>
        </w:numPr>
        <w:spacing w:before="120" w:after="0" w:line="240" w:lineRule="auto"/>
        <w:jc w:val="both"/>
        <w:rPr>
          <w:rFonts w:ascii="Cambria" w:hAnsi="Cambria" w:cs="Cambria"/>
          <w:sz w:val="24"/>
          <w:szCs w:val="24"/>
          <w:lang w:val="sr-Cyrl-RS"/>
        </w:rPr>
      </w:pPr>
      <w:r w:rsidRPr="00C1693B">
        <w:rPr>
          <w:rFonts w:ascii="Cambria" w:hAnsi="Cambria" w:cs="Cambria"/>
          <w:sz w:val="24"/>
          <w:szCs w:val="24"/>
          <w:lang w:val="sr-Cyrl-RS"/>
        </w:rPr>
        <w:t>Основи телекомуникација</w:t>
      </w:r>
    </w:p>
    <w:p w14:paraId="3D301A45" w14:textId="6AB2E1F6" w:rsidR="00C1693B" w:rsidRPr="00C76874" w:rsidRDefault="00C1693B" w:rsidP="00F018DF">
      <w:pPr>
        <w:pStyle w:val="ListParagraph"/>
        <w:numPr>
          <w:ilvl w:val="0"/>
          <w:numId w:val="10"/>
        </w:numPr>
        <w:spacing w:before="120" w:after="0" w:line="240" w:lineRule="auto"/>
        <w:jc w:val="both"/>
        <w:rPr>
          <w:rFonts w:ascii="Amasis MT Pro" w:hAnsi="Amasis MT Pro"/>
          <w:b/>
          <w:bCs/>
          <w:lang w:val="sr-Cyrl-RS"/>
        </w:rPr>
      </w:pPr>
      <w:r w:rsidRPr="00C1693B">
        <w:rPr>
          <w:rFonts w:ascii="Cambria" w:hAnsi="Cambria" w:cs="Cambria"/>
          <w:sz w:val="24"/>
          <w:szCs w:val="24"/>
          <w:lang w:val="sr-Cyrl-RS"/>
        </w:rPr>
        <w:t>Основи електротехнике 2</w:t>
      </w:r>
    </w:p>
    <w:p w14:paraId="0292F02A" w14:textId="77777777" w:rsidR="00361029" w:rsidRPr="00D14202" w:rsidRDefault="00361029" w:rsidP="00361029">
      <w:pPr>
        <w:pStyle w:val="Heading2"/>
        <w:rPr>
          <w:rFonts w:ascii="Cambria" w:hAnsi="Cambria" w:cs="Cambria"/>
          <w:color w:val="auto"/>
          <w:sz w:val="28"/>
          <w:szCs w:val="28"/>
          <w:lang w:val="sr-Cyrl-RS"/>
        </w:rPr>
      </w:pPr>
      <w:r w:rsidRPr="008D451A">
        <w:rPr>
          <w:rFonts w:ascii="Cambria" w:hAnsi="Cambria" w:cs="Cambria"/>
          <w:color w:val="auto"/>
          <w:sz w:val="28"/>
          <w:szCs w:val="28"/>
          <w:lang w:val="sr-Cyrl-RS"/>
        </w:rPr>
        <w:t>Проценат пролазности и просечне оцене</w:t>
      </w:r>
    </w:p>
    <w:tbl>
      <w:tblPr>
        <w:tblStyle w:val="TableGrid"/>
        <w:tblW w:w="0" w:type="auto"/>
        <w:tblLook w:val="04A0" w:firstRow="1" w:lastRow="0" w:firstColumn="1" w:lastColumn="0" w:noHBand="0" w:noVBand="1"/>
      </w:tblPr>
      <w:tblGrid>
        <w:gridCol w:w="2307"/>
        <w:gridCol w:w="1864"/>
        <w:gridCol w:w="1429"/>
        <w:gridCol w:w="1704"/>
        <w:gridCol w:w="1326"/>
      </w:tblGrid>
      <w:tr w:rsidR="00C1693B" w:rsidRPr="00C76874" w14:paraId="7B20038B" w14:textId="77777777" w:rsidTr="0002705E">
        <w:tc>
          <w:tcPr>
            <w:tcW w:w="2638" w:type="dxa"/>
          </w:tcPr>
          <w:p w14:paraId="5645045D" w14:textId="77777777" w:rsidR="00C1693B" w:rsidRPr="00C76874" w:rsidRDefault="00C1693B" w:rsidP="0002705E">
            <w:pPr>
              <w:pStyle w:val="NoSpacing"/>
              <w:rPr>
                <w:rFonts w:ascii="Amasis MT Pro" w:hAnsi="Amasis MT Pro"/>
                <w:b/>
                <w:bCs/>
                <w:sz w:val="24"/>
                <w:szCs w:val="24"/>
              </w:rPr>
            </w:pPr>
            <w:r w:rsidRPr="00C76874">
              <w:rPr>
                <w:rFonts w:ascii="Cambria" w:hAnsi="Cambria" w:cs="Cambria"/>
                <w:b/>
                <w:bCs/>
                <w:sz w:val="24"/>
                <w:szCs w:val="24"/>
              </w:rPr>
              <w:t>Предмет</w:t>
            </w:r>
          </w:p>
        </w:tc>
        <w:tc>
          <w:tcPr>
            <w:tcW w:w="1497" w:type="dxa"/>
          </w:tcPr>
          <w:p w14:paraId="30C553CE" w14:textId="3E6FB890" w:rsidR="00C1693B" w:rsidRPr="009C0D55" w:rsidRDefault="00C1693B" w:rsidP="009C0D55">
            <w:pPr>
              <w:pStyle w:val="NoSpacing"/>
              <w:jc w:val="center"/>
              <w:rPr>
                <w:rFonts w:ascii="Amasis MT Pro" w:hAnsi="Amasis MT Pro"/>
                <w:b/>
                <w:bCs/>
                <w:sz w:val="24"/>
                <w:szCs w:val="24"/>
                <w:lang w:val="sr-Cyrl-RS"/>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009C0D55">
              <w:rPr>
                <w:rFonts w:ascii="Cambria" w:hAnsi="Cambria" w:cs="Cambria"/>
                <w:b/>
                <w:bCs/>
                <w:sz w:val="24"/>
                <w:szCs w:val="24"/>
                <w:lang w:val="sr-Cyrl-RS"/>
              </w:rPr>
              <w:t>првоуписаних студената</w:t>
            </w:r>
          </w:p>
        </w:tc>
        <w:tc>
          <w:tcPr>
            <w:tcW w:w="1465" w:type="dxa"/>
          </w:tcPr>
          <w:p w14:paraId="1D2CCE85" w14:textId="77777777" w:rsidR="00C1693B" w:rsidRPr="00C76874" w:rsidRDefault="00C1693B" w:rsidP="0002705E">
            <w:pPr>
              <w:pStyle w:val="NoSpacing"/>
              <w:jc w:val="center"/>
              <w:rPr>
                <w:rFonts w:ascii="Amasis MT Pro" w:hAnsi="Amasis MT Pro"/>
                <w:b/>
                <w:bCs/>
                <w:sz w:val="24"/>
                <w:szCs w:val="24"/>
              </w:rPr>
            </w:pPr>
            <w:r w:rsidRPr="00C76874">
              <w:rPr>
                <w:rFonts w:ascii="Cambria" w:hAnsi="Cambria" w:cs="Cambria"/>
                <w:b/>
                <w:bCs/>
                <w:sz w:val="24"/>
                <w:szCs w:val="24"/>
              </w:rPr>
              <w:t>Укупно</w:t>
            </w:r>
            <w:r w:rsidRPr="00C76874">
              <w:rPr>
                <w:rFonts w:ascii="Amasis MT Pro" w:hAnsi="Amasis MT Pro"/>
                <w:b/>
                <w:bCs/>
                <w:sz w:val="24"/>
                <w:szCs w:val="24"/>
              </w:rPr>
              <w:t xml:space="preserve"> </w:t>
            </w:r>
            <w:r w:rsidRPr="00C76874">
              <w:rPr>
                <w:rFonts w:ascii="Cambria" w:hAnsi="Cambria" w:cs="Cambria"/>
                <w:b/>
                <w:bCs/>
                <w:sz w:val="24"/>
                <w:szCs w:val="24"/>
              </w:rPr>
              <w:t>положило</w:t>
            </w:r>
          </w:p>
        </w:tc>
        <w:tc>
          <w:tcPr>
            <w:tcW w:w="1704" w:type="dxa"/>
          </w:tcPr>
          <w:p w14:paraId="5AFB7F22" w14:textId="77777777" w:rsidR="00C1693B" w:rsidRPr="00C76874" w:rsidRDefault="00C1693B" w:rsidP="0002705E">
            <w:pPr>
              <w:pStyle w:val="NoSpacing"/>
              <w:jc w:val="center"/>
              <w:rPr>
                <w:rFonts w:ascii="Amasis MT Pro" w:hAnsi="Amasis MT Pro"/>
                <w:b/>
                <w:bCs/>
                <w:sz w:val="24"/>
                <w:szCs w:val="24"/>
              </w:rPr>
            </w:pPr>
            <w:r w:rsidRPr="00C76874">
              <w:rPr>
                <w:rFonts w:ascii="Cambria" w:hAnsi="Cambria" w:cs="Cambria"/>
                <w:b/>
                <w:bCs/>
                <w:sz w:val="24"/>
                <w:szCs w:val="24"/>
              </w:rPr>
              <w:t>Проценат</w:t>
            </w:r>
            <w:r w:rsidRPr="00C76874">
              <w:rPr>
                <w:rFonts w:ascii="Amasis MT Pro" w:hAnsi="Amasis MT Pro"/>
                <w:b/>
                <w:bCs/>
                <w:sz w:val="24"/>
                <w:szCs w:val="24"/>
              </w:rPr>
              <w:t xml:space="preserve"> </w:t>
            </w:r>
            <w:r w:rsidRPr="00C76874">
              <w:rPr>
                <w:rFonts w:ascii="Cambria" w:hAnsi="Cambria" w:cs="Cambria"/>
                <w:b/>
                <w:bCs/>
                <w:sz w:val="24"/>
                <w:szCs w:val="24"/>
              </w:rPr>
              <w:t>пролазности</w:t>
            </w:r>
            <w:r w:rsidRPr="00C76874">
              <w:rPr>
                <w:rFonts w:ascii="Amasis MT Pro" w:hAnsi="Amasis MT Pro"/>
                <w:b/>
                <w:bCs/>
                <w:sz w:val="24"/>
                <w:szCs w:val="24"/>
              </w:rPr>
              <w:t xml:space="preserve"> (%)</w:t>
            </w:r>
          </w:p>
        </w:tc>
        <w:tc>
          <w:tcPr>
            <w:tcW w:w="1326" w:type="dxa"/>
          </w:tcPr>
          <w:p w14:paraId="7D492BBE" w14:textId="77777777" w:rsidR="00C1693B" w:rsidRPr="00C76874" w:rsidRDefault="00C1693B" w:rsidP="0002705E">
            <w:pPr>
              <w:pStyle w:val="NoSpacing"/>
              <w:jc w:val="center"/>
              <w:rPr>
                <w:rFonts w:ascii="Amasis MT Pro" w:hAnsi="Amasis MT Pro"/>
                <w:b/>
                <w:bCs/>
                <w:sz w:val="24"/>
                <w:szCs w:val="24"/>
              </w:rPr>
            </w:pPr>
            <w:r w:rsidRPr="00C76874">
              <w:rPr>
                <w:rFonts w:ascii="Cambria" w:hAnsi="Cambria" w:cs="Cambria"/>
                <w:b/>
                <w:bCs/>
                <w:sz w:val="24"/>
                <w:szCs w:val="24"/>
              </w:rPr>
              <w:t>Просечна</w:t>
            </w:r>
            <w:r w:rsidRPr="00C76874">
              <w:rPr>
                <w:rFonts w:ascii="Amasis MT Pro" w:hAnsi="Amasis MT Pro"/>
                <w:b/>
                <w:bCs/>
                <w:sz w:val="24"/>
                <w:szCs w:val="24"/>
              </w:rPr>
              <w:t xml:space="preserve"> </w:t>
            </w:r>
            <w:r w:rsidRPr="00C76874">
              <w:rPr>
                <w:rFonts w:ascii="Cambria" w:hAnsi="Cambria" w:cs="Cambria"/>
                <w:b/>
                <w:bCs/>
                <w:sz w:val="24"/>
                <w:szCs w:val="24"/>
              </w:rPr>
              <w:t>оцена</w:t>
            </w:r>
          </w:p>
        </w:tc>
      </w:tr>
      <w:tr w:rsidR="00C1693B" w:rsidRPr="00C76874" w14:paraId="306E758E" w14:textId="77777777" w:rsidTr="0002705E">
        <w:tc>
          <w:tcPr>
            <w:tcW w:w="2638" w:type="dxa"/>
          </w:tcPr>
          <w:p w14:paraId="1634DE84" w14:textId="3C6A74A1" w:rsidR="00C1693B" w:rsidRPr="00C76874" w:rsidRDefault="00C1693B" w:rsidP="00C1693B">
            <w:pPr>
              <w:pStyle w:val="NoSpacing"/>
              <w:rPr>
                <w:rFonts w:ascii="Amasis MT Pro" w:hAnsi="Amasis MT Pro"/>
                <w:sz w:val="24"/>
                <w:szCs w:val="24"/>
              </w:rPr>
            </w:pPr>
            <w:r w:rsidRPr="002E5B45">
              <w:t>Математика 1</w:t>
            </w:r>
          </w:p>
        </w:tc>
        <w:tc>
          <w:tcPr>
            <w:tcW w:w="1497" w:type="dxa"/>
          </w:tcPr>
          <w:p w14:paraId="05491A8A" w14:textId="3CFE5F21" w:rsidR="00C1693B" w:rsidRPr="00361029" w:rsidRDefault="00361029" w:rsidP="00C1693B">
            <w:pPr>
              <w:pStyle w:val="NoSpacing"/>
              <w:jc w:val="center"/>
              <w:rPr>
                <w:sz w:val="24"/>
                <w:szCs w:val="24"/>
                <w:lang w:val="sr-Cyrl-RS"/>
              </w:rPr>
            </w:pPr>
            <w:r>
              <w:rPr>
                <w:sz w:val="24"/>
                <w:szCs w:val="24"/>
                <w:lang w:val="sr-Cyrl-RS"/>
              </w:rPr>
              <w:t>60</w:t>
            </w:r>
          </w:p>
        </w:tc>
        <w:tc>
          <w:tcPr>
            <w:tcW w:w="1465" w:type="dxa"/>
          </w:tcPr>
          <w:p w14:paraId="608BD687" w14:textId="246F6305" w:rsidR="00C1693B" w:rsidRPr="00C76874" w:rsidRDefault="00C1693B" w:rsidP="00C1693B">
            <w:pPr>
              <w:pStyle w:val="NoSpacing"/>
              <w:jc w:val="center"/>
              <w:rPr>
                <w:rFonts w:ascii="Amasis MT Pro" w:hAnsi="Amasis MT Pro"/>
                <w:sz w:val="24"/>
                <w:szCs w:val="24"/>
              </w:rPr>
            </w:pPr>
            <w:r w:rsidRPr="002E5B45">
              <w:t>45</w:t>
            </w:r>
          </w:p>
        </w:tc>
        <w:tc>
          <w:tcPr>
            <w:tcW w:w="1704" w:type="dxa"/>
          </w:tcPr>
          <w:p w14:paraId="6FB1F44C" w14:textId="064B2DA9" w:rsidR="00C1693B" w:rsidRPr="00C76874" w:rsidRDefault="00361029" w:rsidP="00361029">
            <w:pPr>
              <w:pStyle w:val="NoSpacing"/>
              <w:jc w:val="center"/>
              <w:rPr>
                <w:rFonts w:ascii="Amasis MT Pro" w:hAnsi="Amasis MT Pro"/>
                <w:sz w:val="24"/>
                <w:szCs w:val="24"/>
              </w:rPr>
            </w:pPr>
            <w:r>
              <w:t>7</w:t>
            </w:r>
            <w:r>
              <w:rPr>
                <w:lang w:val="sr-Cyrl-RS"/>
              </w:rPr>
              <w:t>5</w:t>
            </w:r>
            <w:r w:rsidR="00C1693B" w:rsidRPr="002E5B45">
              <w:t>%</w:t>
            </w:r>
          </w:p>
        </w:tc>
        <w:tc>
          <w:tcPr>
            <w:tcW w:w="1326" w:type="dxa"/>
          </w:tcPr>
          <w:p w14:paraId="18F60019" w14:textId="4B258C73" w:rsidR="00C1693B" w:rsidRPr="00C76874" w:rsidRDefault="00C1693B" w:rsidP="00C1693B">
            <w:pPr>
              <w:pStyle w:val="NoSpacing"/>
              <w:jc w:val="center"/>
              <w:rPr>
                <w:rFonts w:ascii="Amasis MT Pro" w:hAnsi="Amasis MT Pro"/>
                <w:sz w:val="24"/>
                <w:szCs w:val="24"/>
              </w:rPr>
            </w:pPr>
            <w:r w:rsidRPr="002E5B45">
              <w:t>6.58</w:t>
            </w:r>
          </w:p>
        </w:tc>
      </w:tr>
      <w:tr w:rsidR="00361029" w:rsidRPr="00C76874" w14:paraId="57396E63" w14:textId="77777777" w:rsidTr="0002705E">
        <w:tc>
          <w:tcPr>
            <w:tcW w:w="2638" w:type="dxa"/>
          </w:tcPr>
          <w:p w14:paraId="18A0A473" w14:textId="17801DA9" w:rsidR="00361029" w:rsidRPr="00C76874" w:rsidRDefault="00361029" w:rsidP="00361029">
            <w:pPr>
              <w:pStyle w:val="NoSpacing"/>
              <w:rPr>
                <w:rFonts w:ascii="Amasis MT Pro" w:hAnsi="Amasis MT Pro"/>
                <w:sz w:val="24"/>
                <w:szCs w:val="24"/>
              </w:rPr>
            </w:pPr>
            <w:r w:rsidRPr="002E5B45">
              <w:t>Основи електротехнике 1</w:t>
            </w:r>
          </w:p>
        </w:tc>
        <w:tc>
          <w:tcPr>
            <w:tcW w:w="1497" w:type="dxa"/>
          </w:tcPr>
          <w:p w14:paraId="65D19DC7" w14:textId="0A8AE303" w:rsidR="00361029" w:rsidRPr="00C76874" w:rsidRDefault="00361029" w:rsidP="00361029">
            <w:pPr>
              <w:pStyle w:val="NoSpacing"/>
              <w:jc w:val="center"/>
              <w:rPr>
                <w:rFonts w:ascii="Amasis MT Pro" w:hAnsi="Amasis MT Pro"/>
                <w:sz w:val="24"/>
                <w:szCs w:val="24"/>
              </w:rPr>
            </w:pPr>
            <w:r w:rsidRPr="00A475CA">
              <w:rPr>
                <w:sz w:val="24"/>
                <w:szCs w:val="24"/>
                <w:lang w:val="sr-Cyrl-RS"/>
              </w:rPr>
              <w:t>60</w:t>
            </w:r>
          </w:p>
        </w:tc>
        <w:tc>
          <w:tcPr>
            <w:tcW w:w="1465" w:type="dxa"/>
          </w:tcPr>
          <w:p w14:paraId="359EB881" w14:textId="0429C169" w:rsidR="00361029" w:rsidRPr="00C76874" w:rsidRDefault="00361029" w:rsidP="00361029">
            <w:pPr>
              <w:pStyle w:val="NoSpacing"/>
              <w:jc w:val="center"/>
              <w:rPr>
                <w:rFonts w:ascii="Amasis MT Pro" w:hAnsi="Amasis MT Pro"/>
                <w:sz w:val="24"/>
                <w:szCs w:val="24"/>
              </w:rPr>
            </w:pPr>
            <w:r w:rsidRPr="002E5B45">
              <w:t>46</w:t>
            </w:r>
          </w:p>
        </w:tc>
        <w:tc>
          <w:tcPr>
            <w:tcW w:w="1704" w:type="dxa"/>
          </w:tcPr>
          <w:p w14:paraId="25190535" w14:textId="1CE3AA53" w:rsidR="00361029" w:rsidRPr="00C76874" w:rsidRDefault="00361029" w:rsidP="00361029">
            <w:pPr>
              <w:pStyle w:val="NoSpacing"/>
              <w:jc w:val="center"/>
              <w:rPr>
                <w:rFonts w:ascii="Amasis MT Pro" w:hAnsi="Amasis MT Pro"/>
                <w:sz w:val="24"/>
                <w:szCs w:val="24"/>
              </w:rPr>
            </w:pPr>
            <w:r>
              <w:rPr>
                <w:lang w:val="sr-Cyrl-RS"/>
              </w:rPr>
              <w:t>76.67</w:t>
            </w:r>
            <w:r w:rsidRPr="002E5B45">
              <w:t>%</w:t>
            </w:r>
          </w:p>
        </w:tc>
        <w:tc>
          <w:tcPr>
            <w:tcW w:w="1326" w:type="dxa"/>
          </w:tcPr>
          <w:p w14:paraId="4BE97BA6" w14:textId="3A93D804" w:rsidR="00361029" w:rsidRPr="00C76874" w:rsidRDefault="00361029" w:rsidP="00361029">
            <w:pPr>
              <w:pStyle w:val="NoSpacing"/>
              <w:jc w:val="center"/>
              <w:rPr>
                <w:rFonts w:ascii="Amasis MT Pro" w:hAnsi="Amasis MT Pro"/>
                <w:sz w:val="24"/>
                <w:szCs w:val="24"/>
              </w:rPr>
            </w:pPr>
            <w:r w:rsidRPr="002E5B45">
              <w:t>6.91</w:t>
            </w:r>
          </w:p>
        </w:tc>
      </w:tr>
      <w:tr w:rsidR="00361029" w:rsidRPr="00C76874" w14:paraId="19C1E7AC" w14:textId="77777777" w:rsidTr="0002705E">
        <w:tc>
          <w:tcPr>
            <w:tcW w:w="2638" w:type="dxa"/>
          </w:tcPr>
          <w:p w14:paraId="514CB90F" w14:textId="391DFEFD" w:rsidR="00361029" w:rsidRPr="00C76874" w:rsidRDefault="00361029" w:rsidP="00361029">
            <w:pPr>
              <w:pStyle w:val="NoSpacing"/>
              <w:rPr>
                <w:rFonts w:ascii="Amasis MT Pro" w:hAnsi="Amasis MT Pro"/>
                <w:sz w:val="24"/>
                <w:szCs w:val="24"/>
              </w:rPr>
            </w:pPr>
            <w:r w:rsidRPr="002E5B45">
              <w:t>Физика</w:t>
            </w:r>
          </w:p>
        </w:tc>
        <w:tc>
          <w:tcPr>
            <w:tcW w:w="1497" w:type="dxa"/>
          </w:tcPr>
          <w:p w14:paraId="07646046" w14:textId="0D339C85" w:rsidR="00361029" w:rsidRPr="00C76874" w:rsidRDefault="00361029" w:rsidP="00361029">
            <w:pPr>
              <w:pStyle w:val="NoSpacing"/>
              <w:jc w:val="center"/>
              <w:rPr>
                <w:rFonts w:ascii="Amasis MT Pro" w:hAnsi="Amasis MT Pro"/>
                <w:sz w:val="24"/>
                <w:szCs w:val="24"/>
              </w:rPr>
            </w:pPr>
            <w:r w:rsidRPr="00A475CA">
              <w:rPr>
                <w:sz w:val="24"/>
                <w:szCs w:val="24"/>
                <w:lang w:val="sr-Cyrl-RS"/>
              </w:rPr>
              <w:t>60</w:t>
            </w:r>
          </w:p>
        </w:tc>
        <w:tc>
          <w:tcPr>
            <w:tcW w:w="1465" w:type="dxa"/>
          </w:tcPr>
          <w:p w14:paraId="30CE1F85" w14:textId="6CAA5DC9" w:rsidR="00361029" w:rsidRPr="00C76874" w:rsidRDefault="00361029" w:rsidP="00361029">
            <w:pPr>
              <w:pStyle w:val="NoSpacing"/>
              <w:jc w:val="center"/>
              <w:rPr>
                <w:rFonts w:ascii="Amasis MT Pro" w:hAnsi="Amasis MT Pro"/>
                <w:sz w:val="24"/>
                <w:szCs w:val="24"/>
              </w:rPr>
            </w:pPr>
            <w:r w:rsidRPr="002E5B45">
              <w:t>31</w:t>
            </w:r>
          </w:p>
        </w:tc>
        <w:tc>
          <w:tcPr>
            <w:tcW w:w="1704" w:type="dxa"/>
          </w:tcPr>
          <w:p w14:paraId="6E9BECBB" w14:textId="0813660E" w:rsidR="00361029" w:rsidRPr="00C76874" w:rsidRDefault="00361029" w:rsidP="00361029">
            <w:pPr>
              <w:pStyle w:val="NoSpacing"/>
              <w:jc w:val="center"/>
              <w:rPr>
                <w:rFonts w:ascii="Amasis MT Pro" w:hAnsi="Amasis MT Pro"/>
                <w:sz w:val="24"/>
                <w:szCs w:val="24"/>
              </w:rPr>
            </w:pPr>
            <w:r>
              <w:rPr>
                <w:lang w:val="sr-Cyrl-RS"/>
              </w:rPr>
              <w:t>51.67</w:t>
            </w:r>
            <w:r w:rsidRPr="002E5B45">
              <w:t>%</w:t>
            </w:r>
          </w:p>
        </w:tc>
        <w:tc>
          <w:tcPr>
            <w:tcW w:w="1326" w:type="dxa"/>
          </w:tcPr>
          <w:p w14:paraId="6ED5C3B5" w14:textId="0D39BB70" w:rsidR="00361029" w:rsidRPr="00C76874" w:rsidRDefault="00361029" w:rsidP="00361029">
            <w:pPr>
              <w:pStyle w:val="NoSpacing"/>
              <w:jc w:val="center"/>
              <w:rPr>
                <w:rFonts w:ascii="Amasis MT Pro" w:hAnsi="Amasis MT Pro"/>
                <w:sz w:val="24"/>
                <w:szCs w:val="24"/>
              </w:rPr>
            </w:pPr>
            <w:r w:rsidRPr="002E5B45">
              <w:t>7.23</w:t>
            </w:r>
          </w:p>
        </w:tc>
      </w:tr>
      <w:tr w:rsidR="00361029" w:rsidRPr="00C76874" w14:paraId="73D7C375" w14:textId="77777777" w:rsidTr="0002705E">
        <w:tc>
          <w:tcPr>
            <w:tcW w:w="2638" w:type="dxa"/>
          </w:tcPr>
          <w:p w14:paraId="3EE18122" w14:textId="5B409FAE" w:rsidR="00361029" w:rsidRPr="00C76874" w:rsidRDefault="00361029" w:rsidP="00361029">
            <w:pPr>
              <w:pStyle w:val="NoSpacing"/>
              <w:rPr>
                <w:rFonts w:ascii="Amasis MT Pro" w:hAnsi="Amasis MT Pro"/>
                <w:sz w:val="24"/>
                <w:szCs w:val="24"/>
              </w:rPr>
            </w:pPr>
            <w:r w:rsidRPr="002E5B45">
              <w:t>Алгоритми и структуре података</w:t>
            </w:r>
          </w:p>
        </w:tc>
        <w:tc>
          <w:tcPr>
            <w:tcW w:w="1497" w:type="dxa"/>
          </w:tcPr>
          <w:p w14:paraId="6C23D269" w14:textId="10085729" w:rsidR="00361029" w:rsidRPr="00C76874" w:rsidRDefault="00361029" w:rsidP="00361029">
            <w:pPr>
              <w:pStyle w:val="NoSpacing"/>
              <w:jc w:val="center"/>
              <w:rPr>
                <w:rFonts w:ascii="Amasis MT Pro" w:hAnsi="Amasis MT Pro"/>
                <w:sz w:val="24"/>
                <w:szCs w:val="24"/>
              </w:rPr>
            </w:pPr>
            <w:r w:rsidRPr="00A475CA">
              <w:rPr>
                <w:sz w:val="24"/>
                <w:szCs w:val="24"/>
                <w:lang w:val="sr-Cyrl-RS"/>
              </w:rPr>
              <w:t>60</w:t>
            </w:r>
          </w:p>
        </w:tc>
        <w:tc>
          <w:tcPr>
            <w:tcW w:w="1465" w:type="dxa"/>
          </w:tcPr>
          <w:p w14:paraId="354BF6EA" w14:textId="56ACBECD" w:rsidR="00361029" w:rsidRPr="00C76874" w:rsidRDefault="00361029" w:rsidP="00361029">
            <w:pPr>
              <w:pStyle w:val="NoSpacing"/>
              <w:jc w:val="center"/>
              <w:rPr>
                <w:rFonts w:ascii="Amasis MT Pro" w:hAnsi="Amasis MT Pro"/>
                <w:sz w:val="24"/>
                <w:szCs w:val="24"/>
              </w:rPr>
            </w:pPr>
            <w:r w:rsidRPr="002E5B45">
              <w:t>46</w:t>
            </w:r>
          </w:p>
        </w:tc>
        <w:tc>
          <w:tcPr>
            <w:tcW w:w="1704" w:type="dxa"/>
          </w:tcPr>
          <w:p w14:paraId="3E4C30B8" w14:textId="4D26AEB6" w:rsidR="00361029" w:rsidRPr="00C76874" w:rsidRDefault="00361029" w:rsidP="00361029">
            <w:pPr>
              <w:pStyle w:val="NoSpacing"/>
              <w:jc w:val="center"/>
              <w:rPr>
                <w:rFonts w:ascii="Amasis MT Pro" w:hAnsi="Amasis MT Pro"/>
                <w:sz w:val="24"/>
                <w:szCs w:val="24"/>
              </w:rPr>
            </w:pPr>
            <w:r>
              <w:rPr>
                <w:lang w:val="sr-Cyrl-RS"/>
              </w:rPr>
              <w:t>76.67</w:t>
            </w:r>
            <w:r w:rsidRPr="002E5B45">
              <w:t>%</w:t>
            </w:r>
          </w:p>
        </w:tc>
        <w:tc>
          <w:tcPr>
            <w:tcW w:w="1326" w:type="dxa"/>
          </w:tcPr>
          <w:p w14:paraId="0BF5E826" w14:textId="38E31B52" w:rsidR="00361029" w:rsidRPr="00C76874" w:rsidRDefault="00361029" w:rsidP="00361029">
            <w:pPr>
              <w:pStyle w:val="NoSpacing"/>
              <w:jc w:val="center"/>
              <w:rPr>
                <w:rFonts w:ascii="Amasis MT Pro" w:hAnsi="Amasis MT Pro"/>
                <w:sz w:val="24"/>
                <w:szCs w:val="24"/>
              </w:rPr>
            </w:pPr>
            <w:r w:rsidRPr="002E5B45">
              <w:t>6.98</w:t>
            </w:r>
          </w:p>
        </w:tc>
      </w:tr>
      <w:tr w:rsidR="00361029" w:rsidRPr="00C76874" w14:paraId="7C5550BB" w14:textId="77777777" w:rsidTr="0002705E">
        <w:tc>
          <w:tcPr>
            <w:tcW w:w="2638" w:type="dxa"/>
          </w:tcPr>
          <w:p w14:paraId="37724E8C" w14:textId="27FA24B3" w:rsidR="00361029" w:rsidRPr="00C76874" w:rsidRDefault="00361029" w:rsidP="00361029">
            <w:pPr>
              <w:pStyle w:val="NoSpacing"/>
              <w:rPr>
                <w:rFonts w:ascii="Amasis MT Pro" w:hAnsi="Amasis MT Pro"/>
                <w:sz w:val="24"/>
                <w:szCs w:val="24"/>
              </w:rPr>
            </w:pPr>
            <w:r w:rsidRPr="002E5B45">
              <w:t>Пословне комуникације</w:t>
            </w:r>
          </w:p>
        </w:tc>
        <w:tc>
          <w:tcPr>
            <w:tcW w:w="1497" w:type="dxa"/>
          </w:tcPr>
          <w:p w14:paraId="373C3231" w14:textId="2B048641" w:rsidR="00361029" w:rsidRPr="00C76874" w:rsidRDefault="00361029" w:rsidP="00361029">
            <w:pPr>
              <w:pStyle w:val="NoSpacing"/>
              <w:jc w:val="center"/>
              <w:rPr>
                <w:rFonts w:ascii="Amasis MT Pro" w:hAnsi="Amasis MT Pro"/>
                <w:sz w:val="24"/>
                <w:szCs w:val="24"/>
              </w:rPr>
            </w:pPr>
            <w:r w:rsidRPr="00A475CA">
              <w:rPr>
                <w:sz w:val="24"/>
                <w:szCs w:val="24"/>
                <w:lang w:val="sr-Cyrl-RS"/>
              </w:rPr>
              <w:t>60</w:t>
            </w:r>
          </w:p>
        </w:tc>
        <w:tc>
          <w:tcPr>
            <w:tcW w:w="1465" w:type="dxa"/>
          </w:tcPr>
          <w:p w14:paraId="1B5E59C5" w14:textId="72FA903A" w:rsidR="00361029" w:rsidRPr="00C76874" w:rsidRDefault="00361029" w:rsidP="00361029">
            <w:pPr>
              <w:pStyle w:val="NoSpacing"/>
              <w:jc w:val="center"/>
              <w:rPr>
                <w:rFonts w:ascii="Amasis MT Pro" w:hAnsi="Amasis MT Pro"/>
                <w:sz w:val="24"/>
                <w:szCs w:val="24"/>
              </w:rPr>
            </w:pPr>
            <w:r w:rsidRPr="002E5B45">
              <w:t>46</w:t>
            </w:r>
          </w:p>
        </w:tc>
        <w:tc>
          <w:tcPr>
            <w:tcW w:w="1704" w:type="dxa"/>
          </w:tcPr>
          <w:p w14:paraId="0DA6977D" w14:textId="470D1F8B" w:rsidR="00361029" w:rsidRPr="00C76874" w:rsidRDefault="00361029" w:rsidP="00361029">
            <w:pPr>
              <w:pStyle w:val="NoSpacing"/>
              <w:jc w:val="center"/>
              <w:rPr>
                <w:rFonts w:ascii="Amasis MT Pro" w:hAnsi="Amasis MT Pro"/>
                <w:sz w:val="24"/>
                <w:szCs w:val="24"/>
              </w:rPr>
            </w:pPr>
            <w:r>
              <w:rPr>
                <w:lang w:val="sr-Cyrl-RS"/>
              </w:rPr>
              <w:t>76.67</w:t>
            </w:r>
            <w:r w:rsidRPr="002E5B45">
              <w:t>%</w:t>
            </w:r>
          </w:p>
        </w:tc>
        <w:tc>
          <w:tcPr>
            <w:tcW w:w="1326" w:type="dxa"/>
          </w:tcPr>
          <w:p w14:paraId="4B0E3D5F" w14:textId="0F9A17CE" w:rsidR="00361029" w:rsidRPr="00C76874" w:rsidRDefault="00361029" w:rsidP="00361029">
            <w:pPr>
              <w:pStyle w:val="NoSpacing"/>
              <w:jc w:val="center"/>
              <w:rPr>
                <w:rFonts w:ascii="Amasis MT Pro" w:hAnsi="Amasis MT Pro"/>
                <w:sz w:val="24"/>
                <w:szCs w:val="24"/>
              </w:rPr>
            </w:pPr>
            <w:r w:rsidRPr="002E5B45">
              <w:t>8.37</w:t>
            </w:r>
          </w:p>
        </w:tc>
      </w:tr>
      <w:tr w:rsidR="00361029" w:rsidRPr="00C76874" w14:paraId="2255ED29" w14:textId="77777777" w:rsidTr="0002705E">
        <w:tc>
          <w:tcPr>
            <w:tcW w:w="2638" w:type="dxa"/>
          </w:tcPr>
          <w:p w14:paraId="101D3922" w14:textId="5EBF0283" w:rsidR="00361029" w:rsidRPr="00F772F6" w:rsidRDefault="00361029" w:rsidP="00361029">
            <w:pPr>
              <w:pStyle w:val="NoSpacing"/>
              <w:rPr>
                <w:rFonts w:ascii="Amasis MT Pro" w:hAnsi="Amasis MT Pro"/>
                <w:sz w:val="24"/>
                <w:szCs w:val="24"/>
                <w:lang w:val="sr-Cyrl-RS"/>
              </w:rPr>
            </w:pPr>
            <w:r w:rsidRPr="002E5B45">
              <w:t>Основи рачунарске технике</w:t>
            </w:r>
          </w:p>
        </w:tc>
        <w:tc>
          <w:tcPr>
            <w:tcW w:w="1497" w:type="dxa"/>
          </w:tcPr>
          <w:p w14:paraId="4C259056" w14:textId="679F3497" w:rsidR="00361029" w:rsidRPr="00F772F6" w:rsidRDefault="00361029" w:rsidP="00361029">
            <w:pPr>
              <w:pStyle w:val="NoSpacing"/>
              <w:jc w:val="center"/>
              <w:rPr>
                <w:sz w:val="24"/>
                <w:szCs w:val="24"/>
                <w:lang w:val="sr-Cyrl-RS"/>
              </w:rPr>
            </w:pPr>
            <w:r w:rsidRPr="00A475CA">
              <w:rPr>
                <w:sz w:val="24"/>
                <w:szCs w:val="24"/>
                <w:lang w:val="sr-Cyrl-RS"/>
              </w:rPr>
              <w:t>60</w:t>
            </w:r>
          </w:p>
        </w:tc>
        <w:tc>
          <w:tcPr>
            <w:tcW w:w="1465" w:type="dxa"/>
          </w:tcPr>
          <w:p w14:paraId="581F1BEA" w14:textId="7AED43CC" w:rsidR="00361029" w:rsidRPr="00F772F6" w:rsidRDefault="00361029" w:rsidP="00361029">
            <w:pPr>
              <w:pStyle w:val="NoSpacing"/>
              <w:jc w:val="center"/>
              <w:rPr>
                <w:sz w:val="24"/>
                <w:szCs w:val="24"/>
                <w:lang w:val="sr-Cyrl-RS"/>
              </w:rPr>
            </w:pPr>
            <w:r w:rsidRPr="002E5B45">
              <w:t>45</w:t>
            </w:r>
          </w:p>
        </w:tc>
        <w:tc>
          <w:tcPr>
            <w:tcW w:w="1704" w:type="dxa"/>
          </w:tcPr>
          <w:p w14:paraId="3C7ED6B2" w14:textId="02E8E179" w:rsidR="00361029" w:rsidRPr="00C76874" w:rsidRDefault="00361029" w:rsidP="00361029">
            <w:pPr>
              <w:pStyle w:val="NoSpacing"/>
              <w:jc w:val="center"/>
              <w:rPr>
                <w:rFonts w:ascii="Amasis MT Pro" w:hAnsi="Amasis MT Pro"/>
                <w:sz w:val="24"/>
                <w:szCs w:val="24"/>
              </w:rPr>
            </w:pPr>
            <w:r>
              <w:t>75</w:t>
            </w:r>
            <w:r w:rsidRPr="002E5B45">
              <w:t>%</w:t>
            </w:r>
          </w:p>
        </w:tc>
        <w:tc>
          <w:tcPr>
            <w:tcW w:w="1326" w:type="dxa"/>
          </w:tcPr>
          <w:p w14:paraId="68FF39B6" w14:textId="3A0F79F8" w:rsidR="00361029" w:rsidRPr="00F772F6" w:rsidRDefault="00361029" w:rsidP="00361029">
            <w:pPr>
              <w:pStyle w:val="NoSpacing"/>
              <w:jc w:val="center"/>
              <w:rPr>
                <w:sz w:val="24"/>
                <w:szCs w:val="24"/>
                <w:lang w:val="sr-Cyrl-RS"/>
              </w:rPr>
            </w:pPr>
            <w:r w:rsidRPr="002E5B45">
              <w:t>7.56</w:t>
            </w:r>
          </w:p>
        </w:tc>
      </w:tr>
      <w:tr w:rsidR="00361029" w:rsidRPr="00C76874" w14:paraId="5BF9BFF3" w14:textId="77777777" w:rsidTr="0002705E">
        <w:tc>
          <w:tcPr>
            <w:tcW w:w="2638" w:type="dxa"/>
          </w:tcPr>
          <w:p w14:paraId="557802E7" w14:textId="33EC679E" w:rsidR="00361029" w:rsidRPr="00F772F6" w:rsidRDefault="00361029" w:rsidP="00361029">
            <w:pPr>
              <w:pStyle w:val="NoSpacing"/>
              <w:rPr>
                <w:rFonts w:ascii="Amasis MT Pro" w:hAnsi="Amasis MT Pro"/>
                <w:sz w:val="24"/>
                <w:szCs w:val="24"/>
                <w:lang w:val="sr-Cyrl-RS"/>
              </w:rPr>
            </w:pPr>
            <w:r w:rsidRPr="002E5B45">
              <w:t>Основи електронике</w:t>
            </w:r>
          </w:p>
        </w:tc>
        <w:tc>
          <w:tcPr>
            <w:tcW w:w="1497" w:type="dxa"/>
          </w:tcPr>
          <w:p w14:paraId="78143CEB" w14:textId="61B181E9" w:rsidR="00361029" w:rsidRPr="00C76874" w:rsidRDefault="00361029" w:rsidP="00361029">
            <w:pPr>
              <w:pStyle w:val="NoSpacing"/>
              <w:jc w:val="center"/>
              <w:rPr>
                <w:rFonts w:ascii="Amasis MT Pro" w:hAnsi="Amasis MT Pro"/>
                <w:sz w:val="24"/>
                <w:szCs w:val="24"/>
              </w:rPr>
            </w:pPr>
            <w:r w:rsidRPr="00A475CA">
              <w:rPr>
                <w:sz w:val="24"/>
                <w:szCs w:val="24"/>
                <w:lang w:val="sr-Cyrl-RS"/>
              </w:rPr>
              <w:t>60</w:t>
            </w:r>
          </w:p>
        </w:tc>
        <w:tc>
          <w:tcPr>
            <w:tcW w:w="1465" w:type="dxa"/>
          </w:tcPr>
          <w:p w14:paraId="3B71FDE1" w14:textId="0624169C" w:rsidR="00361029" w:rsidRPr="00C76874" w:rsidRDefault="00361029" w:rsidP="00361029">
            <w:pPr>
              <w:pStyle w:val="NoSpacing"/>
              <w:jc w:val="center"/>
              <w:rPr>
                <w:rFonts w:ascii="Amasis MT Pro" w:hAnsi="Amasis MT Pro"/>
                <w:sz w:val="24"/>
                <w:szCs w:val="24"/>
              </w:rPr>
            </w:pPr>
            <w:r w:rsidRPr="002E5B45">
              <w:t>45</w:t>
            </w:r>
          </w:p>
        </w:tc>
        <w:tc>
          <w:tcPr>
            <w:tcW w:w="1704" w:type="dxa"/>
          </w:tcPr>
          <w:p w14:paraId="1F2579FB" w14:textId="5D0580C0" w:rsidR="00361029" w:rsidRPr="00C76874" w:rsidRDefault="00361029" w:rsidP="00361029">
            <w:pPr>
              <w:pStyle w:val="NoSpacing"/>
              <w:jc w:val="center"/>
              <w:rPr>
                <w:rFonts w:ascii="Amasis MT Pro" w:hAnsi="Amasis MT Pro"/>
                <w:sz w:val="24"/>
                <w:szCs w:val="24"/>
              </w:rPr>
            </w:pPr>
            <w:r w:rsidRPr="002E5B45">
              <w:t>7</w:t>
            </w:r>
            <w:r>
              <w:rPr>
                <w:lang w:val="sr-Cyrl-RS"/>
              </w:rPr>
              <w:t>5</w:t>
            </w:r>
            <w:r w:rsidRPr="002E5B45">
              <w:t>%</w:t>
            </w:r>
          </w:p>
        </w:tc>
        <w:tc>
          <w:tcPr>
            <w:tcW w:w="1326" w:type="dxa"/>
          </w:tcPr>
          <w:p w14:paraId="7BC55278" w14:textId="48F366C9" w:rsidR="00361029" w:rsidRPr="00C76874" w:rsidRDefault="00361029" w:rsidP="00361029">
            <w:pPr>
              <w:pStyle w:val="NoSpacing"/>
              <w:jc w:val="center"/>
              <w:rPr>
                <w:rFonts w:ascii="Amasis MT Pro" w:hAnsi="Amasis MT Pro"/>
                <w:sz w:val="24"/>
                <w:szCs w:val="24"/>
              </w:rPr>
            </w:pPr>
            <w:r w:rsidRPr="002E5B45">
              <w:t>7.87</w:t>
            </w:r>
          </w:p>
        </w:tc>
      </w:tr>
      <w:tr w:rsidR="00361029" w:rsidRPr="00C76874" w14:paraId="32FCD01A" w14:textId="77777777" w:rsidTr="0002705E">
        <w:tc>
          <w:tcPr>
            <w:tcW w:w="2638" w:type="dxa"/>
          </w:tcPr>
          <w:p w14:paraId="1745BEF2" w14:textId="6DB27B36" w:rsidR="00361029" w:rsidRPr="00F772F6" w:rsidRDefault="00361029" w:rsidP="00361029">
            <w:pPr>
              <w:pStyle w:val="NoSpacing"/>
              <w:rPr>
                <w:rFonts w:ascii="Amasis MT Pro" w:hAnsi="Amasis MT Pro"/>
                <w:sz w:val="24"/>
                <w:szCs w:val="24"/>
                <w:lang w:val="sr-Cyrl-RS"/>
              </w:rPr>
            </w:pPr>
            <w:r w:rsidRPr="002E5B45">
              <w:t>Основи програмирања</w:t>
            </w:r>
          </w:p>
        </w:tc>
        <w:tc>
          <w:tcPr>
            <w:tcW w:w="1497" w:type="dxa"/>
          </w:tcPr>
          <w:p w14:paraId="69BB1271" w14:textId="71D1A78D" w:rsidR="00361029" w:rsidRPr="00C76874" w:rsidRDefault="00361029" w:rsidP="00361029">
            <w:pPr>
              <w:pStyle w:val="NoSpacing"/>
              <w:jc w:val="center"/>
              <w:rPr>
                <w:rFonts w:ascii="Amasis MT Pro" w:hAnsi="Amasis MT Pro"/>
                <w:sz w:val="24"/>
                <w:szCs w:val="24"/>
              </w:rPr>
            </w:pPr>
            <w:r w:rsidRPr="00A475CA">
              <w:rPr>
                <w:sz w:val="24"/>
                <w:szCs w:val="24"/>
                <w:lang w:val="sr-Cyrl-RS"/>
              </w:rPr>
              <w:t>60</w:t>
            </w:r>
          </w:p>
        </w:tc>
        <w:tc>
          <w:tcPr>
            <w:tcW w:w="1465" w:type="dxa"/>
          </w:tcPr>
          <w:p w14:paraId="48BF72A9" w14:textId="782CD70E" w:rsidR="00361029" w:rsidRPr="00C76874" w:rsidRDefault="00361029" w:rsidP="00361029">
            <w:pPr>
              <w:pStyle w:val="NoSpacing"/>
              <w:jc w:val="center"/>
              <w:rPr>
                <w:rFonts w:ascii="Amasis MT Pro" w:hAnsi="Amasis MT Pro"/>
                <w:sz w:val="24"/>
                <w:szCs w:val="24"/>
              </w:rPr>
            </w:pPr>
            <w:r w:rsidRPr="002E5B45">
              <w:t>38</w:t>
            </w:r>
          </w:p>
        </w:tc>
        <w:tc>
          <w:tcPr>
            <w:tcW w:w="1704" w:type="dxa"/>
          </w:tcPr>
          <w:p w14:paraId="739E8FAA" w14:textId="0BCF1C6C" w:rsidR="00361029" w:rsidRPr="00C76874" w:rsidRDefault="00361029" w:rsidP="00361029">
            <w:pPr>
              <w:pStyle w:val="NoSpacing"/>
              <w:jc w:val="center"/>
              <w:rPr>
                <w:rFonts w:ascii="Amasis MT Pro" w:hAnsi="Amasis MT Pro"/>
                <w:sz w:val="24"/>
                <w:szCs w:val="24"/>
              </w:rPr>
            </w:pPr>
            <w:r w:rsidRPr="002E5B45">
              <w:t>6</w:t>
            </w:r>
            <w:r>
              <w:rPr>
                <w:lang w:val="sr-Cyrl-RS"/>
              </w:rPr>
              <w:t>3.33</w:t>
            </w:r>
            <w:r w:rsidRPr="002E5B45">
              <w:t>%</w:t>
            </w:r>
          </w:p>
        </w:tc>
        <w:tc>
          <w:tcPr>
            <w:tcW w:w="1326" w:type="dxa"/>
          </w:tcPr>
          <w:p w14:paraId="24FA5788" w14:textId="13B13D9D" w:rsidR="00361029" w:rsidRPr="00C76874" w:rsidRDefault="00361029" w:rsidP="00361029">
            <w:pPr>
              <w:pStyle w:val="NoSpacing"/>
              <w:jc w:val="center"/>
              <w:rPr>
                <w:rFonts w:ascii="Amasis MT Pro" w:hAnsi="Amasis MT Pro"/>
                <w:sz w:val="24"/>
                <w:szCs w:val="24"/>
              </w:rPr>
            </w:pPr>
            <w:r w:rsidRPr="002E5B45">
              <w:t>7.08</w:t>
            </w:r>
          </w:p>
        </w:tc>
      </w:tr>
      <w:tr w:rsidR="00361029" w:rsidRPr="00C76874" w14:paraId="2AAC97BC" w14:textId="77777777" w:rsidTr="0002705E">
        <w:tc>
          <w:tcPr>
            <w:tcW w:w="2638" w:type="dxa"/>
          </w:tcPr>
          <w:p w14:paraId="27C84B2A" w14:textId="29AD3A8F" w:rsidR="00361029" w:rsidRDefault="00361029" w:rsidP="00361029">
            <w:pPr>
              <w:pStyle w:val="NoSpacing"/>
              <w:rPr>
                <w:rFonts w:ascii="Cambria" w:hAnsi="Cambria" w:cs="Cambria"/>
                <w:sz w:val="24"/>
                <w:szCs w:val="24"/>
                <w:lang w:val="sr-Cyrl-RS"/>
              </w:rPr>
            </w:pPr>
            <w:r w:rsidRPr="002E5B45">
              <w:t>Математика 2</w:t>
            </w:r>
          </w:p>
        </w:tc>
        <w:tc>
          <w:tcPr>
            <w:tcW w:w="1497" w:type="dxa"/>
          </w:tcPr>
          <w:p w14:paraId="49F85C4E" w14:textId="1315B93F" w:rsidR="00361029" w:rsidRPr="00C76874" w:rsidRDefault="00361029" w:rsidP="00361029">
            <w:pPr>
              <w:pStyle w:val="NoSpacing"/>
              <w:jc w:val="center"/>
              <w:rPr>
                <w:rFonts w:ascii="Amasis MT Pro" w:hAnsi="Amasis MT Pro"/>
                <w:sz w:val="24"/>
                <w:szCs w:val="24"/>
              </w:rPr>
            </w:pPr>
            <w:r w:rsidRPr="00A475CA">
              <w:rPr>
                <w:sz w:val="24"/>
                <w:szCs w:val="24"/>
                <w:lang w:val="sr-Cyrl-RS"/>
              </w:rPr>
              <w:t>60</w:t>
            </w:r>
          </w:p>
        </w:tc>
        <w:tc>
          <w:tcPr>
            <w:tcW w:w="1465" w:type="dxa"/>
          </w:tcPr>
          <w:p w14:paraId="57F9F234" w14:textId="1D781AE4" w:rsidR="00361029" w:rsidRPr="00C76874" w:rsidRDefault="00361029" w:rsidP="00361029">
            <w:pPr>
              <w:pStyle w:val="NoSpacing"/>
              <w:jc w:val="center"/>
              <w:rPr>
                <w:rFonts w:ascii="Amasis MT Pro" w:hAnsi="Amasis MT Pro"/>
                <w:sz w:val="24"/>
                <w:szCs w:val="24"/>
              </w:rPr>
            </w:pPr>
            <w:r w:rsidRPr="002E5B45">
              <w:t>33</w:t>
            </w:r>
          </w:p>
        </w:tc>
        <w:tc>
          <w:tcPr>
            <w:tcW w:w="1704" w:type="dxa"/>
          </w:tcPr>
          <w:p w14:paraId="2ACD94E0" w14:textId="281E3322" w:rsidR="00361029" w:rsidRPr="00C76874" w:rsidRDefault="00361029" w:rsidP="00361029">
            <w:pPr>
              <w:pStyle w:val="NoSpacing"/>
              <w:jc w:val="center"/>
              <w:rPr>
                <w:rFonts w:ascii="Amasis MT Pro" w:hAnsi="Amasis MT Pro"/>
                <w:sz w:val="24"/>
                <w:szCs w:val="24"/>
              </w:rPr>
            </w:pPr>
            <w:r>
              <w:rPr>
                <w:lang w:val="sr-Cyrl-RS"/>
              </w:rPr>
              <w:t>55</w:t>
            </w:r>
            <w:r w:rsidRPr="002E5B45">
              <w:t>%</w:t>
            </w:r>
          </w:p>
        </w:tc>
        <w:tc>
          <w:tcPr>
            <w:tcW w:w="1326" w:type="dxa"/>
          </w:tcPr>
          <w:p w14:paraId="2BD52301" w14:textId="7C456CEB" w:rsidR="00361029" w:rsidRPr="00C76874" w:rsidRDefault="00361029" w:rsidP="00361029">
            <w:pPr>
              <w:pStyle w:val="NoSpacing"/>
              <w:jc w:val="center"/>
              <w:rPr>
                <w:rFonts w:ascii="Amasis MT Pro" w:hAnsi="Amasis MT Pro"/>
                <w:sz w:val="24"/>
                <w:szCs w:val="24"/>
              </w:rPr>
            </w:pPr>
            <w:r w:rsidRPr="002E5B45">
              <w:t>6.58</w:t>
            </w:r>
          </w:p>
        </w:tc>
      </w:tr>
      <w:tr w:rsidR="00361029" w:rsidRPr="00C76874" w14:paraId="5B83EB9A" w14:textId="77777777" w:rsidTr="0002705E">
        <w:tc>
          <w:tcPr>
            <w:tcW w:w="2638" w:type="dxa"/>
          </w:tcPr>
          <w:p w14:paraId="3A45CDE1" w14:textId="09795276" w:rsidR="00361029" w:rsidRPr="0056032C" w:rsidRDefault="00361029" w:rsidP="00361029">
            <w:pPr>
              <w:pStyle w:val="NoSpacing"/>
            </w:pPr>
            <w:r w:rsidRPr="002E5B45">
              <w:t>Основи телекомуникација</w:t>
            </w:r>
          </w:p>
        </w:tc>
        <w:tc>
          <w:tcPr>
            <w:tcW w:w="1497" w:type="dxa"/>
          </w:tcPr>
          <w:p w14:paraId="22F80EA0" w14:textId="43706474" w:rsidR="00361029" w:rsidRPr="0056032C" w:rsidRDefault="00361029" w:rsidP="00361029">
            <w:pPr>
              <w:pStyle w:val="NoSpacing"/>
              <w:jc w:val="center"/>
            </w:pPr>
            <w:r w:rsidRPr="00A475CA">
              <w:rPr>
                <w:sz w:val="24"/>
                <w:szCs w:val="24"/>
                <w:lang w:val="sr-Cyrl-RS"/>
              </w:rPr>
              <w:t>60</w:t>
            </w:r>
          </w:p>
        </w:tc>
        <w:tc>
          <w:tcPr>
            <w:tcW w:w="1465" w:type="dxa"/>
          </w:tcPr>
          <w:p w14:paraId="2155DA75" w14:textId="5E2FBD06" w:rsidR="00361029" w:rsidRPr="0056032C" w:rsidRDefault="00361029" w:rsidP="00361029">
            <w:pPr>
              <w:pStyle w:val="NoSpacing"/>
              <w:jc w:val="center"/>
            </w:pPr>
            <w:r w:rsidRPr="002E5B45">
              <w:t>37</w:t>
            </w:r>
          </w:p>
        </w:tc>
        <w:tc>
          <w:tcPr>
            <w:tcW w:w="1704" w:type="dxa"/>
          </w:tcPr>
          <w:p w14:paraId="75AA752B" w14:textId="19B26D15" w:rsidR="00361029" w:rsidRPr="0056032C" w:rsidRDefault="00361029" w:rsidP="00361029">
            <w:pPr>
              <w:pStyle w:val="NoSpacing"/>
              <w:jc w:val="center"/>
            </w:pPr>
            <w:r>
              <w:t>61.67</w:t>
            </w:r>
            <w:r w:rsidRPr="002E5B45">
              <w:t>%</w:t>
            </w:r>
          </w:p>
        </w:tc>
        <w:tc>
          <w:tcPr>
            <w:tcW w:w="1326" w:type="dxa"/>
          </w:tcPr>
          <w:p w14:paraId="275DFB71" w14:textId="50E13804" w:rsidR="00361029" w:rsidRPr="0056032C" w:rsidRDefault="00361029" w:rsidP="00361029">
            <w:pPr>
              <w:pStyle w:val="NoSpacing"/>
              <w:jc w:val="center"/>
            </w:pPr>
            <w:r w:rsidRPr="002E5B45">
              <w:t>7.38</w:t>
            </w:r>
          </w:p>
        </w:tc>
      </w:tr>
      <w:tr w:rsidR="00C1693B" w:rsidRPr="00C76874" w14:paraId="7BD27C99" w14:textId="77777777" w:rsidTr="0002705E">
        <w:tc>
          <w:tcPr>
            <w:tcW w:w="5600" w:type="dxa"/>
            <w:gridSpan w:val="3"/>
          </w:tcPr>
          <w:p w14:paraId="7BDBCF08" w14:textId="49CA8351" w:rsidR="00C1693B" w:rsidRPr="00C76874" w:rsidRDefault="00C1693B" w:rsidP="0002705E">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00361029">
              <w:rPr>
                <w:rFonts w:ascii="Cambria" w:hAnsi="Cambria" w:cs="Cambria"/>
                <w:b/>
                <w:bCs/>
                <w:sz w:val="24"/>
                <w:szCs w:val="24"/>
                <w:lang w:val="sr-Cyrl-RS"/>
              </w:rPr>
              <w:t xml:space="preserve"> и просечна оцена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3AA260B7" w14:textId="3A70FE1C" w:rsidR="00C1693B" w:rsidRPr="00C76874" w:rsidRDefault="004B3804" w:rsidP="0002705E">
            <w:pPr>
              <w:pStyle w:val="NoSpacing"/>
              <w:jc w:val="center"/>
              <w:rPr>
                <w:rFonts w:ascii="Amasis MT Pro" w:hAnsi="Amasis MT Pro"/>
                <w:b/>
                <w:bCs/>
                <w:sz w:val="24"/>
                <w:szCs w:val="24"/>
              </w:rPr>
            </w:pPr>
            <w:r>
              <w:rPr>
                <w:b/>
                <w:bCs/>
                <w:sz w:val="24"/>
                <w:szCs w:val="24"/>
                <w:lang w:val="sr-Cyrl-RS"/>
              </w:rPr>
              <w:t>68.67</w:t>
            </w:r>
            <w:r w:rsidR="00C1693B" w:rsidRPr="00C76874">
              <w:rPr>
                <w:rFonts w:ascii="Amasis MT Pro" w:hAnsi="Amasis MT Pro"/>
                <w:b/>
                <w:bCs/>
                <w:sz w:val="24"/>
                <w:szCs w:val="24"/>
              </w:rPr>
              <w:t>%</w:t>
            </w:r>
          </w:p>
        </w:tc>
        <w:tc>
          <w:tcPr>
            <w:tcW w:w="1326" w:type="dxa"/>
          </w:tcPr>
          <w:p w14:paraId="02651B3C" w14:textId="66A6299D" w:rsidR="00C1693B" w:rsidRPr="004B3804" w:rsidRDefault="004B3804" w:rsidP="0002705E">
            <w:pPr>
              <w:pStyle w:val="NoSpacing"/>
              <w:rPr>
                <w:sz w:val="24"/>
                <w:szCs w:val="24"/>
                <w:lang w:val="sr-Cyrl-RS"/>
              </w:rPr>
            </w:pPr>
            <w:r>
              <w:rPr>
                <w:sz w:val="24"/>
                <w:szCs w:val="24"/>
                <w:lang w:val="sr-Cyrl-RS"/>
              </w:rPr>
              <w:t>7.25</w:t>
            </w:r>
          </w:p>
        </w:tc>
      </w:tr>
    </w:tbl>
    <w:p w14:paraId="4204CACE" w14:textId="77777777" w:rsidR="004B3804" w:rsidRDefault="004B3804" w:rsidP="00C1693B">
      <w:pPr>
        <w:jc w:val="both"/>
        <w:rPr>
          <w:rFonts w:ascii="Cambria" w:eastAsiaTheme="majorEastAsia" w:hAnsi="Cambria" w:cs="Cambria"/>
          <w:sz w:val="24"/>
          <w:szCs w:val="24"/>
          <w:lang w:val="sr-Cyrl-RS"/>
        </w:rPr>
      </w:pPr>
    </w:p>
    <w:p w14:paraId="0AB6421D" w14:textId="77777777" w:rsidR="004B3804" w:rsidRPr="004B3804" w:rsidRDefault="004B3804" w:rsidP="00C1693B">
      <w:pPr>
        <w:jc w:val="both"/>
        <w:rPr>
          <w:rFonts w:ascii="Cambria" w:eastAsiaTheme="majorEastAsia" w:hAnsi="Cambria" w:cs="Cambria"/>
          <w:b/>
          <w:sz w:val="28"/>
          <w:szCs w:val="28"/>
          <w:lang w:val="sr-Cyrl-RS"/>
        </w:rPr>
      </w:pPr>
      <w:r w:rsidRPr="004B3804">
        <w:rPr>
          <w:rFonts w:ascii="Cambria" w:eastAsiaTheme="majorEastAsia" w:hAnsi="Cambria" w:cs="Cambria"/>
          <w:b/>
          <w:sz w:val="28"/>
          <w:szCs w:val="28"/>
          <w:lang w:val="sr-Cyrl-RS"/>
        </w:rPr>
        <w:lastRenderedPageBreak/>
        <w:t>Анализа</w:t>
      </w:r>
    </w:p>
    <w:p w14:paraId="37742D44" w14:textId="3A6368B1" w:rsidR="004B3804" w:rsidRDefault="004B3804" w:rsidP="00C1693B">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Први утисак је максимална попуњеност студијског програма и добар просечни успех на нивоу целе године (близу 80%). Забрињава са друге стране што су слаб успех студенти показали на опште-образовним предметима Математика 2 и Физика (нешто преко 50%). Овде се увек као прва претпоставка јавља лоше предзнање студената током претходног школовања, али се чини да анализа није тако једноставна јер се у просеку ради о најбољим првописаним студе-нтима прве године на Одсеку Ниш и целој Академији. Такође</w:t>
      </w:r>
      <w:r w:rsidR="00C60B18">
        <w:rPr>
          <w:rFonts w:ascii="Cambria" w:eastAsiaTheme="majorEastAsia" w:hAnsi="Cambria" w:cs="Cambria"/>
          <w:sz w:val="24"/>
          <w:szCs w:val="24"/>
          <w:lang w:val="sr-Cyrl-RS"/>
        </w:rPr>
        <w:t>,</w:t>
      </w:r>
      <w:r>
        <w:rPr>
          <w:rFonts w:ascii="Cambria" w:eastAsiaTheme="majorEastAsia" w:hAnsi="Cambria" w:cs="Cambria"/>
          <w:sz w:val="24"/>
          <w:szCs w:val="24"/>
          <w:lang w:val="sr-Cyrl-RS"/>
        </w:rPr>
        <w:t xml:space="preserve"> нелогично је да исти студенти у изузетно високом проценту положе стручне и стручно-апли</w:t>
      </w:r>
      <w:r w:rsidR="00C60B18">
        <w:rPr>
          <w:rFonts w:ascii="Cambria" w:eastAsiaTheme="majorEastAsia" w:hAnsi="Cambria" w:cs="Cambria"/>
          <w:sz w:val="24"/>
          <w:szCs w:val="24"/>
          <w:lang w:val="sr-Cyrl-RS"/>
        </w:rPr>
        <w:t>-</w:t>
      </w:r>
      <w:r>
        <w:rPr>
          <w:rFonts w:ascii="Cambria" w:eastAsiaTheme="majorEastAsia" w:hAnsi="Cambria" w:cs="Cambria"/>
          <w:sz w:val="24"/>
          <w:szCs w:val="24"/>
          <w:lang w:val="sr-Cyrl-RS"/>
        </w:rPr>
        <w:t>кативне предмете као што су Алгоритми и структуре података, Основи рачуна</w:t>
      </w:r>
      <w:r w:rsidR="00C60B18">
        <w:rPr>
          <w:rFonts w:ascii="Cambria" w:eastAsiaTheme="majorEastAsia" w:hAnsi="Cambria" w:cs="Cambria"/>
          <w:sz w:val="24"/>
          <w:szCs w:val="24"/>
          <w:lang w:val="sr-Cyrl-RS"/>
        </w:rPr>
        <w:t>-</w:t>
      </w:r>
      <w:r>
        <w:rPr>
          <w:rFonts w:ascii="Cambria" w:eastAsiaTheme="majorEastAsia" w:hAnsi="Cambria" w:cs="Cambria"/>
          <w:sz w:val="24"/>
          <w:szCs w:val="24"/>
          <w:lang w:val="sr-Cyrl-RS"/>
        </w:rPr>
        <w:t>рске технике, Основи електронике итд.</w:t>
      </w:r>
      <w:r w:rsidR="00C60B18">
        <w:rPr>
          <w:rFonts w:ascii="Cambria" w:eastAsiaTheme="majorEastAsia" w:hAnsi="Cambria" w:cs="Cambria"/>
          <w:sz w:val="24"/>
          <w:szCs w:val="24"/>
          <w:lang w:val="sr-Cyrl-RS"/>
        </w:rPr>
        <w:t>, који иначе захтевају добро знање математике и физике, а да са друге стране ти студенти не могу да положе ове предмете током читаве школске године. Комисија предлаже да наставници на већу катедре изложе начине рада и да се утврди разлог оволике диспропорције у успеху (преобимни садржаји, виши критеријуми оцењивања ...). С обзиром на високу пролазност на другим предметима овде се не може говорити о одуста</w:t>
      </w:r>
      <w:r w:rsidR="009C0D55">
        <w:rPr>
          <w:rFonts w:ascii="Cambria" w:eastAsiaTheme="majorEastAsia" w:hAnsi="Cambria" w:cs="Cambria"/>
          <w:sz w:val="24"/>
          <w:szCs w:val="24"/>
          <w:lang w:val="sr-Cyrl-RS"/>
        </w:rPr>
        <w:t>-</w:t>
      </w:r>
      <w:r w:rsidR="00C60B18">
        <w:rPr>
          <w:rFonts w:ascii="Cambria" w:eastAsiaTheme="majorEastAsia" w:hAnsi="Cambria" w:cs="Cambria"/>
          <w:sz w:val="24"/>
          <w:szCs w:val="24"/>
          <w:lang w:val="sr-Cyrl-RS"/>
        </w:rPr>
        <w:t xml:space="preserve">јању студената од студија после првог семестра, а може се само још утврдити и излазност студената на ова два предмета (да ли су уопште испунили услове за излазак на испит). </w:t>
      </w:r>
    </w:p>
    <w:p w14:paraId="23FB3D63" w14:textId="77777777" w:rsidR="00C1693B" w:rsidRDefault="00C1693B" w:rsidP="00C1693B">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4C051099" w14:textId="780A5BBF" w:rsidR="00C1693B" w:rsidRPr="004900AE" w:rsidRDefault="009C0D55" w:rsidP="009C0D55">
      <w:pPr>
        <w:spacing w:after="0" w:line="240" w:lineRule="auto"/>
        <w:jc w:val="both"/>
        <w:rPr>
          <w:rFonts w:ascii="Amasis MT Pro" w:hAnsi="Amasis MT Pro"/>
          <w:sz w:val="24"/>
          <w:szCs w:val="24"/>
          <w:lang w:val="sr-Cyrl-RS"/>
        </w:rPr>
      </w:pPr>
      <w:r>
        <w:rPr>
          <w:rFonts w:ascii="Cambria" w:hAnsi="Cambria" w:cs="Cambria"/>
          <w:sz w:val="24"/>
          <w:szCs w:val="24"/>
          <w:lang w:val="sr-Cyrl-RS"/>
        </w:rPr>
        <w:t>У</w:t>
      </w:r>
      <w:r w:rsidR="00C1693B" w:rsidRPr="004900AE">
        <w:rPr>
          <w:rFonts w:ascii="Amasis MT Pro" w:hAnsi="Amasis MT Pro"/>
          <w:sz w:val="24"/>
          <w:szCs w:val="24"/>
          <w:lang w:val="sr-Cyrl-RS"/>
        </w:rPr>
        <w:t xml:space="preserve"> </w:t>
      </w:r>
      <w:r w:rsidR="00C1693B" w:rsidRPr="004900AE">
        <w:rPr>
          <w:rFonts w:ascii="Cambria" w:hAnsi="Cambria" w:cs="Cambria"/>
          <w:sz w:val="24"/>
          <w:szCs w:val="24"/>
          <w:lang w:val="sr-Cyrl-RS"/>
        </w:rPr>
        <w:t>друг</w:t>
      </w:r>
      <w:r>
        <w:rPr>
          <w:rFonts w:ascii="Cambria" w:hAnsi="Cambria" w:cs="Cambria"/>
          <w:sz w:val="24"/>
          <w:szCs w:val="24"/>
          <w:lang w:val="sr-Cyrl-RS"/>
        </w:rPr>
        <w:t>у</w:t>
      </w:r>
      <w:r w:rsidR="00C1693B" w:rsidRPr="004900AE">
        <w:rPr>
          <w:rFonts w:ascii="Amasis MT Pro" w:hAnsi="Amasis MT Pro"/>
          <w:sz w:val="24"/>
          <w:szCs w:val="24"/>
          <w:lang w:val="sr-Cyrl-RS"/>
        </w:rPr>
        <w:t xml:space="preserve"> </w:t>
      </w:r>
      <w:r w:rsidR="00C1693B" w:rsidRPr="004900AE">
        <w:rPr>
          <w:rFonts w:ascii="Cambria" w:hAnsi="Cambria" w:cs="Cambria"/>
          <w:sz w:val="24"/>
          <w:szCs w:val="24"/>
          <w:lang w:val="sr-Cyrl-RS"/>
        </w:rPr>
        <w:t>годин</w:t>
      </w:r>
      <w:r>
        <w:rPr>
          <w:rFonts w:ascii="Cambria" w:hAnsi="Cambria" w:cs="Cambria"/>
          <w:sz w:val="24"/>
          <w:szCs w:val="24"/>
          <w:lang w:val="sr-Cyrl-RS"/>
        </w:rPr>
        <w:t xml:space="preserve">у </w:t>
      </w:r>
      <w:r w:rsidR="00C1693B" w:rsidRPr="004900AE">
        <w:rPr>
          <w:rFonts w:ascii="Cambria" w:hAnsi="Cambria" w:cs="Cambria"/>
          <w:sz w:val="24"/>
          <w:szCs w:val="24"/>
          <w:lang w:val="sr-Cyrl-RS"/>
        </w:rPr>
        <w:t>студијског</w:t>
      </w:r>
      <w:r w:rsidR="00C1693B" w:rsidRPr="004900AE">
        <w:rPr>
          <w:rFonts w:ascii="Amasis MT Pro" w:hAnsi="Amasis MT Pro"/>
          <w:sz w:val="24"/>
          <w:szCs w:val="24"/>
          <w:lang w:val="sr-Cyrl-RS"/>
        </w:rPr>
        <w:t xml:space="preserve"> </w:t>
      </w:r>
      <w:r w:rsidR="00C1693B" w:rsidRPr="004900AE">
        <w:rPr>
          <w:rFonts w:ascii="Cambria" w:hAnsi="Cambria" w:cs="Cambria"/>
          <w:sz w:val="24"/>
          <w:szCs w:val="24"/>
          <w:lang w:val="sr-Cyrl-RS"/>
        </w:rPr>
        <w:t>програма</w:t>
      </w:r>
      <w:r w:rsidR="00C1693B" w:rsidRPr="004900AE">
        <w:rPr>
          <w:rFonts w:ascii="Amasis MT Pro" w:hAnsi="Amasis MT Pro"/>
          <w:sz w:val="24"/>
          <w:szCs w:val="24"/>
          <w:lang w:val="sr-Cyrl-RS"/>
        </w:rPr>
        <w:t xml:space="preserve"> </w:t>
      </w:r>
      <w:r w:rsidR="00CF1A50">
        <w:rPr>
          <w:rFonts w:ascii="Cambria" w:hAnsi="Cambria" w:cs="Cambria"/>
          <w:sz w:val="24"/>
          <w:szCs w:val="24"/>
          <w:lang w:val="sr-Cyrl-RS"/>
        </w:rPr>
        <w:t>Савремене рачунарске</w:t>
      </w:r>
      <w:r w:rsidR="00C1693B">
        <w:rPr>
          <w:rFonts w:ascii="Cambria" w:hAnsi="Cambria" w:cs="Cambria"/>
          <w:sz w:val="24"/>
          <w:szCs w:val="24"/>
          <w:lang w:val="sr-Cyrl-RS"/>
        </w:rPr>
        <w:t xml:space="preserve"> техннологије</w:t>
      </w:r>
      <w:r w:rsidR="00C1693B" w:rsidRPr="004900AE">
        <w:rPr>
          <w:rFonts w:ascii="Amasis MT Pro" w:hAnsi="Amasis MT Pro"/>
          <w:sz w:val="24"/>
          <w:szCs w:val="24"/>
          <w:lang w:val="sr-Cyrl-RS"/>
        </w:rPr>
        <w:t xml:space="preserve">, </w:t>
      </w:r>
      <w:r>
        <w:rPr>
          <w:rFonts w:ascii="Cambria" w:hAnsi="Cambria" w:cs="Cambria"/>
          <w:sz w:val="24"/>
          <w:szCs w:val="24"/>
          <w:lang w:val="sr-Cyrl-RS"/>
        </w:rPr>
        <w:t xml:space="preserve">уписано је 52 студента, а полагали су испите из </w:t>
      </w:r>
      <w:r w:rsidR="00C1693B" w:rsidRPr="004900AE">
        <w:rPr>
          <w:rFonts w:ascii="Amasis MT Pro" w:hAnsi="Amasis MT Pro"/>
          <w:sz w:val="24"/>
          <w:szCs w:val="24"/>
          <w:lang w:val="sr-Cyrl-RS"/>
        </w:rPr>
        <w:t xml:space="preserve"> </w:t>
      </w:r>
      <w:r>
        <w:rPr>
          <w:sz w:val="24"/>
          <w:szCs w:val="24"/>
          <w:lang w:val="sr-Cyrl-RS"/>
        </w:rPr>
        <w:t xml:space="preserve">десет </w:t>
      </w:r>
      <w:r w:rsidR="00C1693B" w:rsidRPr="004900AE">
        <w:rPr>
          <w:rFonts w:ascii="Cambria" w:hAnsi="Cambria" w:cs="Cambria"/>
          <w:sz w:val="24"/>
          <w:szCs w:val="24"/>
          <w:lang w:val="sr-Cyrl-RS"/>
        </w:rPr>
        <w:t>предмета</w:t>
      </w:r>
      <w:r w:rsidR="00C1693B" w:rsidRPr="004900AE">
        <w:rPr>
          <w:rFonts w:ascii="Amasis MT Pro" w:hAnsi="Amasis MT Pro"/>
          <w:sz w:val="24"/>
          <w:szCs w:val="24"/>
          <w:lang w:val="sr-Cyrl-RS"/>
        </w:rPr>
        <w:t xml:space="preserve">: </w:t>
      </w:r>
    </w:p>
    <w:p w14:paraId="0E70E8F3"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Оперативни системи</w:t>
      </w:r>
    </w:p>
    <w:p w14:paraId="1CA57651"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Базе података</w:t>
      </w:r>
    </w:p>
    <w:p w14:paraId="12B8B235"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Интернет технологије</w:t>
      </w:r>
    </w:p>
    <w:p w14:paraId="78C6F4CF"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Технички енглески 1</w:t>
      </w:r>
    </w:p>
    <w:p w14:paraId="44D5AA4E"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Дигитална електроника</w:t>
      </w:r>
    </w:p>
    <w:p w14:paraId="357C6604"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Објектно оријентисано програмирање</w:t>
      </w:r>
    </w:p>
    <w:p w14:paraId="00627130"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Векторска графика</w:t>
      </w:r>
    </w:p>
    <w:p w14:paraId="5B9CE7B9"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Веб дизајн</w:t>
      </w:r>
    </w:p>
    <w:p w14:paraId="2D728145" w14:textId="77777777" w:rsidR="00CF1A50" w:rsidRPr="00CF1A50" w:rsidRDefault="00CF1A50" w:rsidP="009C0D55">
      <w:pPr>
        <w:pStyle w:val="NoSpacing"/>
        <w:numPr>
          <w:ilvl w:val="0"/>
          <w:numId w:val="15"/>
        </w:numPr>
        <w:rPr>
          <w:sz w:val="24"/>
          <w:szCs w:val="24"/>
          <w:lang w:val="sr-Cyrl-RS"/>
        </w:rPr>
      </w:pPr>
      <w:r w:rsidRPr="00CF1A50">
        <w:rPr>
          <w:sz w:val="24"/>
          <w:szCs w:val="24"/>
          <w:lang w:val="sr-Cyrl-RS"/>
        </w:rPr>
        <w:t>Мрежни сервиси</w:t>
      </w:r>
    </w:p>
    <w:p w14:paraId="41BEED86" w14:textId="65883D30" w:rsidR="009C0D55" w:rsidRPr="005B2E38" w:rsidRDefault="00CF1A50" w:rsidP="009C0D55">
      <w:pPr>
        <w:pStyle w:val="NoSpacing"/>
        <w:numPr>
          <w:ilvl w:val="0"/>
          <w:numId w:val="15"/>
        </w:numPr>
        <w:rPr>
          <w:sz w:val="24"/>
          <w:szCs w:val="24"/>
          <w:lang w:val="sr-Cyrl-RS"/>
        </w:rPr>
      </w:pPr>
      <w:r w:rsidRPr="00CF1A50">
        <w:rPr>
          <w:sz w:val="24"/>
          <w:szCs w:val="24"/>
          <w:lang w:val="sr-Cyrl-RS"/>
        </w:rPr>
        <w:t>Пројектовање помоћу рачунара</w:t>
      </w:r>
    </w:p>
    <w:p w14:paraId="5B559964" w14:textId="77777777" w:rsidR="009C0D55" w:rsidRPr="00D14202" w:rsidRDefault="009C0D55" w:rsidP="009C0D55">
      <w:pPr>
        <w:pStyle w:val="Heading2"/>
        <w:rPr>
          <w:rFonts w:ascii="Cambria" w:hAnsi="Cambria" w:cs="Cambria"/>
          <w:color w:val="auto"/>
          <w:sz w:val="28"/>
          <w:szCs w:val="28"/>
          <w:lang w:val="sr-Cyrl-RS"/>
        </w:rPr>
      </w:pPr>
      <w:r w:rsidRPr="008D451A">
        <w:rPr>
          <w:rFonts w:ascii="Cambria" w:hAnsi="Cambria" w:cs="Cambria"/>
          <w:color w:val="auto"/>
          <w:sz w:val="28"/>
          <w:szCs w:val="28"/>
          <w:lang w:val="sr-Cyrl-RS"/>
        </w:rPr>
        <w:t>Проценат пролазности и просечне оцене</w:t>
      </w:r>
    </w:p>
    <w:tbl>
      <w:tblPr>
        <w:tblStyle w:val="TableGrid"/>
        <w:tblW w:w="0" w:type="auto"/>
        <w:tblLook w:val="04A0" w:firstRow="1" w:lastRow="0" w:firstColumn="1" w:lastColumn="0" w:noHBand="0" w:noVBand="1"/>
      </w:tblPr>
      <w:tblGrid>
        <w:gridCol w:w="2333"/>
        <w:gridCol w:w="1864"/>
        <w:gridCol w:w="1403"/>
        <w:gridCol w:w="1704"/>
        <w:gridCol w:w="1326"/>
      </w:tblGrid>
      <w:tr w:rsidR="00C1693B" w:rsidRPr="00CF632F" w14:paraId="68845C98" w14:textId="77777777" w:rsidTr="0002705E">
        <w:tc>
          <w:tcPr>
            <w:tcW w:w="2973" w:type="dxa"/>
          </w:tcPr>
          <w:p w14:paraId="68E44D1B" w14:textId="77777777" w:rsidR="00C1693B" w:rsidRPr="00CF632F" w:rsidRDefault="00C1693B" w:rsidP="0002705E">
            <w:pPr>
              <w:pStyle w:val="NoSpacing"/>
              <w:rPr>
                <w:rFonts w:ascii="Amasis MT Pro" w:hAnsi="Amasis MT Pro"/>
                <w:b/>
                <w:bCs/>
                <w:sz w:val="24"/>
                <w:szCs w:val="24"/>
              </w:rPr>
            </w:pPr>
            <w:r w:rsidRPr="00CF632F">
              <w:rPr>
                <w:rFonts w:ascii="Cambria" w:hAnsi="Cambria" w:cs="Cambria"/>
                <w:b/>
                <w:bCs/>
                <w:sz w:val="24"/>
                <w:szCs w:val="24"/>
              </w:rPr>
              <w:t>Предмет</w:t>
            </w:r>
          </w:p>
        </w:tc>
        <w:tc>
          <w:tcPr>
            <w:tcW w:w="1224" w:type="dxa"/>
          </w:tcPr>
          <w:p w14:paraId="196EE671" w14:textId="3B252D1C" w:rsidR="00C1693B" w:rsidRPr="009C0D55" w:rsidRDefault="00C1693B" w:rsidP="009C0D55">
            <w:pPr>
              <w:pStyle w:val="NoSpacing"/>
              <w:jc w:val="center"/>
              <w:rPr>
                <w:rFonts w:ascii="Amasis MT Pro" w:hAnsi="Amasis MT Pro"/>
                <w:b/>
                <w:bCs/>
                <w:sz w:val="24"/>
                <w:szCs w:val="24"/>
                <w:lang w:val="sr-Cyrl-RS"/>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009C0D55">
              <w:rPr>
                <w:rFonts w:ascii="Cambria" w:hAnsi="Cambria" w:cs="Cambria"/>
                <w:b/>
                <w:bCs/>
                <w:sz w:val="24"/>
                <w:szCs w:val="24"/>
                <w:lang w:val="sr-Cyrl-RS"/>
              </w:rPr>
              <w:t>првоуписаних студената</w:t>
            </w:r>
          </w:p>
        </w:tc>
        <w:tc>
          <w:tcPr>
            <w:tcW w:w="1403" w:type="dxa"/>
          </w:tcPr>
          <w:p w14:paraId="4E8B4A87" w14:textId="77777777" w:rsidR="00C1693B" w:rsidRPr="00CF632F" w:rsidRDefault="00C1693B" w:rsidP="0002705E">
            <w:pPr>
              <w:pStyle w:val="NoSpacing"/>
              <w:jc w:val="center"/>
              <w:rPr>
                <w:rFonts w:ascii="Amasis MT Pro" w:hAnsi="Amasis MT Pro"/>
                <w:b/>
                <w:bCs/>
                <w:sz w:val="24"/>
                <w:szCs w:val="24"/>
              </w:rPr>
            </w:pPr>
            <w:r w:rsidRPr="00CF632F">
              <w:rPr>
                <w:rFonts w:ascii="Cambria" w:hAnsi="Cambria" w:cs="Cambria"/>
                <w:b/>
                <w:bCs/>
                <w:sz w:val="24"/>
                <w:szCs w:val="24"/>
              </w:rPr>
              <w:t>Укупно</w:t>
            </w:r>
            <w:r w:rsidRPr="00CF632F">
              <w:rPr>
                <w:rFonts w:ascii="Amasis MT Pro" w:hAnsi="Amasis MT Pro"/>
                <w:b/>
                <w:bCs/>
                <w:sz w:val="24"/>
                <w:szCs w:val="24"/>
              </w:rPr>
              <w:t xml:space="preserve"> </w:t>
            </w:r>
            <w:r w:rsidRPr="00CF632F">
              <w:rPr>
                <w:rFonts w:ascii="Cambria" w:hAnsi="Cambria" w:cs="Cambria"/>
                <w:b/>
                <w:bCs/>
                <w:sz w:val="24"/>
                <w:szCs w:val="24"/>
              </w:rPr>
              <w:t>положило</w:t>
            </w:r>
          </w:p>
        </w:tc>
        <w:tc>
          <w:tcPr>
            <w:tcW w:w="1704" w:type="dxa"/>
          </w:tcPr>
          <w:p w14:paraId="50B6EFD7" w14:textId="77777777" w:rsidR="00C1693B" w:rsidRPr="00CF632F" w:rsidRDefault="00C1693B" w:rsidP="0002705E">
            <w:pPr>
              <w:pStyle w:val="NoSpacing"/>
              <w:jc w:val="center"/>
              <w:rPr>
                <w:rFonts w:ascii="Amasis MT Pro" w:hAnsi="Amasis MT Pro"/>
                <w:b/>
                <w:bCs/>
                <w:sz w:val="24"/>
                <w:szCs w:val="24"/>
              </w:rPr>
            </w:pP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p>
        </w:tc>
        <w:tc>
          <w:tcPr>
            <w:tcW w:w="1326" w:type="dxa"/>
          </w:tcPr>
          <w:p w14:paraId="151BD9EF" w14:textId="77777777" w:rsidR="00C1693B" w:rsidRPr="00CF632F" w:rsidRDefault="00C1693B" w:rsidP="0002705E">
            <w:pPr>
              <w:pStyle w:val="NoSpacing"/>
              <w:jc w:val="center"/>
              <w:rPr>
                <w:rFonts w:ascii="Amasis MT Pro" w:hAnsi="Amasis MT Pro"/>
                <w:b/>
                <w:bCs/>
                <w:sz w:val="24"/>
                <w:szCs w:val="24"/>
              </w:rPr>
            </w:pPr>
            <w:r w:rsidRPr="00CF632F">
              <w:rPr>
                <w:rFonts w:ascii="Cambria" w:hAnsi="Cambria" w:cs="Cambria"/>
                <w:b/>
                <w:bCs/>
                <w:sz w:val="24"/>
                <w:szCs w:val="24"/>
              </w:rPr>
              <w:t>Просечна</w:t>
            </w:r>
            <w:r w:rsidRPr="00CF632F">
              <w:rPr>
                <w:rFonts w:ascii="Amasis MT Pro" w:hAnsi="Amasis MT Pro"/>
                <w:b/>
                <w:bCs/>
                <w:sz w:val="24"/>
                <w:szCs w:val="24"/>
              </w:rPr>
              <w:t xml:space="preserve"> </w:t>
            </w:r>
            <w:r w:rsidRPr="00CF632F">
              <w:rPr>
                <w:rFonts w:ascii="Cambria" w:hAnsi="Cambria" w:cs="Cambria"/>
                <w:b/>
                <w:bCs/>
                <w:sz w:val="24"/>
                <w:szCs w:val="24"/>
              </w:rPr>
              <w:t>оцена</w:t>
            </w:r>
          </w:p>
        </w:tc>
      </w:tr>
      <w:tr w:rsidR="00CF1A50" w:rsidRPr="00CF632F" w14:paraId="51E0578F" w14:textId="77777777" w:rsidTr="0002705E">
        <w:tc>
          <w:tcPr>
            <w:tcW w:w="2973" w:type="dxa"/>
          </w:tcPr>
          <w:p w14:paraId="38E12AF4" w14:textId="4A4F4D8F" w:rsidR="00CF1A50" w:rsidRPr="00CF632F" w:rsidRDefault="00CF1A50" w:rsidP="00CF1A50">
            <w:pPr>
              <w:pStyle w:val="NoSpacing"/>
              <w:rPr>
                <w:rFonts w:ascii="Amasis MT Pro" w:hAnsi="Amasis MT Pro"/>
                <w:sz w:val="24"/>
                <w:szCs w:val="24"/>
              </w:rPr>
            </w:pPr>
            <w:r w:rsidRPr="00711913">
              <w:t>Оперативни системи</w:t>
            </w:r>
          </w:p>
        </w:tc>
        <w:tc>
          <w:tcPr>
            <w:tcW w:w="1224" w:type="dxa"/>
          </w:tcPr>
          <w:p w14:paraId="3139B685" w14:textId="289D3CCF" w:rsidR="00CF1A50" w:rsidRPr="009C0D55" w:rsidRDefault="009C0D55" w:rsidP="00CF1A50">
            <w:pPr>
              <w:pStyle w:val="NoSpacing"/>
              <w:jc w:val="center"/>
              <w:rPr>
                <w:sz w:val="24"/>
                <w:szCs w:val="24"/>
                <w:lang w:val="sr-Cyrl-RS"/>
              </w:rPr>
            </w:pPr>
            <w:r>
              <w:rPr>
                <w:sz w:val="24"/>
                <w:szCs w:val="24"/>
                <w:lang w:val="sr-Cyrl-RS"/>
              </w:rPr>
              <w:t>52</w:t>
            </w:r>
          </w:p>
        </w:tc>
        <w:tc>
          <w:tcPr>
            <w:tcW w:w="1403" w:type="dxa"/>
          </w:tcPr>
          <w:p w14:paraId="0E1BEB07" w14:textId="0E0E890B" w:rsidR="00CF1A50" w:rsidRPr="00CF632F" w:rsidRDefault="00CF1A50" w:rsidP="00CF1A50">
            <w:pPr>
              <w:pStyle w:val="NoSpacing"/>
              <w:jc w:val="center"/>
              <w:rPr>
                <w:rFonts w:ascii="Amasis MT Pro" w:hAnsi="Amasis MT Pro"/>
                <w:sz w:val="24"/>
                <w:szCs w:val="24"/>
              </w:rPr>
            </w:pPr>
            <w:r w:rsidRPr="00711913">
              <w:t>44</w:t>
            </w:r>
          </w:p>
        </w:tc>
        <w:tc>
          <w:tcPr>
            <w:tcW w:w="1704" w:type="dxa"/>
          </w:tcPr>
          <w:p w14:paraId="601435CC" w14:textId="586E129B" w:rsidR="00CF1A50" w:rsidRPr="00CF632F" w:rsidRDefault="009C0D55" w:rsidP="00CF1A50">
            <w:pPr>
              <w:pStyle w:val="NoSpacing"/>
              <w:jc w:val="center"/>
              <w:rPr>
                <w:rFonts w:ascii="Amasis MT Pro" w:hAnsi="Amasis MT Pro"/>
                <w:sz w:val="24"/>
                <w:szCs w:val="24"/>
              </w:rPr>
            </w:pPr>
            <w:r>
              <w:rPr>
                <w:lang w:val="sr-Cyrl-RS"/>
              </w:rPr>
              <w:t>84.6</w:t>
            </w:r>
            <w:r w:rsidR="00CF1A50" w:rsidRPr="00711913">
              <w:t>%</w:t>
            </w:r>
          </w:p>
        </w:tc>
        <w:tc>
          <w:tcPr>
            <w:tcW w:w="1326" w:type="dxa"/>
          </w:tcPr>
          <w:p w14:paraId="0260AD2D" w14:textId="0363D5F3" w:rsidR="00CF1A50" w:rsidRPr="00CF632F" w:rsidRDefault="00CF1A50" w:rsidP="00CF1A50">
            <w:pPr>
              <w:pStyle w:val="NoSpacing"/>
              <w:jc w:val="center"/>
              <w:rPr>
                <w:rFonts w:ascii="Amasis MT Pro" w:hAnsi="Amasis MT Pro"/>
                <w:sz w:val="24"/>
                <w:szCs w:val="24"/>
              </w:rPr>
            </w:pPr>
            <w:r w:rsidRPr="00711913">
              <w:t>7.91</w:t>
            </w:r>
          </w:p>
        </w:tc>
      </w:tr>
      <w:tr w:rsidR="009C0D55" w:rsidRPr="00CF632F" w14:paraId="19CEA765" w14:textId="77777777" w:rsidTr="0002705E">
        <w:tc>
          <w:tcPr>
            <w:tcW w:w="2973" w:type="dxa"/>
          </w:tcPr>
          <w:p w14:paraId="268BFC58" w14:textId="0EDB84D3" w:rsidR="009C0D55" w:rsidRPr="00CF632F" w:rsidRDefault="009C0D55" w:rsidP="009C0D55">
            <w:pPr>
              <w:pStyle w:val="NoSpacing"/>
              <w:rPr>
                <w:rFonts w:ascii="Amasis MT Pro" w:hAnsi="Amasis MT Pro"/>
                <w:sz w:val="24"/>
                <w:szCs w:val="24"/>
              </w:rPr>
            </w:pPr>
            <w:r w:rsidRPr="00711913">
              <w:t>Базе података</w:t>
            </w:r>
          </w:p>
        </w:tc>
        <w:tc>
          <w:tcPr>
            <w:tcW w:w="1224" w:type="dxa"/>
          </w:tcPr>
          <w:p w14:paraId="635C7BF5" w14:textId="26EEF8F4" w:rsidR="009C0D55" w:rsidRPr="00CF632F" w:rsidRDefault="009C0D55" w:rsidP="009C0D55">
            <w:pPr>
              <w:pStyle w:val="NoSpacing"/>
              <w:jc w:val="center"/>
              <w:rPr>
                <w:rFonts w:ascii="Amasis MT Pro" w:hAnsi="Amasis MT Pro"/>
                <w:sz w:val="24"/>
                <w:szCs w:val="24"/>
              </w:rPr>
            </w:pPr>
            <w:r w:rsidRPr="00A03304">
              <w:rPr>
                <w:sz w:val="24"/>
                <w:szCs w:val="24"/>
                <w:lang w:val="sr-Cyrl-RS"/>
              </w:rPr>
              <w:t>52</w:t>
            </w:r>
          </w:p>
        </w:tc>
        <w:tc>
          <w:tcPr>
            <w:tcW w:w="1403" w:type="dxa"/>
          </w:tcPr>
          <w:p w14:paraId="6E0C447C" w14:textId="2D79F26E" w:rsidR="009C0D55" w:rsidRPr="00CF632F" w:rsidRDefault="009C0D55" w:rsidP="009C0D55">
            <w:pPr>
              <w:pStyle w:val="NoSpacing"/>
              <w:jc w:val="center"/>
              <w:rPr>
                <w:rFonts w:ascii="Amasis MT Pro" w:hAnsi="Amasis MT Pro"/>
                <w:sz w:val="24"/>
                <w:szCs w:val="24"/>
              </w:rPr>
            </w:pPr>
            <w:r w:rsidRPr="00711913">
              <w:t>44</w:t>
            </w:r>
          </w:p>
        </w:tc>
        <w:tc>
          <w:tcPr>
            <w:tcW w:w="1704" w:type="dxa"/>
          </w:tcPr>
          <w:p w14:paraId="67AC4B1F" w14:textId="65852051" w:rsidR="009C0D55" w:rsidRPr="00CF632F" w:rsidRDefault="009C0D55" w:rsidP="009C0D55">
            <w:pPr>
              <w:pStyle w:val="NoSpacing"/>
              <w:jc w:val="center"/>
              <w:rPr>
                <w:rFonts w:ascii="Amasis MT Pro" w:hAnsi="Amasis MT Pro"/>
                <w:sz w:val="24"/>
                <w:szCs w:val="24"/>
              </w:rPr>
            </w:pPr>
            <w:r>
              <w:rPr>
                <w:lang w:val="sr-Cyrl-RS"/>
              </w:rPr>
              <w:t>84.6</w:t>
            </w:r>
            <w:r w:rsidRPr="00711913">
              <w:t>%</w:t>
            </w:r>
          </w:p>
        </w:tc>
        <w:tc>
          <w:tcPr>
            <w:tcW w:w="1326" w:type="dxa"/>
          </w:tcPr>
          <w:p w14:paraId="57CACAB0" w14:textId="30126D1D" w:rsidR="009C0D55" w:rsidRPr="00CF632F" w:rsidRDefault="009C0D55" w:rsidP="009C0D55">
            <w:pPr>
              <w:pStyle w:val="NoSpacing"/>
              <w:jc w:val="center"/>
              <w:rPr>
                <w:rFonts w:ascii="Amasis MT Pro" w:hAnsi="Amasis MT Pro"/>
                <w:sz w:val="24"/>
                <w:szCs w:val="24"/>
              </w:rPr>
            </w:pPr>
            <w:r w:rsidRPr="00711913">
              <w:t>7.23</w:t>
            </w:r>
          </w:p>
        </w:tc>
      </w:tr>
      <w:tr w:rsidR="009C0D55" w:rsidRPr="00CF632F" w14:paraId="1AFA9ECA" w14:textId="77777777" w:rsidTr="0002705E">
        <w:tc>
          <w:tcPr>
            <w:tcW w:w="2973" w:type="dxa"/>
          </w:tcPr>
          <w:p w14:paraId="27F87EEC" w14:textId="260DDDB5" w:rsidR="009C0D55" w:rsidRPr="00CF632F" w:rsidRDefault="009C0D55" w:rsidP="009C0D55">
            <w:pPr>
              <w:pStyle w:val="NoSpacing"/>
              <w:rPr>
                <w:rFonts w:ascii="Amasis MT Pro" w:hAnsi="Amasis MT Pro"/>
                <w:sz w:val="24"/>
                <w:szCs w:val="24"/>
              </w:rPr>
            </w:pPr>
            <w:r w:rsidRPr="00711913">
              <w:lastRenderedPageBreak/>
              <w:t>Интернет технологије</w:t>
            </w:r>
          </w:p>
        </w:tc>
        <w:tc>
          <w:tcPr>
            <w:tcW w:w="1224" w:type="dxa"/>
          </w:tcPr>
          <w:p w14:paraId="0329E42D" w14:textId="38D1615D" w:rsidR="009C0D55" w:rsidRPr="00CF632F" w:rsidRDefault="009C0D55" w:rsidP="009C0D55">
            <w:pPr>
              <w:pStyle w:val="NoSpacing"/>
              <w:jc w:val="center"/>
              <w:rPr>
                <w:rFonts w:ascii="Amasis MT Pro" w:hAnsi="Amasis MT Pro"/>
                <w:sz w:val="24"/>
                <w:szCs w:val="24"/>
              </w:rPr>
            </w:pPr>
            <w:r w:rsidRPr="00A03304">
              <w:rPr>
                <w:sz w:val="24"/>
                <w:szCs w:val="24"/>
                <w:lang w:val="sr-Cyrl-RS"/>
              </w:rPr>
              <w:t>52</w:t>
            </w:r>
          </w:p>
        </w:tc>
        <w:tc>
          <w:tcPr>
            <w:tcW w:w="1403" w:type="dxa"/>
          </w:tcPr>
          <w:p w14:paraId="79234DEA" w14:textId="43AF491F" w:rsidR="009C0D55" w:rsidRPr="00CF632F" w:rsidRDefault="009C0D55" w:rsidP="009C0D55">
            <w:pPr>
              <w:pStyle w:val="NoSpacing"/>
              <w:jc w:val="center"/>
              <w:rPr>
                <w:rFonts w:ascii="Amasis MT Pro" w:hAnsi="Amasis MT Pro"/>
                <w:sz w:val="24"/>
                <w:szCs w:val="24"/>
              </w:rPr>
            </w:pPr>
            <w:r w:rsidRPr="00711913">
              <w:t>42</w:t>
            </w:r>
          </w:p>
        </w:tc>
        <w:tc>
          <w:tcPr>
            <w:tcW w:w="1704" w:type="dxa"/>
          </w:tcPr>
          <w:p w14:paraId="5A70F35C" w14:textId="6A93A645" w:rsidR="009C0D55" w:rsidRPr="00CF632F" w:rsidRDefault="009C0D55" w:rsidP="009C0D55">
            <w:pPr>
              <w:pStyle w:val="NoSpacing"/>
              <w:jc w:val="center"/>
              <w:rPr>
                <w:rFonts w:ascii="Amasis MT Pro" w:hAnsi="Amasis MT Pro"/>
                <w:sz w:val="24"/>
                <w:szCs w:val="24"/>
              </w:rPr>
            </w:pPr>
            <w:r>
              <w:rPr>
                <w:lang w:val="sr-Cyrl-RS"/>
              </w:rPr>
              <w:t>80.76</w:t>
            </w:r>
            <w:r w:rsidRPr="00711913">
              <w:t>%</w:t>
            </w:r>
          </w:p>
        </w:tc>
        <w:tc>
          <w:tcPr>
            <w:tcW w:w="1326" w:type="dxa"/>
          </w:tcPr>
          <w:p w14:paraId="3A34E9D0" w14:textId="4178C561" w:rsidR="009C0D55" w:rsidRPr="00CF632F" w:rsidRDefault="009C0D55" w:rsidP="009C0D55">
            <w:pPr>
              <w:pStyle w:val="NoSpacing"/>
              <w:jc w:val="center"/>
              <w:rPr>
                <w:rFonts w:ascii="Amasis MT Pro" w:hAnsi="Amasis MT Pro"/>
                <w:sz w:val="24"/>
                <w:szCs w:val="24"/>
              </w:rPr>
            </w:pPr>
            <w:r w:rsidRPr="00711913">
              <w:t>7.05</w:t>
            </w:r>
          </w:p>
        </w:tc>
      </w:tr>
      <w:tr w:rsidR="009C0D55" w:rsidRPr="00CF632F" w14:paraId="2589AA7B" w14:textId="77777777" w:rsidTr="0002705E">
        <w:tc>
          <w:tcPr>
            <w:tcW w:w="2973" w:type="dxa"/>
          </w:tcPr>
          <w:p w14:paraId="122B825D" w14:textId="4E5A65C6" w:rsidR="009C0D55" w:rsidRPr="00A958C1" w:rsidRDefault="009C0D55" w:rsidP="009C0D55">
            <w:pPr>
              <w:pStyle w:val="NoSpacing"/>
            </w:pPr>
            <w:r w:rsidRPr="00711913">
              <w:t>Технички енглески 1</w:t>
            </w:r>
          </w:p>
        </w:tc>
        <w:tc>
          <w:tcPr>
            <w:tcW w:w="1224" w:type="dxa"/>
          </w:tcPr>
          <w:p w14:paraId="2A34DB04" w14:textId="5390F384" w:rsidR="009C0D55" w:rsidRPr="00A958C1" w:rsidRDefault="009C0D55" w:rsidP="009C0D55">
            <w:pPr>
              <w:pStyle w:val="NoSpacing"/>
              <w:jc w:val="center"/>
            </w:pPr>
            <w:r w:rsidRPr="00A03304">
              <w:rPr>
                <w:sz w:val="24"/>
                <w:szCs w:val="24"/>
                <w:lang w:val="sr-Cyrl-RS"/>
              </w:rPr>
              <w:t>52</w:t>
            </w:r>
          </w:p>
        </w:tc>
        <w:tc>
          <w:tcPr>
            <w:tcW w:w="1403" w:type="dxa"/>
          </w:tcPr>
          <w:p w14:paraId="48C2E8E4" w14:textId="1B44C5B5" w:rsidR="009C0D55" w:rsidRPr="00A958C1" w:rsidRDefault="009C0D55" w:rsidP="009C0D55">
            <w:pPr>
              <w:pStyle w:val="NoSpacing"/>
              <w:jc w:val="center"/>
            </w:pPr>
            <w:r w:rsidRPr="00711913">
              <w:t>50</w:t>
            </w:r>
          </w:p>
        </w:tc>
        <w:tc>
          <w:tcPr>
            <w:tcW w:w="1704" w:type="dxa"/>
          </w:tcPr>
          <w:p w14:paraId="786D54C2" w14:textId="3666AAFF" w:rsidR="009C0D55" w:rsidRPr="00A958C1" w:rsidRDefault="009C0D55" w:rsidP="009C0D55">
            <w:pPr>
              <w:pStyle w:val="NoSpacing"/>
              <w:jc w:val="center"/>
            </w:pPr>
            <w:r>
              <w:rPr>
                <w:lang w:val="sr-Cyrl-RS"/>
              </w:rPr>
              <w:t>96.15</w:t>
            </w:r>
            <w:r w:rsidRPr="00711913">
              <w:t>%</w:t>
            </w:r>
          </w:p>
        </w:tc>
        <w:tc>
          <w:tcPr>
            <w:tcW w:w="1326" w:type="dxa"/>
          </w:tcPr>
          <w:p w14:paraId="15597FD4" w14:textId="14D93A44" w:rsidR="009C0D55" w:rsidRPr="00A958C1" w:rsidRDefault="009C0D55" w:rsidP="009C0D55">
            <w:pPr>
              <w:pStyle w:val="NoSpacing"/>
              <w:jc w:val="center"/>
            </w:pPr>
            <w:r w:rsidRPr="00711913">
              <w:t>9.12</w:t>
            </w:r>
          </w:p>
        </w:tc>
      </w:tr>
      <w:tr w:rsidR="009C0D55" w:rsidRPr="00CF632F" w14:paraId="7ADE8016" w14:textId="77777777" w:rsidTr="0002705E">
        <w:tc>
          <w:tcPr>
            <w:tcW w:w="2973" w:type="dxa"/>
          </w:tcPr>
          <w:p w14:paraId="7674E95C" w14:textId="2FD2DEAF" w:rsidR="009C0D55" w:rsidRPr="00A958C1" w:rsidRDefault="009C0D55" w:rsidP="009C0D55">
            <w:pPr>
              <w:pStyle w:val="NoSpacing"/>
            </w:pPr>
            <w:r w:rsidRPr="00711913">
              <w:t>Дигитална електроника</w:t>
            </w:r>
          </w:p>
        </w:tc>
        <w:tc>
          <w:tcPr>
            <w:tcW w:w="1224" w:type="dxa"/>
          </w:tcPr>
          <w:p w14:paraId="7E29663B" w14:textId="7ADAFAC6" w:rsidR="009C0D55" w:rsidRPr="00A958C1" w:rsidRDefault="009C0D55" w:rsidP="009C0D55">
            <w:pPr>
              <w:pStyle w:val="NoSpacing"/>
              <w:jc w:val="center"/>
            </w:pPr>
            <w:r w:rsidRPr="00A03304">
              <w:rPr>
                <w:sz w:val="24"/>
                <w:szCs w:val="24"/>
                <w:lang w:val="sr-Cyrl-RS"/>
              </w:rPr>
              <w:t>52</w:t>
            </w:r>
          </w:p>
        </w:tc>
        <w:tc>
          <w:tcPr>
            <w:tcW w:w="1403" w:type="dxa"/>
          </w:tcPr>
          <w:p w14:paraId="1543D05C" w14:textId="79019EFF" w:rsidR="009C0D55" w:rsidRPr="00A958C1" w:rsidRDefault="009C0D55" w:rsidP="009C0D55">
            <w:pPr>
              <w:pStyle w:val="NoSpacing"/>
              <w:jc w:val="center"/>
            </w:pPr>
            <w:r w:rsidRPr="00711913">
              <w:t>48</w:t>
            </w:r>
          </w:p>
        </w:tc>
        <w:tc>
          <w:tcPr>
            <w:tcW w:w="1704" w:type="dxa"/>
          </w:tcPr>
          <w:p w14:paraId="659D14B0" w14:textId="1E0CC7A6" w:rsidR="009C0D55" w:rsidRPr="00A958C1" w:rsidRDefault="009C0D55" w:rsidP="009C0D55">
            <w:pPr>
              <w:pStyle w:val="NoSpacing"/>
              <w:jc w:val="center"/>
            </w:pPr>
            <w:r w:rsidRPr="00711913">
              <w:t>9</w:t>
            </w:r>
            <w:r>
              <w:rPr>
                <w:lang w:val="sr-Cyrl-RS"/>
              </w:rPr>
              <w:t>2</w:t>
            </w:r>
            <w:r w:rsidRPr="00711913">
              <w:t>.</w:t>
            </w:r>
            <w:r>
              <w:rPr>
                <w:lang w:val="sr-Cyrl-RS"/>
              </w:rPr>
              <w:t>30</w:t>
            </w:r>
            <w:r w:rsidRPr="00711913">
              <w:t>%</w:t>
            </w:r>
          </w:p>
        </w:tc>
        <w:tc>
          <w:tcPr>
            <w:tcW w:w="1326" w:type="dxa"/>
          </w:tcPr>
          <w:p w14:paraId="562F97C7" w14:textId="7C848CFA" w:rsidR="009C0D55" w:rsidRPr="00A958C1" w:rsidRDefault="009C0D55" w:rsidP="009C0D55">
            <w:pPr>
              <w:pStyle w:val="NoSpacing"/>
              <w:jc w:val="center"/>
            </w:pPr>
            <w:r w:rsidRPr="00711913">
              <w:t>7.81</w:t>
            </w:r>
          </w:p>
        </w:tc>
      </w:tr>
      <w:tr w:rsidR="009C0D55" w:rsidRPr="00CF632F" w14:paraId="7EE0BDD7" w14:textId="77777777" w:rsidTr="0002705E">
        <w:tc>
          <w:tcPr>
            <w:tcW w:w="2973" w:type="dxa"/>
          </w:tcPr>
          <w:p w14:paraId="0D234280" w14:textId="378F4DB3" w:rsidR="009C0D55" w:rsidRPr="00BF0B43" w:rsidRDefault="009C0D55" w:rsidP="009C0D55">
            <w:pPr>
              <w:pStyle w:val="NoSpacing"/>
            </w:pPr>
            <w:r w:rsidRPr="00711913">
              <w:t>Објектно оријентисано програмирање</w:t>
            </w:r>
          </w:p>
        </w:tc>
        <w:tc>
          <w:tcPr>
            <w:tcW w:w="1224" w:type="dxa"/>
          </w:tcPr>
          <w:p w14:paraId="1CBAEFAF" w14:textId="436A3399" w:rsidR="009C0D55" w:rsidRPr="00BF0B43" w:rsidRDefault="009C0D55" w:rsidP="009C0D55">
            <w:pPr>
              <w:pStyle w:val="NoSpacing"/>
              <w:jc w:val="center"/>
            </w:pPr>
            <w:r w:rsidRPr="00331AEC">
              <w:rPr>
                <w:sz w:val="24"/>
                <w:szCs w:val="24"/>
                <w:lang w:val="sr-Cyrl-RS"/>
              </w:rPr>
              <w:t>52</w:t>
            </w:r>
          </w:p>
        </w:tc>
        <w:tc>
          <w:tcPr>
            <w:tcW w:w="1403" w:type="dxa"/>
          </w:tcPr>
          <w:p w14:paraId="4A89D57B" w14:textId="6A8C8957" w:rsidR="009C0D55" w:rsidRPr="00BF0B43" w:rsidRDefault="009C0D55" w:rsidP="009C0D55">
            <w:pPr>
              <w:pStyle w:val="NoSpacing"/>
              <w:jc w:val="center"/>
            </w:pPr>
            <w:r w:rsidRPr="00711913">
              <w:t>41</w:t>
            </w:r>
          </w:p>
        </w:tc>
        <w:tc>
          <w:tcPr>
            <w:tcW w:w="1704" w:type="dxa"/>
          </w:tcPr>
          <w:p w14:paraId="24CF9F69" w14:textId="1C40683C" w:rsidR="009C0D55" w:rsidRPr="00BF0B43" w:rsidRDefault="009C0D55" w:rsidP="009C0D55">
            <w:pPr>
              <w:pStyle w:val="NoSpacing"/>
              <w:jc w:val="center"/>
            </w:pPr>
            <w:r>
              <w:rPr>
                <w:lang w:val="sr-Cyrl-RS"/>
              </w:rPr>
              <w:t>78.84</w:t>
            </w:r>
            <w:r w:rsidRPr="00711913">
              <w:t>%</w:t>
            </w:r>
          </w:p>
        </w:tc>
        <w:tc>
          <w:tcPr>
            <w:tcW w:w="1326" w:type="dxa"/>
          </w:tcPr>
          <w:p w14:paraId="4C233CCF" w14:textId="04C0A48B" w:rsidR="009C0D55" w:rsidRPr="00BF0B43" w:rsidRDefault="009C0D55" w:rsidP="009C0D55">
            <w:pPr>
              <w:pStyle w:val="NoSpacing"/>
              <w:jc w:val="center"/>
            </w:pPr>
            <w:r w:rsidRPr="00711913">
              <w:t>7.34</w:t>
            </w:r>
          </w:p>
        </w:tc>
      </w:tr>
      <w:tr w:rsidR="009C0D55" w:rsidRPr="00CF632F" w14:paraId="06D753A7" w14:textId="77777777" w:rsidTr="0002705E">
        <w:tc>
          <w:tcPr>
            <w:tcW w:w="2973" w:type="dxa"/>
          </w:tcPr>
          <w:p w14:paraId="2AE9E493" w14:textId="6D751081" w:rsidR="009C0D55" w:rsidRPr="003B7C62" w:rsidRDefault="009C0D55" w:rsidP="009C0D55">
            <w:pPr>
              <w:pStyle w:val="NoSpacing"/>
            </w:pPr>
            <w:r w:rsidRPr="00711913">
              <w:t>Векторска графика</w:t>
            </w:r>
          </w:p>
        </w:tc>
        <w:tc>
          <w:tcPr>
            <w:tcW w:w="1224" w:type="dxa"/>
          </w:tcPr>
          <w:p w14:paraId="69F29D1D" w14:textId="28B82208" w:rsidR="009C0D55" w:rsidRPr="003B7C62" w:rsidRDefault="009C0D55" w:rsidP="009C0D55">
            <w:pPr>
              <w:pStyle w:val="NoSpacing"/>
              <w:jc w:val="center"/>
            </w:pPr>
            <w:r w:rsidRPr="00331AEC">
              <w:rPr>
                <w:sz w:val="24"/>
                <w:szCs w:val="24"/>
                <w:lang w:val="sr-Cyrl-RS"/>
              </w:rPr>
              <w:t>52</w:t>
            </w:r>
          </w:p>
        </w:tc>
        <w:tc>
          <w:tcPr>
            <w:tcW w:w="1403" w:type="dxa"/>
          </w:tcPr>
          <w:p w14:paraId="1B8246D7" w14:textId="10200F2F" w:rsidR="009C0D55" w:rsidRPr="003B7C62" w:rsidRDefault="009C0D55" w:rsidP="009C0D55">
            <w:pPr>
              <w:pStyle w:val="NoSpacing"/>
              <w:jc w:val="center"/>
            </w:pPr>
            <w:r w:rsidRPr="00711913">
              <w:t>40</w:t>
            </w:r>
          </w:p>
        </w:tc>
        <w:tc>
          <w:tcPr>
            <w:tcW w:w="1704" w:type="dxa"/>
          </w:tcPr>
          <w:p w14:paraId="6FE46FC2" w14:textId="76DBDBB3" w:rsidR="009C0D55" w:rsidRPr="003B7C62" w:rsidRDefault="009C0D55" w:rsidP="009C0D55">
            <w:pPr>
              <w:pStyle w:val="NoSpacing"/>
              <w:jc w:val="center"/>
            </w:pPr>
            <w:r>
              <w:rPr>
                <w:lang w:val="sr-Cyrl-RS"/>
              </w:rPr>
              <w:t>76.92</w:t>
            </w:r>
            <w:r w:rsidRPr="00711913">
              <w:t>%</w:t>
            </w:r>
          </w:p>
        </w:tc>
        <w:tc>
          <w:tcPr>
            <w:tcW w:w="1326" w:type="dxa"/>
          </w:tcPr>
          <w:p w14:paraId="29A05486" w14:textId="66F7066A" w:rsidR="009C0D55" w:rsidRPr="003B7C62" w:rsidRDefault="009C0D55" w:rsidP="009C0D55">
            <w:pPr>
              <w:pStyle w:val="NoSpacing"/>
              <w:jc w:val="center"/>
            </w:pPr>
            <w:r w:rsidRPr="00711913">
              <w:t>6.53</w:t>
            </w:r>
          </w:p>
        </w:tc>
      </w:tr>
      <w:tr w:rsidR="009C0D55" w:rsidRPr="00CF632F" w14:paraId="28F26B6D" w14:textId="77777777" w:rsidTr="0002705E">
        <w:tc>
          <w:tcPr>
            <w:tcW w:w="2973" w:type="dxa"/>
          </w:tcPr>
          <w:p w14:paraId="08EF537F" w14:textId="2DBE0A0B" w:rsidR="009C0D55" w:rsidRPr="003B7C62" w:rsidRDefault="009C0D55" w:rsidP="009C0D55">
            <w:pPr>
              <w:pStyle w:val="NoSpacing"/>
            </w:pPr>
            <w:r w:rsidRPr="00711913">
              <w:t>Веб дизајн</w:t>
            </w:r>
          </w:p>
        </w:tc>
        <w:tc>
          <w:tcPr>
            <w:tcW w:w="1224" w:type="dxa"/>
          </w:tcPr>
          <w:p w14:paraId="6062DEDD" w14:textId="48463245" w:rsidR="009C0D55" w:rsidRPr="003B7C62" w:rsidRDefault="009C0D55" w:rsidP="009C0D55">
            <w:pPr>
              <w:pStyle w:val="NoSpacing"/>
              <w:jc w:val="center"/>
            </w:pPr>
            <w:r w:rsidRPr="00331AEC">
              <w:rPr>
                <w:sz w:val="24"/>
                <w:szCs w:val="24"/>
                <w:lang w:val="sr-Cyrl-RS"/>
              </w:rPr>
              <w:t>52</w:t>
            </w:r>
          </w:p>
        </w:tc>
        <w:tc>
          <w:tcPr>
            <w:tcW w:w="1403" w:type="dxa"/>
          </w:tcPr>
          <w:p w14:paraId="4C0CB92C" w14:textId="41B53981" w:rsidR="009C0D55" w:rsidRPr="003B7C62" w:rsidRDefault="009C0D55" w:rsidP="009C0D55">
            <w:pPr>
              <w:pStyle w:val="NoSpacing"/>
              <w:jc w:val="center"/>
            </w:pPr>
            <w:r w:rsidRPr="00711913">
              <w:t>43</w:t>
            </w:r>
          </w:p>
        </w:tc>
        <w:tc>
          <w:tcPr>
            <w:tcW w:w="1704" w:type="dxa"/>
          </w:tcPr>
          <w:p w14:paraId="1F28B49D" w14:textId="774FCF5B" w:rsidR="009C0D55" w:rsidRPr="003B7C62" w:rsidRDefault="009C0D55" w:rsidP="009C0D55">
            <w:pPr>
              <w:pStyle w:val="NoSpacing"/>
              <w:jc w:val="center"/>
            </w:pPr>
            <w:r>
              <w:rPr>
                <w:lang w:val="sr-Cyrl-RS"/>
              </w:rPr>
              <w:t>82.7</w:t>
            </w:r>
            <w:r w:rsidRPr="00711913">
              <w:t>%</w:t>
            </w:r>
          </w:p>
        </w:tc>
        <w:tc>
          <w:tcPr>
            <w:tcW w:w="1326" w:type="dxa"/>
          </w:tcPr>
          <w:p w14:paraId="77A5A686" w14:textId="250E4D72" w:rsidR="009C0D55" w:rsidRPr="003B7C62" w:rsidRDefault="009C0D55" w:rsidP="009C0D55">
            <w:pPr>
              <w:pStyle w:val="NoSpacing"/>
              <w:jc w:val="center"/>
            </w:pPr>
            <w:r w:rsidRPr="00711913">
              <w:t>10.00</w:t>
            </w:r>
          </w:p>
        </w:tc>
      </w:tr>
      <w:tr w:rsidR="009C0D55" w:rsidRPr="00CF632F" w14:paraId="5A630859" w14:textId="77777777" w:rsidTr="0002705E">
        <w:tc>
          <w:tcPr>
            <w:tcW w:w="2973" w:type="dxa"/>
          </w:tcPr>
          <w:p w14:paraId="09070678" w14:textId="5CF15FFA" w:rsidR="009C0D55" w:rsidRPr="003B7C62" w:rsidRDefault="009C0D55" w:rsidP="009C0D55">
            <w:pPr>
              <w:pStyle w:val="NoSpacing"/>
            </w:pPr>
            <w:r w:rsidRPr="00711913">
              <w:t>Мрежни сервиси</w:t>
            </w:r>
          </w:p>
        </w:tc>
        <w:tc>
          <w:tcPr>
            <w:tcW w:w="1224" w:type="dxa"/>
          </w:tcPr>
          <w:p w14:paraId="6D8FD799" w14:textId="46CB6509" w:rsidR="009C0D55" w:rsidRPr="003B7C62" w:rsidRDefault="009C0D55" w:rsidP="009C0D55">
            <w:pPr>
              <w:pStyle w:val="NoSpacing"/>
              <w:jc w:val="center"/>
            </w:pPr>
            <w:r w:rsidRPr="00331AEC">
              <w:rPr>
                <w:sz w:val="24"/>
                <w:szCs w:val="24"/>
                <w:lang w:val="sr-Cyrl-RS"/>
              </w:rPr>
              <w:t>52</w:t>
            </w:r>
          </w:p>
        </w:tc>
        <w:tc>
          <w:tcPr>
            <w:tcW w:w="1403" w:type="dxa"/>
          </w:tcPr>
          <w:p w14:paraId="424EF6A7" w14:textId="055AC4E2" w:rsidR="009C0D55" w:rsidRPr="003B7C62" w:rsidRDefault="009C0D55" w:rsidP="009C0D55">
            <w:pPr>
              <w:pStyle w:val="NoSpacing"/>
              <w:jc w:val="center"/>
            </w:pPr>
            <w:r w:rsidRPr="00711913">
              <w:t>44</w:t>
            </w:r>
          </w:p>
        </w:tc>
        <w:tc>
          <w:tcPr>
            <w:tcW w:w="1704" w:type="dxa"/>
          </w:tcPr>
          <w:p w14:paraId="6A593810" w14:textId="316C2160" w:rsidR="009C0D55" w:rsidRPr="003B7C62" w:rsidRDefault="009C0D55" w:rsidP="009C0D55">
            <w:pPr>
              <w:pStyle w:val="NoSpacing"/>
              <w:jc w:val="center"/>
            </w:pPr>
            <w:r>
              <w:rPr>
                <w:lang w:val="sr-Cyrl-RS"/>
              </w:rPr>
              <w:t>84.6</w:t>
            </w:r>
            <w:r w:rsidRPr="00711913">
              <w:t>%</w:t>
            </w:r>
          </w:p>
        </w:tc>
        <w:tc>
          <w:tcPr>
            <w:tcW w:w="1326" w:type="dxa"/>
          </w:tcPr>
          <w:p w14:paraId="7BC89E04" w14:textId="5A125356" w:rsidR="009C0D55" w:rsidRPr="003B7C62" w:rsidRDefault="009C0D55" w:rsidP="009C0D55">
            <w:pPr>
              <w:pStyle w:val="NoSpacing"/>
              <w:jc w:val="center"/>
            </w:pPr>
            <w:r w:rsidRPr="00711913">
              <w:t>6.75</w:t>
            </w:r>
          </w:p>
        </w:tc>
      </w:tr>
      <w:tr w:rsidR="009C0D55" w:rsidRPr="00CF632F" w14:paraId="289A922E" w14:textId="77777777" w:rsidTr="0002705E">
        <w:tc>
          <w:tcPr>
            <w:tcW w:w="2973" w:type="dxa"/>
          </w:tcPr>
          <w:p w14:paraId="579C4646" w14:textId="1A0BF646" w:rsidR="009C0D55" w:rsidRPr="003B7C62" w:rsidRDefault="009C0D55" w:rsidP="009C0D55">
            <w:pPr>
              <w:pStyle w:val="NoSpacing"/>
            </w:pPr>
            <w:r w:rsidRPr="00711913">
              <w:t>Пројектовање помоћу рачунара</w:t>
            </w:r>
          </w:p>
        </w:tc>
        <w:tc>
          <w:tcPr>
            <w:tcW w:w="1224" w:type="dxa"/>
          </w:tcPr>
          <w:p w14:paraId="2140DF7F" w14:textId="24F7D8E1" w:rsidR="009C0D55" w:rsidRPr="003B7C62" w:rsidRDefault="009C0D55" w:rsidP="009C0D55">
            <w:pPr>
              <w:pStyle w:val="NoSpacing"/>
              <w:jc w:val="center"/>
            </w:pPr>
            <w:r w:rsidRPr="00331AEC">
              <w:rPr>
                <w:sz w:val="24"/>
                <w:szCs w:val="24"/>
                <w:lang w:val="sr-Cyrl-RS"/>
              </w:rPr>
              <w:t>52</w:t>
            </w:r>
          </w:p>
        </w:tc>
        <w:tc>
          <w:tcPr>
            <w:tcW w:w="1403" w:type="dxa"/>
          </w:tcPr>
          <w:p w14:paraId="50CACC79" w14:textId="35E38A46" w:rsidR="009C0D55" w:rsidRPr="003B7C62" w:rsidRDefault="009C0D55" w:rsidP="009C0D55">
            <w:pPr>
              <w:pStyle w:val="NoSpacing"/>
              <w:jc w:val="center"/>
            </w:pPr>
            <w:r w:rsidRPr="00711913">
              <w:t>45</w:t>
            </w:r>
          </w:p>
        </w:tc>
        <w:tc>
          <w:tcPr>
            <w:tcW w:w="1704" w:type="dxa"/>
          </w:tcPr>
          <w:p w14:paraId="0F1326C9" w14:textId="47F355BB" w:rsidR="009C0D55" w:rsidRPr="003B7C62" w:rsidRDefault="009C0D55" w:rsidP="009C0D55">
            <w:pPr>
              <w:pStyle w:val="NoSpacing"/>
              <w:jc w:val="center"/>
            </w:pPr>
            <w:r>
              <w:rPr>
                <w:lang w:val="sr-Cyrl-RS"/>
              </w:rPr>
              <w:t>86.5</w:t>
            </w:r>
            <w:r w:rsidRPr="00711913">
              <w:t>%</w:t>
            </w:r>
          </w:p>
        </w:tc>
        <w:tc>
          <w:tcPr>
            <w:tcW w:w="1326" w:type="dxa"/>
          </w:tcPr>
          <w:p w14:paraId="6CC3A4EA" w14:textId="29AC58C5" w:rsidR="009C0D55" w:rsidRPr="003B7C62" w:rsidRDefault="009C0D55" w:rsidP="009C0D55">
            <w:pPr>
              <w:pStyle w:val="NoSpacing"/>
              <w:jc w:val="center"/>
            </w:pPr>
            <w:r w:rsidRPr="00711913">
              <w:t>8.31</w:t>
            </w:r>
          </w:p>
        </w:tc>
      </w:tr>
      <w:tr w:rsidR="00C1693B" w:rsidRPr="00CF632F" w14:paraId="5ECA8B5E" w14:textId="77777777" w:rsidTr="0002705E">
        <w:tc>
          <w:tcPr>
            <w:tcW w:w="5600" w:type="dxa"/>
            <w:gridSpan w:val="3"/>
          </w:tcPr>
          <w:p w14:paraId="0EDFEFD9" w14:textId="206F2804" w:rsidR="00C1693B" w:rsidRPr="00CF632F" w:rsidRDefault="00C1693B" w:rsidP="0002705E">
            <w:pPr>
              <w:pStyle w:val="NoSpacing"/>
              <w:rPr>
                <w:rFonts w:ascii="Amasis MT Pro" w:hAnsi="Amasis MT Pro"/>
                <w:b/>
                <w:bCs/>
                <w:sz w:val="24"/>
                <w:szCs w:val="24"/>
              </w:rPr>
            </w:pPr>
            <w:r w:rsidRPr="00CF632F">
              <w:rPr>
                <w:rFonts w:ascii="Cambria" w:hAnsi="Cambria" w:cs="Cambria"/>
                <w:b/>
                <w:bCs/>
                <w:sz w:val="24"/>
                <w:szCs w:val="24"/>
              </w:rPr>
              <w:t>Укупан</w:t>
            </w:r>
            <w:r w:rsidRPr="00CF632F">
              <w:rPr>
                <w:rFonts w:ascii="Amasis MT Pro" w:hAnsi="Amasis MT Pro"/>
                <w:b/>
                <w:bCs/>
                <w:sz w:val="24"/>
                <w:szCs w:val="24"/>
              </w:rPr>
              <w:t xml:space="preserve"> </w:t>
            </w: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Pr="00CF632F">
              <w:rPr>
                <w:rFonts w:ascii="Amasis MT Pro" w:hAnsi="Amasis MT Pro"/>
                <w:b/>
                <w:bCs/>
                <w:sz w:val="24"/>
                <w:szCs w:val="24"/>
              </w:rPr>
              <w:t xml:space="preserve"> </w:t>
            </w:r>
            <w:r w:rsidR="009C0D55">
              <w:rPr>
                <w:b/>
                <w:bCs/>
                <w:sz w:val="24"/>
                <w:szCs w:val="24"/>
                <w:lang w:val="sr-Cyrl-RS"/>
              </w:rPr>
              <w:t xml:space="preserve">и просечна оцена </w:t>
            </w:r>
            <w:r w:rsidRPr="00CF632F">
              <w:rPr>
                <w:rFonts w:ascii="Cambria" w:hAnsi="Cambria" w:cs="Cambria"/>
                <w:b/>
                <w:bCs/>
                <w:sz w:val="24"/>
                <w:szCs w:val="24"/>
              </w:rPr>
              <w:t>за</w:t>
            </w:r>
            <w:r w:rsidRPr="00CF632F">
              <w:rPr>
                <w:rFonts w:ascii="Amasis MT Pro" w:hAnsi="Amasis MT Pro"/>
                <w:b/>
                <w:bCs/>
                <w:sz w:val="24"/>
                <w:szCs w:val="24"/>
              </w:rPr>
              <w:t xml:space="preserve"> </w:t>
            </w:r>
            <w:r w:rsidRPr="00CF632F">
              <w:rPr>
                <w:rFonts w:ascii="Cambria" w:hAnsi="Cambria" w:cs="Cambria"/>
                <w:b/>
                <w:bCs/>
                <w:sz w:val="24"/>
                <w:szCs w:val="24"/>
              </w:rPr>
              <w:t>све</w:t>
            </w:r>
            <w:r w:rsidRPr="00CF632F">
              <w:rPr>
                <w:rFonts w:ascii="Amasis MT Pro" w:hAnsi="Amasis MT Pro"/>
                <w:b/>
                <w:bCs/>
                <w:sz w:val="24"/>
                <w:szCs w:val="24"/>
              </w:rPr>
              <w:t xml:space="preserve"> </w:t>
            </w:r>
            <w:r w:rsidRPr="00CF632F">
              <w:rPr>
                <w:rFonts w:ascii="Cambria" w:hAnsi="Cambria" w:cs="Cambria"/>
                <w:b/>
                <w:bCs/>
                <w:sz w:val="24"/>
                <w:szCs w:val="24"/>
              </w:rPr>
              <w:t>предмете</w:t>
            </w:r>
            <w:r w:rsidRPr="00CF632F">
              <w:rPr>
                <w:rFonts w:ascii="Amasis MT Pro" w:hAnsi="Amasis MT Pro"/>
                <w:b/>
                <w:bCs/>
                <w:sz w:val="24"/>
                <w:szCs w:val="24"/>
              </w:rPr>
              <w:t xml:space="preserve"> </w:t>
            </w:r>
            <w:r w:rsidRPr="00CF632F">
              <w:rPr>
                <w:rFonts w:ascii="Cambria" w:hAnsi="Cambria" w:cs="Cambria"/>
                <w:b/>
                <w:bCs/>
                <w:sz w:val="24"/>
                <w:szCs w:val="24"/>
                <w:lang w:val="sr-Cyrl-RS"/>
              </w:rPr>
              <w:t>друге</w:t>
            </w:r>
            <w:r w:rsidRPr="00CF632F">
              <w:rPr>
                <w:rFonts w:ascii="Amasis MT Pro" w:hAnsi="Amasis MT Pro"/>
                <w:b/>
                <w:bCs/>
                <w:sz w:val="24"/>
                <w:szCs w:val="24"/>
              </w:rPr>
              <w:t xml:space="preserve"> </w:t>
            </w:r>
            <w:r w:rsidRPr="00CF632F">
              <w:rPr>
                <w:rFonts w:ascii="Cambria" w:hAnsi="Cambria" w:cs="Cambria"/>
                <w:b/>
                <w:bCs/>
                <w:sz w:val="24"/>
                <w:szCs w:val="24"/>
              </w:rPr>
              <w:t>године</w:t>
            </w:r>
          </w:p>
        </w:tc>
        <w:tc>
          <w:tcPr>
            <w:tcW w:w="1704" w:type="dxa"/>
          </w:tcPr>
          <w:p w14:paraId="40010C5B" w14:textId="25A40561" w:rsidR="00C1693B" w:rsidRPr="00CF632F" w:rsidRDefault="009C0D55" w:rsidP="0002705E">
            <w:pPr>
              <w:pStyle w:val="NoSpacing"/>
              <w:jc w:val="center"/>
              <w:rPr>
                <w:rFonts w:ascii="Amasis MT Pro" w:hAnsi="Amasis MT Pro"/>
                <w:b/>
                <w:bCs/>
                <w:sz w:val="24"/>
                <w:szCs w:val="24"/>
                <w:lang w:val="sr-Cyrl-RS"/>
              </w:rPr>
            </w:pPr>
            <w:r>
              <w:rPr>
                <w:b/>
                <w:bCs/>
                <w:sz w:val="24"/>
                <w:szCs w:val="24"/>
                <w:lang w:val="sr-Cyrl-RS"/>
              </w:rPr>
              <w:t>84.78</w:t>
            </w:r>
            <w:r w:rsidR="00C1693B" w:rsidRPr="00CF632F">
              <w:rPr>
                <w:rFonts w:ascii="Amasis MT Pro" w:hAnsi="Amasis MT Pro"/>
                <w:b/>
                <w:bCs/>
                <w:sz w:val="24"/>
                <w:szCs w:val="24"/>
                <w:lang w:val="sr-Cyrl-RS"/>
              </w:rPr>
              <w:t>%</w:t>
            </w:r>
          </w:p>
        </w:tc>
        <w:tc>
          <w:tcPr>
            <w:tcW w:w="1326" w:type="dxa"/>
          </w:tcPr>
          <w:p w14:paraId="0343E591" w14:textId="776BFC41" w:rsidR="00C1693B" w:rsidRPr="00C30290" w:rsidRDefault="00C30290" w:rsidP="00C30290">
            <w:pPr>
              <w:pStyle w:val="NoSpacing"/>
              <w:jc w:val="center"/>
              <w:rPr>
                <w:b/>
                <w:sz w:val="24"/>
                <w:szCs w:val="24"/>
                <w:lang w:val="sr-Cyrl-RS"/>
              </w:rPr>
            </w:pPr>
            <w:r w:rsidRPr="00C30290">
              <w:rPr>
                <w:b/>
                <w:sz w:val="24"/>
                <w:szCs w:val="24"/>
                <w:lang w:val="sr-Cyrl-RS"/>
              </w:rPr>
              <w:t>7.8</w:t>
            </w:r>
          </w:p>
        </w:tc>
      </w:tr>
    </w:tbl>
    <w:p w14:paraId="04B947F3" w14:textId="77777777" w:rsidR="00C30290" w:rsidRDefault="00C30290" w:rsidP="0090298B">
      <w:pPr>
        <w:jc w:val="both"/>
        <w:rPr>
          <w:rFonts w:ascii="Cambria" w:eastAsiaTheme="majorEastAsia" w:hAnsi="Cambria" w:cs="Cambria"/>
          <w:sz w:val="24"/>
          <w:szCs w:val="24"/>
          <w:lang w:val="sr-Cyrl-RS"/>
        </w:rPr>
      </w:pPr>
    </w:p>
    <w:p w14:paraId="3D52CFDF" w14:textId="77777777" w:rsidR="00C30290" w:rsidRPr="00C30290" w:rsidRDefault="00C30290" w:rsidP="0090298B">
      <w:pPr>
        <w:jc w:val="both"/>
        <w:rPr>
          <w:rFonts w:ascii="Cambria" w:eastAsiaTheme="majorEastAsia" w:hAnsi="Cambria" w:cs="Cambria"/>
          <w:b/>
          <w:sz w:val="28"/>
          <w:szCs w:val="28"/>
          <w:lang w:val="sr-Cyrl-RS"/>
        </w:rPr>
      </w:pPr>
      <w:r w:rsidRPr="00C30290">
        <w:rPr>
          <w:rFonts w:ascii="Cambria" w:eastAsiaTheme="majorEastAsia" w:hAnsi="Cambria" w:cs="Cambria"/>
          <w:b/>
          <w:sz w:val="28"/>
          <w:szCs w:val="28"/>
          <w:lang w:val="sr-Cyrl-RS"/>
        </w:rPr>
        <w:t>Анализа</w:t>
      </w:r>
    </w:p>
    <w:p w14:paraId="0A54B942" w14:textId="3107363F" w:rsidR="00C30290" w:rsidRDefault="00C30290" w:rsidP="0090298B">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Изузетно велики број првоуписаних студената на ову годину и изузетни проценти успеха, први је утисак у анализи ове године студија. Ови подаци треба да буду тежња и осталих студијских програма, на свим годинама студија. Очигледно је да се ради о квалитетној групи студената која је у потпуности прихватила методе рада наставника и са успехом испунила све обавезе које су наставници од њих тражили. Постоје међутим и неке неогичности, које би требало анализирати на већима катедре. Наиме, збуњује податак да је на предмету Веб дизајн свих 43 студената који су положили испит, добили највишу оцену, а да су ти исти студенти, у једнаком проценту, положили Мрежни сервиси са просечном оценом 6.75 (Комисија напомиње да су подаци добијени од Студентске службе и могуће је да постоји нека грашка, а већа катедре управо служе да се објасне аномалије или да се од стране наставника упути на грешку у подацима).</w:t>
      </w:r>
    </w:p>
    <w:p w14:paraId="12BBD18F" w14:textId="40266D69" w:rsidR="00C1693B" w:rsidRPr="00F7796F" w:rsidRDefault="00C1693B" w:rsidP="0090298B">
      <w:pPr>
        <w:jc w:val="center"/>
        <w:rPr>
          <w:rFonts w:ascii="Cambria" w:eastAsiaTheme="majorEastAsia" w:hAnsi="Cambria" w:cs="Cambria"/>
          <w:b/>
          <w:bCs/>
          <w:sz w:val="24"/>
          <w:szCs w:val="24"/>
          <w:lang w:val="sr-Cyrl-RS"/>
        </w:rPr>
      </w:pPr>
      <w:r w:rsidRPr="00F7796F">
        <w:rPr>
          <w:rFonts w:ascii="Cambria" w:hAnsi="Cambria" w:cs="Cambria"/>
          <w:b/>
          <w:bCs/>
          <w:sz w:val="28"/>
          <w:szCs w:val="28"/>
        </w:rPr>
        <w:t>Трећа</w:t>
      </w:r>
      <w:r w:rsidRPr="00F7796F">
        <w:rPr>
          <w:rFonts w:ascii="Amasis MT Pro" w:hAnsi="Amasis MT Pro"/>
          <w:b/>
          <w:bCs/>
          <w:sz w:val="28"/>
          <w:szCs w:val="28"/>
        </w:rPr>
        <w:t xml:space="preserve"> </w:t>
      </w:r>
      <w:r w:rsidRPr="00F7796F">
        <w:rPr>
          <w:rFonts w:ascii="Cambria" w:hAnsi="Cambria" w:cs="Cambria"/>
          <w:b/>
          <w:bCs/>
          <w:sz w:val="28"/>
          <w:szCs w:val="28"/>
        </w:rPr>
        <w:t>година</w:t>
      </w:r>
    </w:p>
    <w:p w14:paraId="4A631F0F" w14:textId="0B4C6C18" w:rsidR="00C1693B" w:rsidRPr="00CE3622" w:rsidRDefault="00C30290" w:rsidP="005B2E38">
      <w:pPr>
        <w:spacing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У </w:t>
      </w:r>
      <w:r w:rsidR="00C1693B" w:rsidRPr="00CE3622">
        <w:rPr>
          <w:rFonts w:ascii="Cambria" w:eastAsiaTheme="majorEastAsia" w:hAnsi="Cambria" w:cs="Cambria"/>
          <w:sz w:val="24"/>
          <w:szCs w:val="24"/>
          <w:lang w:val="sr-Cyrl-RS"/>
        </w:rPr>
        <w:t>трећ</w:t>
      </w:r>
      <w:r>
        <w:rPr>
          <w:rFonts w:ascii="Cambria" w:eastAsiaTheme="majorEastAsia" w:hAnsi="Cambria" w:cs="Cambria"/>
          <w:sz w:val="24"/>
          <w:szCs w:val="24"/>
          <w:lang w:val="sr-Cyrl-RS"/>
        </w:rPr>
        <w:t>у</w:t>
      </w:r>
      <w:r w:rsidR="00C1693B" w:rsidRPr="00CE3622">
        <w:rPr>
          <w:rFonts w:ascii="Cambria" w:eastAsiaTheme="majorEastAsia" w:hAnsi="Cambria" w:cs="Cambria"/>
          <w:sz w:val="24"/>
          <w:szCs w:val="24"/>
          <w:lang w:val="sr-Cyrl-RS"/>
        </w:rPr>
        <w:t xml:space="preserve"> годин</w:t>
      </w:r>
      <w:r>
        <w:rPr>
          <w:rFonts w:ascii="Cambria" w:eastAsiaTheme="majorEastAsia" w:hAnsi="Cambria" w:cs="Cambria"/>
          <w:sz w:val="24"/>
          <w:szCs w:val="24"/>
          <w:lang w:val="sr-Cyrl-RS"/>
        </w:rPr>
        <w:t>у</w:t>
      </w:r>
      <w:r w:rsidR="00C1693B" w:rsidRPr="00CE3622">
        <w:rPr>
          <w:rFonts w:ascii="Cambria" w:eastAsiaTheme="majorEastAsia" w:hAnsi="Cambria" w:cs="Cambria"/>
          <w:sz w:val="24"/>
          <w:szCs w:val="24"/>
          <w:lang w:val="sr-Cyrl-RS"/>
        </w:rPr>
        <w:t xml:space="preserve"> студијског програма </w:t>
      </w:r>
      <w:r w:rsidR="0090298B">
        <w:rPr>
          <w:rFonts w:ascii="Cambria" w:eastAsiaTheme="majorEastAsia" w:hAnsi="Cambria" w:cs="Cambria"/>
          <w:sz w:val="24"/>
          <w:szCs w:val="24"/>
          <w:lang w:val="sr-Cyrl-RS"/>
        </w:rPr>
        <w:t>Савремене рачунарске технологије</w:t>
      </w:r>
      <w:r w:rsidR="00C1693B" w:rsidRPr="00CE3622">
        <w:rPr>
          <w:rFonts w:ascii="Cambria" w:eastAsiaTheme="majorEastAsia" w:hAnsi="Cambria" w:cs="Cambria"/>
          <w:sz w:val="24"/>
          <w:szCs w:val="24"/>
          <w:lang w:val="sr-Cyrl-RS"/>
        </w:rPr>
        <w:t xml:space="preserve">, </w:t>
      </w:r>
      <w:r>
        <w:rPr>
          <w:rFonts w:ascii="Cambria" w:eastAsiaTheme="majorEastAsia" w:hAnsi="Cambria" w:cs="Cambria"/>
          <w:sz w:val="24"/>
          <w:szCs w:val="24"/>
          <w:lang w:val="sr-Cyrl-RS"/>
        </w:rPr>
        <w:t>уписа-но</w:t>
      </w:r>
      <w:r w:rsidR="00C1693B" w:rsidRPr="00CE3622">
        <w:rPr>
          <w:rFonts w:ascii="Cambria" w:eastAsiaTheme="majorEastAsia" w:hAnsi="Cambria" w:cs="Cambria"/>
          <w:sz w:val="24"/>
          <w:szCs w:val="24"/>
          <w:lang w:val="sr-Cyrl-RS"/>
        </w:rPr>
        <w:t xml:space="preserve"> је </w:t>
      </w:r>
      <w:r>
        <w:rPr>
          <w:rFonts w:ascii="Cambria" w:eastAsiaTheme="majorEastAsia" w:hAnsi="Cambria" w:cs="Cambria"/>
          <w:sz w:val="24"/>
          <w:szCs w:val="24"/>
          <w:lang w:val="sr-Cyrl-RS"/>
        </w:rPr>
        <w:t>48</w:t>
      </w:r>
      <w:r w:rsidR="00C1693B" w:rsidRPr="00CE3622">
        <w:rPr>
          <w:rFonts w:ascii="Cambria" w:eastAsiaTheme="majorEastAsia" w:hAnsi="Cambria" w:cs="Cambria"/>
          <w:sz w:val="24"/>
          <w:szCs w:val="24"/>
          <w:lang w:val="sr-Cyrl-RS"/>
        </w:rPr>
        <w:t xml:space="preserve"> студен</w:t>
      </w:r>
      <w:r w:rsidR="00C1693B">
        <w:rPr>
          <w:rFonts w:ascii="Cambria" w:eastAsiaTheme="majorEastAsia" w:hAnsi="Cambria" w:cs="Cambria"/>
          <w:sz w:val="24"/>
          <w:szCs w:val="24"/>
          <w:lang w:val="sr-Cyrl-RS"/>
        </w:rPr>
        <w:t>ата</w:t>
      </w:r>
      <w:r>
        <w:rPr>
          <w:rFonts w:ascii="Cambria" w:eastAsiaTheme="majorEastAsia" w:hAnsi="Cambria" w:cs="Cambria"/>
          <w:sz w:val="24"/>
          <w:szCs w:val="24"/>
          <w:lang w:val="sr-Cyrl-RS"/>
        </w:rPr>
        <w:t xml:space="preserve">. </w:t>
      </w:r>
      <w:r w:rsidR="005B2E38">
        <w:rPr>
          <w:rFonts w:ascii="Cambria" w:eastAsiaTheme="majorEastAsia" w:hAnsi="Cambria" w:cs="Cambria"/>
          <w:sz w:val="24"/>
          <w:szCs w:val="24"/>
          <w:lang w:val="sr-Cyrl-RS"/>
        </w:rPr>
        <w:t xml:space="preserve">Полагали су испите из десет </w:t>
      </w:r>
      <w:r>
        <w:rPr>
          <w:rFonts w:ascii="Cambria" w:eastAsiaTheme="majorEastAsia" w:hAnsi="Cambria" w:cs="Cambria"/>
          <w:sz w:val="24"/>
          <w:szCs w:val="24"/>
          <w:lang w:val="sr-Cyrl-RS"/>
        </w:rPr>
        <w:t>предмета:</w:t>
      </w:r>
    </w:p>
    <w:p w14:paraId="0EEE90A2"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НЕТ технологије</w:t>
      </w:r>
    </w:p>
    <w:p w14:paraId="712F4890"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Архитектура микроконтролера</w:t>
      </w:r>
    </w:p>
    <w:p w14:paraId="3DFFBD3A"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Клијент сервер системи</w:t>
      </w:r>
    </w:p>
    <w:p w14:paraId="170B3483"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Веб програмирање</w:t>
      </w:r>
    </w:p>
    <w:p w14:paraId="23EA4249"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Електронско пословање</w:t>
      </w:r>
    </w:p>
    <w:p w14:paraId="6CFDA2F0"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Примена микроконтролера</w:t>
      </w:r>
    </w:p>
    <w:p w14:paraId="5960C8C6"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Софтверско инжењерство</w:t>
      </w:r>
    </w:p>
    <w:p w14:paraId="710329DF"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lastRenderedPageBreak/>
        <w:t>Администрирање база података</w:t>
      </w:r>
    </w:p>
    <w:p w14:paraId="02CB6B64" w14:textId="77777777" w:rsidR="0090298B" w:rsidRPr="0090298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Стручна пракса</w:t>
      </w:r>
    </w:p>
    <w:p w14:paraId="76A19160" w14:textId="19E11BD0" w:rsidR="00C1693B" w:rsidRDefault="0090298B" w:rsidP="005B2E38">
      <w:pPr>
        <w:pStyle w:val="ListParagraph"/>
        <w:numPr>
          <w:ilvl w:val="0"/>
          <w:numId w:val="12"/>
        </w:numPr>
        <w:spacing w:after="0" w:line="240" w:lineRule="auto"/>
        <w:jc w:val="both"/>
        <w:rPr>
          <w:rFonts w:ascii="Cambria" w:eastAsiaTheme="majorEastAsia" w:hAnsi="Cambria" w:cs="Cambria"/>
          <w:sz w:val="24"/>
          <w:szCs w:val="24"/>
          <w:lang w:val="sr-Cyrl-RS"/>
        </w:rPr>
      </w:pPr>
      <w:r w:rsidRPr="0090298B">
        <w:rPr>
          <w:rFonts w:ascii="Cambria" w:eastAsiaTheme="majorEastAsia" w:hAnsi="Cambria" w:cs="Cambria"/>
          <w:sz w:val="24"/>
          <w:szCs w:val="24"/>
          <w:lang w:val="sr-Cyrl-RS"/>
        </w:rPr>
        <w:t>Предмет завршног рада</w:t>
      </w:r>
    </w:p>
    <w:p w14:paraId="420AAAB8" w14:textId="77777777" w:rsidR="005B2E38" w:rsidRPr="00D14202" w:rsidRDefault="005B2E38" w:rsidP="005B2E38">
      <w:pPr>
        <w:pStyle w:val="Heading2"/>
        <w:rPr>
          <w:rFonts w:ascii="Cambria" w:hAnsi="Cambria" w:cs="Cambria"/>
          <w:color w:val="auto"/>
          <w:sz w:val="28"/>
          <w:szCs w:val="28"/>
          <w:lang w:val="sr-Cyrl-RS"/>
        </w:rPr>
      </w:pPr>
      <w:r w:rsidRPr="008D451A">
        <w:rPr>
          <w:rFonts w:ascii="Cambria" w:hAnsi="Cambria" w:cs="Cambria"/>
          <w:color w:val="auto"/>
          <w:sz w:val="28"/>
          <w:szCs w:val="28"/>
          <w:lang w:val="sr-Cyrl-RS"/>
        </w:rPr>
        <w:t>Проценат пролазности и просечне оцене</w:t>
      </w:r>
    </w:p>
    <w:tbl>
      <w:tblPr>
        <w:tblStyle w:val="TableGrid"/>
        <w:tblW w:w="0" w:type="auto"/>
        <w:tblLayout w:type="fixed"/>
        <w:tblLook w:val="04A0" w:firstRow="1" w:lastRow="0" w:firstColumn="1" w:lastColumn="0" w:noHBand="0" w:noVBand="1"/>
      </w:tblPr>
      <w:tblGrid>
        <w:gridCol w:w="2973"/>
        <w:gridCol w:w="1417"/>
        <w:gridCol w:w="1417"/>
        <w:gridCol w:w="1497"/>
        <w:gridCol w:w="1326"/>
      </w:tblGrid>
      <w:tr w:rsidR="00C1693B" w:rsidRPr="00CE3622" w14:paraId="29EC2AB3" w14:textId="77777777" w:rsidTr="005B2E38">
        <w:tc>
          <w:tcPr>
            <w:tcW w:w="2973" w:type="dxa"/>
          </w:tcPr>
          <w:p w14:paraId="219995A2" w14:textId="77777777" w:rsidR="00C1693B" w:rsidRPr="00CE3622" w:rsidRDefault="00C1693B" w:rsidP="0002705E">
            <w:pPr>
              <w:pStyle w:val="NoSpacing"/>
              <w:rPr>
                <w:rFonts w:ascii="Amasis MT Pro" w:hAnsi="Amasis MT Pro"/>
                <w:b/>
                <w:bCs/>
                <w:sz w:val="24"/>
                <w:szCs w:val="24"/>
              </w:rPr>
            </w:pPr>
            <w:r w:rsidRPr="00CE3622">
              <w:rPr>
                <w:rFonts w:ascii="Cambria" w:hAnsi="Cambria" w:cs="Cambria"/>
                <w:b/>
                <w:bCs/>
                <w:sz w:val="24"/>
                <w:szCs w:val="24"/>
              </w:rPr>
              <w:t>Предмет</w:t>
            </w:r>
          </w:p>
        </w:tc>
        <w:tc>
          <w:tcPr>
            <w:tcW w:w="1417" w:type="dxa"/>
          </w:tcPr>
          <w:p w14:paraId="1C0E36D4" w14:textId="410E1120" w:rsidR="00C1693B" w:rsidRPr="005B2E38" w:rsidRDefault="00C1693B" w:rsidP="005B2E38">
            <w:pPr>
              <w:pStyle w:val="NoSpacing"/>
              <w:jc w:val="center"/>
              <w:rPr>
                <w:rFonts w:ascii="Amasis MT Pro" w:hAnsi="Amasis MT Pro"/>
                <w:b/>
                <w:bCs/>
                <w:sz w:val="24"/>
                <w:szCs w:val="24"/>
                <w:lang w:val="sr-Cyrl-RS"/>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005B2E38">
              <w:rPr>
                <w:rFonts w:ascii="Cambria" w:hAnsi="Cambria" w:cs="Cambria"/>
                <w:b/>
                <w:bCs/>
                <w:sz w:val="24"/>
                <w:szCs w:val="24"/>
                <w:lang w:val="sr-Cyrl-RS"/>
              </w:rPr>
              <w:t>првоуписаних студената</w:t>
            </w:r>
          </w:p>
        </w:tc>
        <w:tc>
          <w:tcPr>
            <w:tcW w:w="1417" w:type="dxa"/>
          </w:tcPr>
          <w:p w14:paraId="685A27B9" w14:textId="77777777" w:rsidR="00C1693B" w:rsidRPr="00CE3622" w:rsidRDefault="00C1693B" w:rsidP="0002705E">
            <w:pPr>
              <w:pStyle w:val="NoSpacing"/>
              <w:jc w:val="center"/>
              <w:rPr>
                <w:rFonts w:ascii="Amasis MT Pro" w:hAnsi="Amasis MT Pro"/>
                <w:b/>
                <w:bCs/>
                <w:sz w:val="24"/>
                <w:szCs w:val="24"/>
              </w:rPr>
            </w:pPr>
            <w:r w:rsidRPr="00CE3622">
              <w:rPr>
                <w:rFonts w:ascii="Cambria" w:hAnsi="Cambria" w:cs="Cambria"/>
                <w:b/>
                <w:bCs/>
                <w:sz w:val="24"/>
                <w:szCs w:val="24"/>
              </w:rPr>
              <w:t>Укупно</w:t>
            </w:r>
            <w:r w:rsidRPr="00CE3622">
              <w:rPr>
                <w:rFonts w:ascii="Amasis MT Pro" w:hAnsi="Amasis MT Pro"/>
                <w:b/>
                <w:bCs/>
                <w:sz w:val="24"/>
                <w:szCs w:val="24"/>
              </w:rPr>
              <w:t xml:space="preserve"> </w:t>
            </w:r>
            <w:r w:rsidRPr="00CE3622">
              <w:rPr>
                <w:rFonts w:ascii="Cambria" w:hAnsi="Cambria" w:cs="Cambria"/>
                <w:b/>
                <w:bCs/>
                <w:sz w:val="24"/>
                <w:szCs w:val="24"/>
              </w:rPr>
              <w:t>положило</w:t>
            </w:r>
          </w:p>
        </w:tc>
        <w:tc>
          <w:tcPr>
            <w:tcW w:w="1497" w:type="dxa"/>
          </w:tcPr>
          <w:p w14:paraId="65B2D3B3" w14:textId="77777777" w:rsidR="00C1693B" w:rsidRPr="00CE3622" w:rsidRDefault="00C1693B" w:rsidP="0002705E">
            <w:pPr>
              <w:pStyle w:val="NoSpacing"/>
              <w:jc w:val="center"/>
              <w:rPr>
                <w:rFonts w:ascii="Amasis MT Pro" w:hAnsi="Amasis MT Pro"/>
                <w:b/>
                <w:bCs/>
                <w:sz w:val="24"/>
                <w:szCs w:val="24"/>
              </w:rPr>
            </w:pPr>
            <w:r w:rsidRPr="00CE3622">
              <w:rPr>
                <w:rFonts w:ascii="Cambria" w:hAnsi="Cambria" w:cs="Cambria"/>
                <w:b/>
                <w:bCs/>
                <w:sz w:val="24"/>
                <w:szCs w:val="24"/>
              </w:rPr>
              <w:t>Проценат</w:t>
            </w:r>
            <w:r w:rsidRPr="00CE3622">
              <w:rPr>
                <w:rFonts w:ascii="Amasis MT Pro" w:hAnsi="Amasis MT Pro"/>
                <w:b/>
                <w:bCs/>
                <w:sz w:val="24"/>
                <w:szCs w:val="24"/>
              </w:rPr>
              <w:t xml:space="preserve"> </w:t>
            </w:r>
            <w:r w:rsidRPr="00CE3622">
              <w:rPr>
                <w:rFonts w:ascii="Cambria" w:hAnsi="Cambria" w:cs="Cambria"/>
                <w:b/>
                <w:bCs/>
                <w:sz w:val="24"/>
                <w:szCs w:val="24"/>
              </w:rPr>
              <w:t>пролазности</w:t>
            </w:r>
            <w:r w:rsidRPr="00CE3622">
              <w:rPr>
                <w:rFonts w:ascii="Amasis MT Pro" w:hAnsi="Amasis MT Pro"/>
                <w:b/>
                <w:bCs/>
                <w:sz w:val="24"/>
                <w:szCs w:val="24"/>
              </w:rPr>
              <w:t xml:space="preserve"> (%)</w:t>
            </w:r>
          </w:p>
        </w:tc>
        <w:tc>
          <w:tcPr>
            <w:tcW w:w="1326" w:type="dxa"/>
          </w:tcPr>
          <w:p w14:paraId="18705EA9" w14:textId="77777777" w:rsidR="00C1693B" w:rsidRPr="00CE3622" w:rsidRDefault="00C1693B" w:rsidP="0002705E">
            <w:pPr>
              <w:pStyle w:val="NoSpacing"/>
              <w:jc w:val="center"/>
              <w:rPr>
                <w:rFonts w:ascii="Amasis MT Pro" w:hAnsi="Amasis MT Pro"/>
                <w:b/>
                <w:bCs/>
                <w:sz w:val="24"/>
                <w:szCs w:val="24"/>
              </w:rPr>
            </w:pPr>
            <w:r w:rsidRPr="00CE3622">
              <w:rPr>
                <w:rFonts w:ascii="Cambria" w:hAnsi="Cambria" w:cs="Cambria"/>
                <w:b/>
                <w:bCs/>
                <w:sz w:val="24"/>
                <w:szCs w:val="24"/>
              </w:rPr>
              <w:t>Просечна</w:t>
            </w:r>
            <w:r w:rsidRPr="00CE3622">
              <w:rPr>
                <w:rFonts w:ascii="Amasis MT Pro" w:hAnsi="Amasis MT Pro"/>
                <w:b/>
                <w:bCs/>
                <w:sz w:val="24"/>
                <w:szCs w:val="24"/>
              </w:rPr>
              <w:t xml:space="preserve"> </w:t>
            </w:r>
            <w:r w:rsidRPr="00CE3622">
              <w:rPr>
                <w:rFonts w:ascii="Cambria" w:hAnsi="Cambria" w:cs="Cambria"/>
                <w:b/>
                <w:bCs/>
                <w:sz w:val="24"/>
                <w:szCs w:val="24"/>
              </w:rPr>
              <w:t>оцена</w:t>
            </w:r>
          </w:p>
        </w:tc>
      </w:tr>
      <w:tr w:rsidR="0090298B" w:rsidRPr="00CE3622" w14:paraId="29203F70" w14:textId="77777777" w:rsidTr="005B2E38">
        <w:tc>
          <w:tcPr>
            <w:tcW w:w="2973" w:type="dxa"/>
          </w:tcPr>
          <w:p w14:paraId="642EDC6F" w14:textId="41C5626E" w:rsidR="0090298B" w:rsidRPr="00CE3622" w:rsidRDefault="0090298B" w:rsidP="0090298B">
            <w:pPr>
              <w:pStyle w:val="NoSpacing"/>
              <w:rPr>
                <w:rFonts w:ascii="Amasis MT Pro" w:hAnsi="Amasis MT Pro"/>
                <w:sz w:val="24"/>
                <w:szCs w:val="24"/>
              </w:rPr>
            </w:pPr>
            <w:r w:rsidRPr="00BF2B6B">
              <w:t>НЕТ технологије</w:t>
            </w:r>
          </w:p>
        </w:tc>
        <w:tc>
          <w:tcPr>
            <w:tcW w:w="1417" w:type="dxa"/>
          </w:tcPr>
          <w:p w14:paraId="74CB6C22" w14:textId="4E6AD6D9" w:rsidR="0090298B" w:rsidRPr="005B2E38" w:rsidRDefault="005B2E38" w:rsidP="0090298B">
            <w:pPr>
              <w:pStyle w:val="NoSpacing"/>
              <w:jc w:val="center"/>
              <w:rPr>
                <w:sz w:val="24"/>
                <w:szCs w:val="24"/>
                <w:lang w:val="sr-Cyrl-RS"/>
              </w:rPr>
            </w:pPr>
            <w:r>
              <w:rPr>
                <w:sz w:val="24"/>
                <w:szCs w:val="24"/>
                <w:lang w:val="sr-Cyrl-RS"/>
              </w:rPr>
              <w:t>48</w:t>
            </w:r>
          </w:p>
        </w:tc>
        <w:tc>
          <w:tcPr>
            <w:tcW w:w="1417" w:type="dxa"/>
          </w:tcPr>
          <w:p w14:paraId="3B003E13" w14:textId="24D25D26" w:rsidR="0090298B" w:rsidRPr="00CE3622" w:rsidRDefault="0090298B" w:rsidP="0090298B">
            <w:pPr>
              <w:pStyle w:val="NoSpacing"/>
              <w:jc w:val="center"/>
              <w:rPr>
                <w:rFonts w:ascii="Amasis MT Pro" w:hAnsi="Amasis MT Pro"/>
                <w:sz w:val="24"/>
                <w:szCs w:val="24"/>
              </w:rPr>
            </w:pPr>
            <w:r w:rsidRPr="00BF2B6B">
              <w:t>37</w:t>
            </w:r>
          </w:p>
        </w:tc>
        <w:tc>
          <w:tcPr>
            <w:tcW w:w="1497" w:type="dxa"/>
          </w:tcPr>
          <w:p w14:paraId="135A4422" w14:textId="2A3A27D0" w:rsidR="0090298B" w:rsidRPr="00CE3622" w:rsidRDefault="005B2E38" w:rsidP="0090298B">
            <w:pPr>
              <w:pStyle w:val="NoSpacing"/>
              <w:jc w:val="center"/>
              <w:rPr>
                <w:rFonts w:ascii="Amasis MT Pro" w:hAnsi="Amasis MT Pro"/>
                <w:sz w:val="24"/>
                <w:szCs w:val="24"/>
              </w:rPr>
            </w:pPr>
            <w:r>
              <w:rPr>
                <w:lang w:val="sr-Cyrl-RS"/>
              </w:rPr>
              <w:t>77</w:t>
            </w:r>
            <w:r w:rsidR="0090298B" w:rsidRPr="00BF2B6B">
              <w:t>%</w:t>
            </w:r>
          </w:p>
        </w:tc>
        <w:tc>
          <w:tcPr>
            <w:tcW w:w="1326" w:type="dxa"/>
          </w:tcPr>
          <w:p w14:paraId="08F48F0B" w14:textId="15543C3A" w:rsidR="0090298B" w:rsidRPr="00CE3622" w:rsidRDefault="0090298B" w:rsidP="0090298B">
            <w:pPr>
              <w:pStyle w:val="NoSpacing"/>
              <w:jc w:val="center"/>
              <w:rPr>
                <w:rFonts w:ascii="Amasis MT Pro" w:hAnsi="Amasis MT Pro"/>
                <w:sz w:val="24"/>
                <w:szCs w:val="24"/>
              </w:rPr>
            </w:pPr>
            <w:r w:rsidRPr="00BF2B6B">
              <w:t>7.35</w:t>
            </w:r>
          </w:p>
        </w:tc>
      </w:tr>
      <w:tr w:rsidR="005B2E38" w:rsidRPr="00CE3622" w14:paraId="496C08F8" w14:textId="77777777" w:rsidTr="005B2E38">
        <w:tc>
          <w:tcPr>
            <w:tcW w:w="2973" w:type="dxa"/>
          </w:tcPr>
          <w:p w14:paraId="552E6621" w14:textId="5392AC7E" w:rsidR="005B2E38" w:rsidRPr="00CE3622" w:rsidRDefault="005B2E38" w:rsidP="005B2E38">
            <w:pPr>
              <w:pStyle w:val="NoSpacing"/>
              <w:rPr>
                <w:rFonts w:ascii="Amasis MT Pro" w:hAnsi="Amasis MT Pro"/>
                <w:sz w:val="24"/>
                <w:szCs w:val="24"/>
              </w:rPr>
            </w:pPr>
            <w:r w:rsidRPr="00BF2B6B">
              <w:t>Архитектура микроконтролера</w:t>
            </w:r>
          </w:p>
        </w:tc>
        <w:tc>
          <w:tcPr>
            <w:tcW w:w="1417" w:type="dxa"/>
          </w:tcPr>
          <w:p w14:paraId="7010F3E6" w14:textId="1E9F4D0A" w:rsidR="005B2E38" w:rsidRPr="00CE3622" w:rsidRDefault="005B2E38" w:rsidP="005B2E38">
            <w:pPr>
              <w:pStyle w:val="NoSpacing"/>
              <w:jc w:val="center"/>
              <w:rPr>
                <w:rFonts w:ascii="Amasis MT Pro" w:hAnsi="Amasis MT Pro"/>
                <w:sz w:val="24"/>
                <w:szCs w:val="24"/>
                <w:lang w:val="sr-Cyrl-RS"/>
              </w:rPr>
            </w:pPr>
            <w:r w:rsidRPr="00E60C32">
              <w:rPr>
                <w:sz w:val="24"/>
                <w:szCs w:val="24"/>
                <w:lang w:val="sr-Cyrl-RS"/>
              </w:rPr>
              <w:t>48</w:t>
            </w:r>
          </w:p>
        </w:tc>
        <w:tc>
          <w:tcPr>
            <w:tcW w:w="1417" w:type="dxa"/>
          </w:tcPr>
          <w:p w14:paraId="5569BEAE" w14:textId="4CAB1F03" w:rsidR="005B2E38" w:rsidRPr="00CE3622" w:rsidRDefault="005B2E38" w:rsidP="005B2E38">
            <w:pPr>
              <w:pStyle w:val="NoSpacing"/>
              <w:jc w:val="center"/>
              <w:rPr>
                <w:rFonts w:ascii="Amasis MT Pro" w:hAnsi="Amasis MT Pro"/>
                <w:sz w:val="24"/>
                <w:szCs w:val="24"/>
                <w:lang w:val="sr-Cyrl-RS"/>
              </w:rPr>
            </w:pPr>
            <w:r w:rsidRPr="00BF2B6B">
              <w:t>32</w:t>
            </w:r>
          </w:p>
        </w:tc>
        <w:tc>
          <w:tcPr>
            <w:tcW w:w="1497" w:type="dxa"/>
          </w:tcPr>
          <w:p w14:paraId="54C50A6D" w14:textId="0BB7942C" w:rsidR="005B2E38" w:rsidRPr="00CE3622" w:rsidRDefault="005B2E38" w:rsidP="005B2E38">
            <w:pPr>
              <w:pStyle w:val="NoSpacing"/>
              <w:jc w:val="center"/>
              <w:rPr>
                <w:rFonts w:ascii="Amasis MT Pro" w:hAnsi="Amasis MT Pro"/>
                <w:sz w:val="24"/>
                <w:szCs w:val="24"/>
              </w:rPr>
            </w:pPr>
            <w:r>
              <w:rPr>
                <w:lang w:val="sr-Cyrl-RS"/>
              </w:rPr>
              <w:t>66.67</w:t>
            </w:r>
            <w:r w:rsidRPr="00BF2B6B">
              <w:t>%</w:t>
            </w:r>
          </w:p>
        </w:tc>
        <w:tc>
          <w:tcPr>
            <w:tcW w:w="1326" w:type="dxa"/>
          </w:tcPr>
          <w:p w14:paraId="262DE30C" w14:textId="353F33FD" w:rsidR="005B2E38" w:rsidRPr="00CE3622" w:rsidRDefault="005B2E38" w:rsidP="005B2E38">
            <w:pPr>
              <w:pStyle w:val="NoSpacing"/>
              <w:jc w:val="center"/>
              <w:rPr>
                <w:rFonts w:ascii="Amasis MT Pro" w:hAnsi="Amasis MT Pro"/>
                <w:sz w:val="24"/>
                <w:szCs w:val="24"/>
                <w:lang w:val="sr-Cyrl-RS"/>
              </w:rPr>
            </w:pPr>
            <w:r w:rsidRPr="00BF2B6B">
              <w:t>7.72</w:t>
            </w:r>
          </w:p>
        </w:tc>
      </w:tr>
      <w:tr w:rsidR="005B2E38" w:rsidRPr="00CE3622" w14:paraId="2EB7A886" w14:textId="77777777" w:rsidTr="005B2E38">
        <w:tc>
          <w:tcPr>
            <w:tcW w:w="2973" w:type="dxa"/>
          </w:tcPr>
          <w:p w14:paraId="50A0E21E" w14:textId="0690DEEE" w:rsidR="005B2E38" w:rsidRPr="00CE3622" w:rsidRDefault="005B2E38" w:rsidP="005B2E38">
            <w:pPr>
              <w:pStyle w:val="NoSpacing"/>
              <w:rPr>
                <w:rFonts w:ascii="Amasis MT Pro" w:hAnsi="Amasis MT Pro"/>
                <w:sz w:val="24"/>
                <w:szCs w:val="24"/>
              </w:rPr>
            </w:pPr>
            <w:r w:rsidRPr="00BF2B6B">
              <w:t>Клијент сервер системи</w:t>
            </w:r>
          </w:p>
        </w:tc>
        <w:tc>
          <w:tcPr>
            <w:tcW w:w="1417" w:type="dxa"/>
          </w:tcPr>
          <w:p w14:paraId="470F7270" w14:textId="605B4C2D" w:rsidR="005B2E38" w:rsidRPr="00CE3622" w:rsidRDefault="005B2E38" w:rsidP="005B2E38">
            <w:pPr>
              <w:pStyle w:val="NoSpacing"/>
              <w:jc w:val="center"/>
              <w:rPr>
                <w:rFonts w:ascii="Amasis MT Pro" w:hAnsi="Amasis MT Pro"/>
                <w:sz w:val="24"/>
                <w:szCs w:val="24"/>
                <w:lang w:val="sr-Cyrl-RS"/>
              </w:rPr>
            </w:pPr>
            <w:r w:rsidRPr="00E60C32">
              <w:rPr>
                <w:sz w:val="24"/>
                <w:szCs w:val="24"/>
                <w:lang w:val="sr-Cyrl-RS"/>
              </w:rPr>
              <w:t>48</w:t>
            </w:r>
          </w:p>
        </w:tc>
        <w:tc>
          <w:tcPr>
            <w:tcW w:w="1417" w:type="dxa"/>
          </w:tcPr>
          <w:p w14:paraId="36A60EDA" w14:textId="27661DA1" w:rsidR="005B2E38" w:rsidRPr="00CE3622" w:rsidRDefault="005B2E38" w:rsidP="005B2E38">
            <w:pPr>
              <w:pStyle w:val="NoSpacing"/>
              <w:jc w:val="center"/>
              <w:rPr>
                <w:rFonts w:ascii="Amasis MT Pro" w:hAnsi="Amasis MT Pro"/>
                <w:sz w:val="24"/>
                <w:szCs w:val="24"/>
                <w:lang w:val="sr-Cyrl-RS"/>
              </w:rPr>
            </w:pPr>
            <w:r w:rsidRPr="00BF2B6B">
              <w:t>39</w:t>
            </w:r>
          </w:p>
        </w:tc>
        <w:tc>
          <w:tcPr>
            <w:tcW w:w="1497" w:type="dxa"/>
          </w:tcPr>
          <w:p w14:paraId="1B9484B5" w14:textId="2D07BAAD" w:rsidR="005B2E38" w:rsidRPr="00CE3622" w:rsidRDefault="005B2E38" w:rsidP="005B2E38">
            <w:pPr>
              <w:pStyle w:val="NoSpacing"/>
              <w:jc w:val="center"/>
              <w:rPr>
                <w:rFonts w:ascii="Amasis MT Pro" w:hAnsi="Amasis MT Pro"/>
                <w:sz w:val="24"/>
                <w:szCs w:val="24"/>
              </w:rPr>
            </w:pPr>
            <w:r>
              <w:rPr>
                <w:lang w:val="sr-Cyrl-RS"/>
              </w:rPr>
              <w:t>81.25</w:t>
            </w:r>
            <w:r w:rsidRPr="00BF2B6B">
              <w:t>%</w:t>
            </w:r>
          </w:p>
        </w:tc>
        <w:tc>
          <w:tcPr>
            <w:tcW w:w="1326" w:type="dxa"/>
          </w:tcPr>
          <w:p w14:paraId="2BB3E07B" w14:textId="281E58C7" w:rsidR="005B2E38" w:rsidRPr="00CE3622" w:rsidRDefault="005B2E38" w:rsidP="005B2E38">
            <w:pPr>
              <w:pStyle w:val="NoSpacing"/>
              <w:jc w:val="center"/>
              <w:rPr>
                <w:rFonts w:ascii="Amasis MT Pro" w:hAnsi="Amasis MT Pro"/>
                <w:sz w:val="24"/>
                <w:szCs w:val="24"/>
                <w:lang w:val="sr-Cyrl-RS"/>
              </w:rPr>
            </w:pPr>
            <w:r w:rsidRPr="00BF2B6B">
              <w:t>7.00</w:t>
            </w:r>
          </w:p>
        </w:tc>
      </w:tr>
      <w:tr w:rsidR="005B2E38" w:rsidRPr="00CE3622" w14:paraId="4A4D5D55" w14:textId="77777777" w:rsidTr="005B2E38">
        <w:tc>
          <w:tcPr>
            <w:tcW w:w="2973" w:type="dxa"/>
          </w:tcPr>
          <w:p w14:paraId="56C8EE5A" w14:textId="5AB522C0" w:rsidR="005B2E38" w:rsidRPr="00CE3622" w:rsidRDefault="005B2E38" w:rsidP="005B2E38">
            <w:pPr>
              <w:pStyle w:val="NoSpacing"/>
              <w:rPr>
                <w:rFonts w:ascii="Amasis MT Pro" w:hAnsi="Amasis MT Pro"/>
                <w:sz w:val="24"/>
                <w:szCs w:val="24"/>
              </w:rPr>
            </w:pPr>
            <w:r w:rsidRPr="00BF2B6B">
              <w:t>Веб програмирање</w:t>
            </w:r>
          </w:p>
        </w:tc>
        <w:tc>
          <w:tcPr>
            <w:tcW w:w="1417" w:type="dxa"/>
          </w:tcPr>
          <w:p w14:paraId="756CCC15" w14:textId="2986487E" w:rsidR="005B2E38" w:rsidRPr="00CE3622" w:rsidRDefault="005B2E38" w:rsidP="005B2E38">
            <w:pPr>
              <w:pStyle w:val="NoSpacing"/>
              <w:jc w:val="center"/>
              <w:rPr>
                <w:rFonts w:ascii="Amasis MT Pro" w:hAnsi="Amasis MT Pro"/>
                <w:sz w:val="24"/>
                <w:szCs w:val="24"/>
              </w:rPr>
            </w:pPr>
            <w:r w:rsidRPr="00E60C32">
              <w:rPr>
                <w:sz w:val="24"/>
                <w:szCs w:val="24"/>
                <w:lang w:val="sr-Cyrl-RS"/>
              </w:rPr>
              <w:t>48</w:t>
            </w:r>
          </w:p>
        </w:tc>
        <w:tc>
          <w:tcPr>
            <w:tcW w:w="1417" w:type="dxa"/>
          </w:tcPr>
          <w:p w14:paraId="69DE3637" w14:textId="7466A720" w:rsidR="005B2E38" w:rsidRPr="00CE3622" w:rsidRDefault="005B2E38" w:rsidP="005B2E38">
            <w:pPr>
              <w:pStyle w:val="NoSpacing"/>
              <w:jc w:val="center"/>
              <w:rPr>
                <w:rFonts w:ascii="Amasis MT Pro" w:hAnsi="Amasis MT Pro"/>
                <w:sz w:val="24"/>
                <w:szCs w:val="24"/>
              </w:rPr>
            </w:pPr>
            <w:r w:rsidRPr="00BF2B6B">
              <w:t>34</w:t>
            </w:r>
          </w:p>
        </w:tc>
        <w:tc>
          <w:tcPr>
            <w:tcW w:w="1497" w:type="dxa"/>
          </w:tcPr>
          <w:p w14:paraId="0CD2CE1A" w14:textId="1C9F1A7D" w:rsidR="005B2E38" w:rsidRPr="00CE3622" w:rsidRDefault="005B2E38" w:rsidP="005B2E38">
            <w:pPr>
              <w:pStyle w:val="NoSpacing"/>
              <w:jc w:val="center"/>
              <w:rPr>
                <w:rFonts w:ascii="Amasis MT Pro" w:hAnsi="Amasis MT Pro"/>
                <w:sz w:val="24"/>
                <w:szCs w:val="24"/>
              </w:rPr>
            </w:pPr>
            <w:r>
              <w:rPr>
                <w:lang w:val="sr-Cyrl-RS"/>
              </w:rPr>
              <w:t>70.83</w:t>
            </w:r>
            <w:r w:rsidRPr="00BF2B6B">
              <w:t>%</w:t>
            </w:r>
          </w:p>
        </w:tc>
        <w:tc>
          <w:tcPr>
            <w:tcW w:w="1326" w:type="dxa"/>
          </w:tcPr>
          <w:p w14:paraId="0E396110" w14:textId="766F7D68" w:rsidR="005B2E38" w:rsidRPr="00CE3622" w:rsidRDefault="005B2E38" w:rsidP="005B2E38">
            <w:pPr>
              <w:pStyle w:val="NoSpacing"/>
              <w:jc w:val="center"/>
              <w:rPr>
                <w:rFonts w:ascii="Amasis MT Pro" w:hAnsi="Amasis MT Pro"/>
                <w:sz w:val="24"/>
                <w:szCs w:val="24"/>
              </w:rPr>
            </w:pPr>
            <w:r w:rsidRPr="00BF2B6B">
              <w:t>7.06</w:t>
            </w:r>
          </w:p>
        </w:tc>
      </w:tr>
      <w:tr w:rsidR="005B2E38" w:rsidRPr="00CE3622" w14:paraId="556E6139" w14:textId="77777777" w:rsidTr="005B2E38">
        <w:tc>
          <w:tcPr>
            <w:tcW w:w="2973" w:type="dxa"/>
          </w:tcPr>
          <w:p w14:paraId="20AA5D63" w14:textId="7061F2C8" w:rsidR="005B2E38" w:rsidRPr="00A55948" w:rsidRDefault="005B2E38" w:rsidP="005B2E38">
            <w:pPr>
              <w:pStyle w:val="NoSpacing"/>
            </w:pPr>
            <w:r w:rsidRPr="00BF2B6B">
              <w:t>Електронско пословање</w:t>
            </w:r>
          </w:p>
        </w:tc>
        <w:tc>
          <w:tcPr>
            <w:tcW w:w="1417" w:type="dxa"/>
          </w:tcPr>
          <w:p w14:paraId="42CD53B7" w14:textId="1F97E410" w:rsidR="005B2E38" w:rsidRPr="00A55948" w:rsidRDefault="005B2E38" w:rsidP="005B2E38">
            <w:pPr>
              <w:pStyle w:val="NoSpacing"/>
              <w:jc w:val="center"/>
            </w:pPr>
            <w:r w:rsidRPr="00E60C32">
              <w:rPr>
                <w:sz w:val="24"/>
                <w:szCs w:val="24"/>
                <w:lang w:val="sr-Cyrl-RS"/>
              </w:rPr>
              <w:t>48</w:t>
            </w:r>
          </w:p>
        </w:tc>
        <w:tc>
          <w:tcPr>
            <w:tcW w:w="1417" w:type="dxa"/>
          </w:tcPr>
          <w:p w14:paraId="5A116886" w14:textId="62B50483" w:rsidR="005B2E38" w:rsidRPr="00A55948" w:rsidRDefault="005B2E38" w:rsidP="005B2E38">
            <w:pPr>
              <w:pStyle w:val="NoSpacing"/>
              <w:jc w:val="center"/>
            </w:pPr>
            <w:r w:rsidRPr="00BF2B6B">
              <w:t>39</w:t>
            </w:r>
          </w:p>
        </w:tc>
        <w:tc>
          <w:tcPr>
            <w:tcW w:w="1497" w:type="dxa"/>
          </w:tcPr>
          <w:p w14:paraId="68E3BCBC" w14:textId="633FA241" w:rsidR="005B2E38" w:rsidRPr="00A55948" w:rsidRDefault="005B2E38" w:rsidP="005B2E38">
            <w:pPr>
              <w:pStyle w:val="NoSpacing"/>
              <w:jc w:val="center"/>
            </w:pPr>
            <w:r>
              <w:rPr>
                <w:lang w:val="sr-Cyrl-RS"/>
              </w:rPr>
              <w:t>81.25</w:t>
            </w:r>
            <w:r w:rsidRPr="00BF2B6B">
              <w:t>%</w:t>
            </w:r>
          </w:p>
        </w:tc>
        <w:tc>
          <w:tcPr>
            <w:tcW w:w="1326" w:type="dxa"/>
          </w:tcPr>
          <w:p w14:paraId="03CC7342" w14:textId="26F820F4" w:rsidR="005B2E38" w:rsidRPr="00A55948" w:rsidRDefault="005B2E38" w:rsidP="005B2E38">
            <w:pPr>
              <w:pStyle w:val="NoSpacing"/>
              <w:jc w:val="center"/>
            </w:pPr>
            <w:r w:rsidRPr="00BF2B6B">
              <w:t>7.79</w:t>
            </w:r>
          </w:p>
        </w:tc>
      </w:tr>
      <w:tr w:rsidR="005B2E38" w:rsidRPr="00CE3622" w14:paraId="7C9C4749" w14:textId="77777777" w:rsidTr="005B2E38">
        <w:tc>
          <w:tcPr>
            <w:tcW w:w="2973" w:type="dxa"/>
          </w:tcPr>
          <w:p w14:paraId="0694B508" w14:textId="78881624" w:rsidR="005B2E38" w:rsidRPr="00A55948" w:rsidRDefault="005B2E38" w:rsidP="005B2E38">
            <w:pPr>
              <w:pStyle w:val="NoSpacing"/>
            </w:pPr>
            <w:r w:rsidRPr="00BF2B6B">
              <w:t>Примена микроконтролера</w:t>
            </w:r>
          </w:p>
        </w:tc>
        <w:tc>
          <w:tcPr>
            <w:tcW w:w="1417" w:type="dxa"/>
          </w:tcPr>
          <w:p w14:paraId="11F1A7E9" w14:textId="21150EEF" w:rsidR="005B2E38" w:rsidRPr="00A55948" w:rsidRDefault="005B2E38" w:rsidP="005B2E38">
            <w:pPr>
              <w:pStyle w:val="NoSpacing"/>
              <w:jc w:val="center"/>
            </w:pPr>
            <w:r w:rsidRPr="00E60C32">
              <w:rPr>
                <w:sz w:val="24"/>
                <w:szCs w:val="24"/>
                <w:lang w:val="sr-Cyrl-RS"/>
              </w:rPr>
              <w:t>48</w:t>
            </w:r>
          </w:p>
        </w:tc>
        <w:tc>
          <w:tcPr>
            <w:tcW w:w="1417" w:type="dxa"/>
          </w:tcPr>
          <w:p w14:paraId="7EC34B5D" w14:textId="32050031" w:rsidR="005B2E38" w:rsidRPr="00A55948" w:rsidRDefault="005B2E38" w:rsidP="005B2E38">
            <w:pPr>
              <w:pStyle w:val="NoSpacing"/>
              <w:jc w:val="center"/>
            </w:pPr>
            <w:r w:rsidRPr="00BF2B6B">
              <w:t>36</w:t>
            </w:r>
          </w:p>
        </w:tc>
        <w:tc>
          <w:tcPr>
            <w:tcW w:w="1497" w:type="dxa"/>
          </w:tcPr>
          <w:p w14:paraId="252F380E" w14:textId="34720866" w:rsidR="005B2E38" w:rsidRPr="00A55948" w:rsidRDefault="005B2E38" w:rsidP="005B2E38">
            <w:pPr>
              <w:pStyle w:val="NoSpacing"/>
              <w:jc w:val="center"/>
            </w:pPr>
            <w:r>
              <w:rPr>
                <w:lang w:val="sr-Cyrl-RS"/>
              </w:rPr>
              <w:t>75</w:t>
            </w:r>
            <w:r w:rsidRPr="00BF2B6B">
              <w:t>%</w:t>
            </w:r>
          </w:p>
        </w:tc>
        <w:tc>
          <w:tcPr>
            <w:tcW w:w="1326" w:type="dxa"/>
          </w:tcPr>
          <w:p w14:paraId="1F8641F0" w14:textId="32C945FF" w:rsidR="005B2E38" w:rsidRPr="00A55948" w:rsidRDefault="005B2E38" w:rsidP="005B2E38">
            <w:pPr>
              <w:pStyle w:val="NoSpacing"/>
              <w:jc w:val="center"/>
            </w:pPr>
            <w:r w:rsidRPr="00BF2B6B">
              <w:t>7.44</w:t>
            </w:r>
          </w:p>
        </w:tc>
      </w:tr>
      <w:tr w:rsidR="005B2E38" w:rsidRPr="00CE3622" w14:paraId="23DB3E72" w14:textId="77777777" w:rsidTr="005B2E38">
        <w:tc>
          <w:tcPr>
            <w:tcW w:w="2973" w:type="dxa"/>
          </w:tcPr>
          <w:p w14:paraId="1267B714" w14:textId="04BEEE97" w:rsidR="005B2E38" w:rsidRPr="00A55948" w:rsidRDefault="005B2E38" w:rsidP="005B2E38">
            <w:pPr>
              <w:pStyle w:val="NoSpacing"/>
            </w:pPr>
            <w:r w:rsidRPr="00BF2B6B">
              <w:t>Софтверско инжењерство</w:t>
            </w:r>
          </w:p>
        </w:tc>
        <w:tc>
          <w:tcPr>
            <w:tcW w:w="1417" w:type="dxa"/>
          </w:tcPr>
          <w:p w14:paraId="2FE741F9" w14:textId="3FEAA77D" w:rsidR="005B2E38" w:rsidRPr="00A55948" w:rsidRDefault="005B2E38" w:rsidP="005B2E38">
            <w:pPr>
              <w:pStyle w:val="NoSpacing"/>
              <w:jc w:val="center"/>
            </w:pPr>
            <w:r w:rsidRPr="00E60C32">
              <w:rPr>
                <w:sz w:val="24"/>
                <w:szCs w:val="24"/>
                <w:lang w:val="sr-Cyrl-RS"/>
              </w:rPr>
              <w:t>48</w:t>
            </w:r>
          </w:p>
        </w:tc>
        <w:tc>
          <w:tcPr>
            <w:tcW w:w="1417" w:type="dxa"/>
          </w:tcPr>
          <w:p w14:paraId="55DAC0C7" w14:textId="74A2D825" w:rsidR="005B2E38" w:rsidRPr="00A55948" w:rsidRDefault="005B2E38" w:rsidP="005B2E38">
            <w:pPr>
              <w:pStyle w:val="NoSpacing"/>
              <w:jc w:val="center"/>
            </w:pPr>
            <w:r w:rsidRPr="00BF2B6B">
              <w:t>39</w:t>
            </w:r>
          </w:p>
        </w:tc>
        <w:tc>
          <w:tcPr>
            <w:tcW w:w="1497" w:type="dxa"/>
          </w:tcPr>
          <w:p w14:paraId="44226B88" w14:textId="27474FCF" w:rsidR="005B2E38" w:rsidRPr="00A55948" w:rsidRDefault="005B2E38" w:rsidP="005B2E38">
            <w:pPr>
              <w:pStyle w:val="NoSpacing"/>
              <w:jc w:val="center"/>
            </w:pPr>
            <w:r>
              <w:rPr>
                <w:lang w:val="sr-Cyrl-RS"/>
              </w:rPr>
              <w:t>81.25</w:t>
            </w:r>
            <w:r w:rsidRPr="00BF2B6B">
              <w:t>%</w:t>
            </w:r>
          </w:p>
        </w:tc>
        <w:tc>
          <w:tcPr>
            <w:tcW w:w="1326" w:type="dxa"/>
          </w:tcPr>
          <w:p w14:paraId="7784270E" w14:textId="39B24689" w:rsidR="005B2E38" w:rsidRPr="00A55948" w:rsidRDefault="005B2E38" w:rsidP="005B2E38">
            <w:pPr>
              <w:pStyle w:val="NoSpacing"/>
              <w:jc w:val="center"/>
            </w:pPr>
            <w:r w:rsidRPr="00BF2B6B">
              <w:t>8.03</w:t>
            </w:r>
          </w:p>
        </w:tc>
      </w:tr>
      <w:tr w:rsidR="005B2E38" w:rsidRPr="00CE3622" w14:paraId="0E3E8A56" w14:textId="77777777" w:rsidTr="005B2E38">
        <w:tc>
          <w:tcPr>
            <w:tcW w:w="2973" w:type="dxa"/>
          </w:tcPr>
          <w:p w14:paraId="2CF766B8" w14:textId="0C9CA484" w:rsidR="005B2E38" w:rsidRPr="00A55948" w:rsidRDefault="005B2E38" w:rsidP="005B2E38">
            <w:pPr>
              <w:pStyle w:val="NoSpacing"/>
            </w:pPr>
            <w:r w:rsidRPr="00BF2B6B">
              <w:t>Администрирање база података</w:t>
            </w:r>
          </w:p>
        </w:tc>
        <w:tc>
          <w:tcPr>
            <w:tcW w:w="1417" w:type="dxa"/>
          </w:tcPr>
          <w:p w14:paraId="2A2C6960" w14:textId="1D6CFA7B" w:rsidR="005B2E38" w:rsidRPr="00A55948" w:rsidRDefault="005B2E38" w:rsidP="005B2E38">
            <w:pPr>
              <w:pStyle w:val="NoSpacing"/>
              <w:jc w:val="center"/>
            </w:pPr>
            <w:r w:rsidRPr="003B69A4">
              <w:rPr>
                <w:sz w:val="24"/>
                <w:szCs w:val="24"/>
                <w:lang w:val="sr-Cyrl-RS"/>
              </w:rPr>
              <w:t>48</w:t>
            </w:r>
          </w:p>
        </w:tc>
        <w:tc>
          <w:tcPr>
            <w:tcW w:w="1417" w:type="dxa"/>
          </w:tcPr>
          <w:p w14:paraId="04D35B20" w14:textId="24009BD9" w:rsidR="005B2E38" w:rsidRPr="00A55948" w:rsidRDefault="005B2E38" w:rsidP="005B2E38">
            <w:pPr>
              <w:pStyle w:val="NoSpacing"/>
              <w:jc w:val="center"/>
            </w:pPr>
            <w:r w:rsidRPr="00BF2B6B">
              <w:t>34</w:t>
            </w:r>
          </w:p>
        </w:tc>
        <w:tc>
          <w:tcPr>
            <w:tcW w:w="1497" w:type="dxa"/>
          </w:tcPr>
          <w:p w14:paraId="3B5B8689" w14:textId="2F65944D" w:rsidR="005B2E38" w:rsidRPr="00A55948" w:rsidRDefault="005B2E38" w:rsidP="005B2E38">
            <w:pPr>
              <w:pStyle w:val="NoSpacing"/>
              <w:jc w:val="center"/>
            </w:pPr>
            <w:r>
              <w:rPr>
                <w:lang w:val="sr-Cyrl-RS"/>
              </w:rPr>
              <w:t>70.83</w:t>
            </w:r>
            <w:r w:rsidRPr="00BF2B6B">
              <w:t>%</w:t>
            </w:r>
          </w:p>
        </w:tc>
        <w:tc>
          <w:tcPr>
            <w:tcW w:w="1326" w:type="dxa"/>
          </w:tcPr>
          <w:p w14:paraId="4144FA2E" w14:textId="1990149E" w:rsidR="005B2E38" w:rsidRPr="00A55948" w:rsidRDefault="005B2E38" w:rsidP="005B2E38">
            <w:pPr>
              <w:pStyle w:val="NoSpacing"/>
              <w:jc w:val="center"/>
            </w:pPr>
            <w:r w:rsidRPr="00BF2B6B">
              <w:t>7.50</w:t>
            </w:r>
          </w:p>
        </w:tc>
      </w:tr>
      <w:tr w:rsidR="005B2E38" w:rsidRPr="00CE3622" w14:paraId="70F149AD" w14:textId="77777777" w:rsidTr="005B2E38">
        <w:tc>
          <w:tcPr>
            <w:tcW w:w="2973" w:type="dxa"/>
          </w:tcPr>
          <w:p w14:paraId="52D6A02C" w14:textId="504272BE" w:rsidR="005B2E38" w:rsidRPr="005C7BDC" w:rsidRDefault="005B2E38" w:rsidP="005B2E38">
            <w:pPr>
              <w:pStyle w:val="NoSpacing"/>
            </w:pPr>
            <w:r w:rsidRPr="00BF2B6B">
              <w:t>Стручна пракса</w:t>
            </w:r>
          </w:p>
        </w:tc>
        <w:tc>
          <w:tcPr>
            <w:tcW w:w="1417" w:type="dxa"/>
          </w:tcPr>
          <w:p w14:paraId="0ECB9D24" w14:textId="78D1F5F4" w:rsidR="005B2E38" w:rsidRPr="005C7BDC" w:rsidRDefault="005B2E38" w:rsidP="005B2E38">
            <w:pPr>
              <w:pStyle w:val="NoSpacing"/>
              <w:jc w:val="center"/>
            </w:pPr>
            <w:r w:rsidRPr="003B69A4">
              <w:rPr>
                <w:sz w:val="24"/>
                <w:szCs w:val="24"/>
                <w:lang w:val="sr-Cyrl-RS"/>
              </w:rPr>
              <w:t>48</w:t>
            </w:r>
          </w:p>
        </w:tc>
        <w:tc>
          <w:tcPr>
            <w:tcW w:w="1417" w:type="dxa"/>
          </w:tcPr>
          <w:p w14:paraId="345829CC" w14:textId="39E370C7" w:rsidR="005B2E38" w:rsidRPr="005C7BDC" w:rsidRDefault="005B2E38" w:rsidP="005B2E38">
            <w:pPr>
              <w:pStyle w:val="NoSpacing"/>
              <w:jc w:val="center"/>
            </w:pPr>
            <w:r w:rsidRPr="00BF2B6B">
              <w:t>37</w:t>
            </w:r>
          </w:p>
        </w:tc>
        <w:tc>
          <w:tcPr>
            <w:tcW w:w="1497" w:type="dxa"/>
          </w:tcPr>
          <w:p w14:paraId="35484808" w14:textId="15E372FC" w:rsidR="005B2E38" w:rsidRPr="005C7BDC" w:rsidRDefault="005B2E38" w:rsidP="005B2E38">
            <w:pPr>
              <w:pStyle w:val="NoSpacing"/>
              <w:jc w:val="center"/>
            </w:pPr>
            <w:r>
              <w:rPr>
                <w:lang w:val="sr-Cyrl-RS"/>
              </w:rPr>
              <w:t>77</w:t>
            </w:r>
            <w:r w:rsidRPr="00BF2B6B">
              <w:t>%</w:t>
            </w:r>
          </w:p>
        </w:tc>
        <w:tc>
          <w:tcPr>
            <w:tcW w:w="1326" w:type="dxa"/>
          </w:tcPr>
          <w:p w14:paraId="31003B57" w14:textId="3DFE2346" w:rsidR="005B2E38" w:rsidRPr="005C7BDC" w:rsidRDefault="005B2E38" w:rsidP="005B2E38">
            <w:pPr>
              <w:pStyle w:val="NoSpacing"/>
              <w:jc w:val="center"/>
            </w:pPr>
            <w:r w:rsidRPr="00BF2B6B">
              <w:t>9.73</w:t>
            </w:r>
          </w:p>
        </w:tc>
      </w:tr>
      <w:tr w:rsidR="005B2E38" w:rsidRPr="00CE3622" w14:paraId="101989BB" w14:textId="77777777" w:rsidTr="005B2E38">
        <w:tc>
          <w:tcPr>
            <w:tcW w:w="2973" w:type="dxa"/>
          </w:tcPr>
          <w:p w14:paraId="3FAE0290" w14:textId="599BF7B7" w:rsidR="005B2E38" w:rsidRPr="005C7BDC" w:rsidRDefault="005B2E38" w:rsidP="005B2E38">
            <w:pPr>
              <w:pStyle w:val="NoSpacing"/>
            </w:pPr>
            <w:r w:rsidRPr="00BF2B6B">
              <w:t>Предмет завршног рада</w:t>
            </w:r>
          </w:p>
        </w:tc>
        <w:tc>
          <w:tcPr>
            <w:tcW w:w="1417" w:type="dxa"/>
          </w:tcPr>
          <w:p w14:paraId="11A517BF" w14:textId="29D59777" w:rsidR="005B2E38" w:rsidRPr="005C7BDC" w:rsidRDefault="005B2E38" w:rsidP="005B2E38">
            <w:pPr>
              <w:pStyle w:val="NoSpacing"/>
              <w:jc w:val="center"/>
            </w:pPr>
            <w:r w:rsidRPr="003B69A4">
              <w:rPr>
                <w:sz w:val="24"/>
                <w:szCs w:val="24"/>
                <w:lang w:val="sr-Cyrl-RS"/>
              </w:rPr>
              <w:t>48</w:t>
            </w:r>
          </w:p>
        </w:tc>
        <w:tc>
          <w:tcPr>
            <w:tcW w:w="1417" w:type="dxa"/>
          </w:tcPr>
          <w:p w14:paraId="058CAE2B" w14:textId="3D9530F6" w:rsidR="005B2E38" w:rsidRPr="005C7BDC" w:rsidRDefault="005B2E38" w:rsidP="005B2E38">
            <w:pPr>
              <w:pStyle w:val="NoSpacing"/>
              <w:jc w:val="center"/>
            </w:pPr>
            <w:r w:rsidRPr="00BF2B6B">
              <w:t>13</w:t>
            </w:r>
          </w:p>
        </w:tc>
        <w:tc>
          <w:tcPr>
            <w:tcW w:w="1497" w:type="dxa"/>
          </w:tcPr>
          <w:p w14:paraId="01024872" w14:textId="139CB687" w:rsidR="005B2E38" w:rsidRPr="005C7BDC" w:rsidRDefault="005B2E38" w:rsidP="005B2E38">
            <w:pPr>
              <w:pStyle w:val="NoSpacing"/>
              <w:jc w:val="center"/>
            </w:pPr>
            <w:r>
              <w:rPr>
                <w:lang w:val="sr-Cyrl-RS"/>
              </w:rPr>
              <w:t>27</w:t>
            </w:r>
            <w:r w:rsidRPr="00BF2B6B">
              <w:t>%</w:t>
            </w:r>
          </w:p>
        </w:tc>
        <w:tc>
          <w:tcPr>
            <w:tcW w:w="1326" w:type="dxa"/>
          </w:tcPr>
          <w:p w14:paraId="4FA1DFF5" w14:textId="2A7C7DF7" w:rsidR="005B2E38" w:rsidRPr="005C7BDC" w:rsidRDefault="005B2E38" w:rsidP="005B2E38">
            <w:pPr>
              <w:pStyle w:val="NoSpacing"/>
              <w:jc w:val="center"/>
            </w:pPr>
            <w:r w:rsidRPr="00BF2B6B">
              <w:t>10.00</w:t>
            </w:r>
          </w:p>
        </w:tc>
      </w:tr>
      <w:tr w:rsidR="00C1693B" w:rsidRPr="00CE3622" w14:paraId="22D1F83E" w14:textId="77777777" w:rsidTr="005B2E38">
        <w:tc>
          <w:tcPr>
            <w:tcW w:w="5807" w:type="dxa"/>
            <w:gridSpan w:val="3"/>
          </w:tcPr>
          <w:p w14:paraId="36F08C98" w14:textId="67BC8866" w:rsidR="00C1693B" w:rsidRPr="00CE3622" w:rsidRDefault="00C1693B" w:rsidP="005B2E38">
            <w:pPr>
              <w:pStyle w:val="NoSpacing"/>
              <w:rPr>
                <w:rFonts w:ascii="Amasis MT Pro" w:hAnsi="Amasis MT Pro"/>
                <w:sz w:val="24"/>
                <w:szCs w:val="24"/>
              </w:rPr>
            </w:pPr>
            <w:r w:rsidRPr="00CF632F">
              <w:rPr>
                <w:rFonts w:ascii="Cambria" w:hAnsi="Cambria" w:cs="Cambria"/>
                <w:b/>
                <w:bCs/>
                <w:sz w:val="24"/>
                <w:szCs w:val="24"/>
              </w:rPr>
              <w:t>Укупан</w:t>
            </w:r>
            <w:r w:rsidRPr="00CF632F">
              <w:rPr>
                <w:rFonts w:ascii="Amasis MT Pro" w:hAnsi="Amasis MT Pro"/>
                <w:b/>
                <w:bCs/>
                <w:sz w:val="24"/>
                <w:szCs w:val="24"/>
              </w:rPr>
              <w:t xml:space="preserve"> </w:t>
            </w:r>
            <w:r w:rsidRPr="00CF632F">
              <w:rPr>
                <w:rFonts w:ascii="Cambria" w:hAnsi="Cambria" w:cs="Cambria"/>
                <w:b/>
                <w:bCs/>
                <w:sz w:val="24"/>
                <w:szCs w:val="24"/>
              </w:rPr>
              <w:t>проценат</w:t>
            </w:r>
            <w:r w:rsidRPr="00CF632F">
              <w:rPr>
                <w:rFonts w:ascii="Amasis MT Pro" w:hAnsi="Amasis MT Pro"/>
                <w:b/>
                <w:bCs/>
                <w:sz w:val="24"/>
                <w:szCs w:val="24"/>
              </w:rPr>
              <w:t xml:space="preserve"> </w:t>
            </w:r>
            <w:r w:rsidRPr="00CF632F">
              <w:rPr>
                <w:rFonts w:ascii="Cambria" w:hAnsi="Cambria" w:cs="Cambria"/>
                <w:b/>
                <w:bCs/>
                <w:sz w:val="24"/>
                <w:szCs w:val="24"/>
              </w:rPr>
              <w:t>пролазности</w:t>
            </w:r>
            <w:r w:rsidR="005B2E38">
              <w:rPr>
                <w:rFonts w:ascii="Cambria" w:hAnsi="Cambria" w:cs="Cambria"/>
                <w:b/>
                <w:bCs/>
                <w:sz w:val="24"/>
                <w:szCs w:val="24"/>
                <w:lang w:val="sr-Cyrl-RS"/>
              </w:rPr>
              <w:t xml:space="preserve"> и просечна оцена</w:t>
            </w:r>
            <w:r w:rsidRPr="00CF632F">
              <w:rPr>
                <w:rFonts w:ascii="Amasis MT Pro" w:hAnsi="Amasis MT Pro"/>
                <w:b/>
                <w:bCs/>
                <w:sz w:val="24"/>
                <w:szCs w:val="24"/>
              </w:rPr>
              <w:t xml:space="preserve"> </w:t>
            </w:r>
            <w:r w:rsidRPr="00CF632F">
              <w:rPr>
                <w:rFonts w:ascii="Cambria" w:hAnsi="Cambria" w:cs="Cambria"/>
                <w:b/>
                <w:bCs/>
                <w:sz w:val="24"/>
                <w:szCs w:val="24"/>
              </w:rPr>
              <w:t>за</w:t>
            </w:r>
            <w:r w:rsidRPr="00CF632F">
              <w:rPr>
                <w:rFonts w:ascii="Amasis MT Pro" w:hAnsi="Amasis MT Pro"/>
                <w:b/>
                <w:bCs/>
                <w:sz w:val="24"/>
                <w:szCs w:val="24"/>
              </w:rPr>
              <w:t xml:space="preserve"> </w:t>
            </w:r>
            <w:r w:rsidRPr="00CF632F">
              <w:rPr>
                <w:rFonts w:ascii="Cambria" w:hAnsi="Cambria" w:cs="Cambria"/>
                <w:b/>
                <w:bCs/>
                <w:sz w:val="24"/>
                <w:szCs w:val="24"/>
              </w:rPr>
              <w:t>све</w:t>
            </w:r>
            <w:r w:rsidRPr="00CF632F">
              <w:rPr>
                <w:rFonts w:ascii="Amasis MT Pro" w:hAnsi="Amasis MT Pro"/>
                <w:b/>
                <w:bCs/>
                <w:sz w:val="24"/>
                <w:szCs w:val="24"/>
              </w:rPr>
              <w:t xml:space="preserve"> </w:t>
            </w:r>
            <w:r w:rsidRPr="00CF632F">
              <w:rPr>
                <w:rFonts w:ascii="Cambria" w:hAnsi="Cambria" w:cs="Cambria"/>
                <w:b/>
                <w:bCs/>
                <w:sz w:val="24"/>
                <w:szCs w:val="24"/>
              </w:rPr>
              <w:t>предмете</w:t>
            </w:r>
            <w:r w:rsidRPr="00CF632F">
              <w:rPr>
                <w:rFonts w:ascii="Amasis MT Pro" w:hAnsi="Amasis MT Pro"/>
                <w:b/>
                <w:bCs/>
                <w:sz w:val="24"/>
                <w:szCs w:val="24"/>
              </w:rPr>
              <w:t xml:space="preserve"> </w:t>
            </w:r>
            <w:r w:rsidR="005B2E38">
              <w:rPr>
                <w:rFonts w:ascii="Cambria" w:hAnsi="Cambria" w:cs="Cambria"/>
                <w:b/>
                <w:bCs/>
                <w:sz w:val="24"/>
                <w:szCs w:val="24"/>
                <w:lang w:val="sr-Cyrl-RS"/>
              </w:rPr>
              <w:t>треће</w:t>
            </w:r>
            <w:r w:rsidRPr="00CF632F">
              <w:rPr>
                <w:rFonts w:ascii="Amasis MT Pro" w:hAnsi="Amasis MT Pro"/>
                <w:b/>
                <w:bCs/>
                <w:sz w:val="24"/>
                <w:szCs w:val="24"/>
              </w:rPr>
              <w:t xml:space="preserve"> </w:t>
            </w:r>
            <w:r w:rsidRPr="00CF632F">
              <w:rPr>
                <w:rFonts w:ascii="Cambria" w:hAnsi="Cambria" w:cs="Cambria"/>
                <w:b/>
                <w:bCs/>
                <w:sz w:val="24"/>
                <w:szCs w:val="24"/>
              </w:rPr>
              <w:t>године</w:t>
            </w:r>
          </w:p>
        </w:tc>
        <w:tc>
          <w:tcPr>
            <w:tcW w:w="1497" w:type="dxa"/>
          </w:tcPr>
          <w:p w14:paraId="454E751E" w14:textId="3526BB07" w:rsidR="00C1693B" w:rsidRPr="00CE3622" w:rsidRDefault="005B2E38" w:rsidP="0002705E">
            <w:pPr>
              <w:pStyle w:val="NoSpacing"/>
              <w:jc w:val="center"/>
              <w:rPr>
                <w:b/>
                <w:bCs/>
                <w:sz w:val="24"/>
                <w:szCs w:val="24"/>
                <w:lang w:val="sr-Cyrl-RS"/>
              </w:rPr>
            </w:pPr>
            <w:r>
              <w:rPr>
                <w:b/>
                <w:bCs/>
                <w:sz w:val="24"/>
                <w:szCs w:val="24"/>
                <w:lang w:val="sr-Cyrl-RS"/>
              </w:rPr>
              <w:t>70.8</w:t>
            </w:r>
            <w:r w:rsidR="00C1693B" w:rsidRPr="00CE3622">
              <w:rPr>
                <w:b/>
                <w:bCs/>
                <w:sz w:val="24"/>
                <w:szCs w:val="24"/>
                <w:lang w:val="sr-Cyrl-RS"/>
              </w:rPr>
              <w:t>%</w:t>
            </w:r>
          </w:p>
        </w:tc>
        <w:tc>
          <w:tcPr>
            <w:tcW w:w="1326" w:type="dxa"/>
          </w:tcPr>
          <w:p w14:paraId="6DEFC7D4" w14:textId="46C9A1AC" w:rsidR="00C1693B" w:rsidRPr="005B2E38" w:rsidRDefault="005B2E38" w:rsidP="0002705E">
            <w:pPr>
              <w:pStyle w:val="NoSpacing"/>
              <w:jc w:val="center"/>
              <w:rPr>
                <w:b/>
                <w:sz w:val="24"/>
                <w:szCs w:val="24"/>
                <w:lang w:val="sr-Cyrl-RS"/>
              </w:rPr>
            </w:pPr>
            <w:r w:rsidRPr="005B2E38">
              <w:rPr>
                <w:b/>
                <w:sz w:val="24"/>
                <w:szCs w:val="24"/>
                <w:lang w:val="sr-Cyrl-RS"/>
              </w:rPr>
              <w:t>7.96</w:t>
            </w:r>
          </w:p>
        </w:tc>
      </w:tr>
    </w:tbl>
    <w:p w14:paraId="23F8D791" w14:textId="77777777" w:rsidR="005B2E38" w:rsidRDefault="005B2E38" w:rsidP="00C1693B">
      <w:pPr>
        <w:jc w:val="both"/>
        <w:rPr>
          <w:rFonts w:ascii="Cambria" w:eastAsiaTheme="majorEastAsia" w:hAnsi="Cambria" w:cs="Cambria"/>
          <w:b/>
          <w:sz w:val="28"/>
          <w:szCs w:val="28"/>
          <w:lang w:val="sr-Cyrl-RS"/>
        </w:rPr>
      </w:pPr>
    </w:p>
    <w:p w14:paraId="404C1D8C" w14:textId="4DFE17B7" w:rsidR="005B2E38" w:rsidRPr="005B2E38" w:rsidRDefault="005B2E38" w:rsidP="00C1693B">
      <w:pPr>
        <w:jc w:val="both"/>
        <w:rPr>
          <w:rFonts w:ascii="Cambria" w:eastAsiaTheme="majorEastAsia" w:hAnsi="Cambria" w:cs="Cambria"/>
          <w:b/>
          <w:sz w:val="28"/>
          <w:szCs w:val="28"/>
          <w:lang w:val="sr-Cyrl-RS"/>
        </w:rPr>
      </w:pPr>
      <w:r w:rsidRPr="005B2E38">
        <w:rPr>
          <w:rFonts w:ascii="Cambria" w:eastAsiaTheme="majorEastAsia" w:hAnsi="Cambria" w:cs="Cambria"/>
          <w:b/>
          <w:sz w:val="28"/>
          <w:szCs w:val="28"/>
          <w:lang w:val="sr-Cyrl-RS"/>
        </w:rPr>
        <w:t>Анализа</w:t>
      </w:r>
    </w:p>
    <w:p w14:paraId="7A837F04" w14:textId="77777777" w:rsidR="005B2E38" w:rsidRDefault="005B2E38" w:rsidP="005B2E38">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Као и у случају друге године, и ова година је добар пример за остале програме. Одличан број првописаних студената и високи проценти пролазности указују да студенти потпуно прихватају рад наставника и ефикасно испуњавају своје обавезе. У овој години не постоји диспропорција у процентима успешности на предметима. </w:t>
      </w:r>
    </w:p>
    <w:p w14:paraId="36A04C1B" w14:textId="1C46D366" w:rsidR="005B2E38" w:rsidRDefault="005B2E38" w:rsidP="005B2E38">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Као и случају програма Комуникационе технологије, забрињавајућ је податак да је само </w:t>
      </w:r>
      <w:r w:rsidR="00436739">
        <w:rPr>
          <w:rFonts w:ascii="Cambria" w:eastAsiaTheme="majorEastAsia" w:hAnsi="Cambria" w:cs="Cambria"/>
          <w:sz w:val="24"/>
          <w:szCs w:val="24"/>
          <w:lang w:val="sr-Cyrl-RS"/>
        </w:rPr>
        <w:t>13</w:t>
      </w:r>
      <w:r>
        <w:rPr>
          <w:rFonts w:ascii="Cambria" w:eastAsiaTheme="majorEastAsia" w:hAnsi="Cambria" w:cs="Cambria"/>
          <w:sz w:val="24"/>
          <w:szCs w:val="24"/>
          <w:lang w:val="sr-Cyrl-RS"/>
        </w:rPr>
        <w:t xml:space="preserve"> студената</w:t>
      </w:r>
      <w:r w:rsidR="00436739">
        <w:rPr>
          <w:rFonts w:ascii="Cambria" w:eastAsiaTheme="majorEastAsia" w:hAnsi="Cambria" w:cs="Cambria"/>
          <w:sz w:val="24"/>
          <w:szCs w:val="24"/>
          <w:lang w:val="sr-Cyrl-RS"/>
        </w:rPr>
        <w:t>,</w:t>
      </w:r>
      <w:r>
        <w:rPr>
          <w:rFonts w:ascii="Cambria" w:eastAsiaTheme="majorEastAsia" w:hAnsi="Cambria" w:cs="Cambria"/>
          <w:sz w:val="24"/>
          <w:szCs w:val="24"/>
          <w:lang w:val="sr-Cyrl-RS"/>
        </w:rPr>
        <w:t xml:space="preserve"> закључно са последњим иситним роком школске 2023/24, положило Предмет завршно</w:t>
      </w:r>
      <w:r w:rsidR="00436739">
        <w:rPr>
          <w:rFonts w:ascii="Cambria" w:eastAsiaTheme="majorEastAsia" w:hAnsi="Cambria" w:cs="Cambria"/>
          <w:sz w:val="24"/>
          <w:szCs w:val="24"/>
          <w:lang w:val="sr-Cyrl-RS"/>
        </w:rPr>
        <w:t>г</w:t>
      </w:r>
      <w:r>
        <w:rPr>
          <w:rFonts w:ascii="Cambria" w:eastAsiaTheme="majorEastAsia" w:hAnsi="Cambria" w:cs="Cambria"/>
          <w:sz w:val="24"/>
          <w:szCs w:val="24"/>
          <w:lang w:val="sr-Cyrl-RS"/>
        </w:rPr>
        <w:t xml:space="preserve"> рада, што показује да је у року студије завршило максимално т</w:t>
      </w:r>
      <w:r w:rsidR="00436739">
        <w:rPr>
          <w:rFonts w:ascii="Cambria" w:eastAsiaTheme="majorEastAsia" w:hAnsi="Cambria" w:cs="Cambria"/>
          <w:sz w:val="24"/>
          <w:szCs w:val="24"/>
          <w:lang w:val="sr-Cyrl-RS"/>
        </w:rPr>
        <w:t>ај број с</w:t>
      </w:r>
      <w:r>
        <w:rPr>
          <w:rFonts w:ascii="Cambria" w:eastAsiaTheme="majorEastAsia" w:hAnsi="Cambria" w:cs="Cambria"/>
          <w:sz w:val="24"/>
          <w:szCs w:val="24"/>
          <w:lang w:val="sr-Cyrl-RS"/>
        </w:rPr>
        <w:t>тудената, што указује да студије заврши у року мање од 1</w:t>
      </w:r>
      <w:r w:rsidR="00436739">
        <w:rPr>
          <w:rFonts w:ascii="Cambria" w:eastAsiaTheme="majorEastAsia" w:hAnsi="Cambria" w:cs="Cambria"/>
          <w:sz w:val="24"/>
          <w:szCs w:val="24"/>
          <w:lang w:val="sr-Cyrl-RS"/>
        </w:rPr>
        <w:t>5</w:t>
      </w:r>
      <w:r>
        <w:rPr>
          <w:rFonts w:ascii="Cambria" w:eastAsiaTheme="majorEastAsia" w:hAnsi="Cambria" w:cs="Cambria"/>
          <w:sz w:val="24"/>
          <w:szCs w:val="24"/>
          <w:lang w:val="sr-Cyrl-RS"/>
        </w:rPr>
        <w:t xml:space="preserve">% првоуписаних студената на прву годину студија. </w:t>
      </w:r>
    </w:p>
    <w:p w14:paraId="3E947057" w14:textId="77777777" w:rsidR="005B2E38" w:rsidRDefault="005B2E38" w:rsidP="005B2E38">
      <w:pPr>
        <w:spacing w:before="120" w:after="0" w:line="240" w:lineRule="auto"/>
        <w:jc w:val="both"/>
        <w:rPr>
          <w:rFonts w:ascii="Cambria" w:eastAsiaTheme="majorEastAsia" w:hAnsi="Cambria" w:cs="Cambria"/>
          <w:sz w:val="24"/>
          <w:szCs w:val="24"/>
          <w:lang w:val="sr-Cyrl-RS"/>
        </w:rPr>
      </w:pPr>
      <w:r w:rsidRPr="00F7796F">
        <w:rPr>
          <w:rFonts w:ascii="Cambria" w:eastAsiaTheme="majorEastAsia" w:hAnsi="Cambria" w:cs="Cambria"/>
          <w:sz w:val="24"/>
          <w:szCs w:val="24"/>
          <w:lang w:val="sr-Cyrl-RS"/>
        </w:rPr>
        <w:t xml:space="preserve">Комисија препоручује </w:t>
      </w:r>
      <w:r>
        <w:rPr>
          <w:rFonts w:ascii="Cambria" w:eastAsiaTheme="majorEastAsia" w:hAnsi="Cambria" w:cs="Cambria"/>
          <w:sz w:val="24"/>
          <w:szCs w:val="24"/>
          <w:lang w:val="sr-Cyrl-RS"/>
        </w:rPr>
        <w:t>генералну анализу овог проблема</w:t>
      </w:r>
      <w:r w:rsidRPr="00F7796F">
        <w:rPr>
          <w:rFonts w:ascii="Cambria" w:eastAsiaTheme="majorEastAsia" w:hAnsi="Cambria" w:cs="Cambria"/>
          <w:sz w:val="24"/>
          <w:szCs w:val="24"/>
          <w:lang w:val="sr-Cyrl-RS"/>
        </w:rPr>
        <w:t>.</w:t>
      </w:r>
    </w:p>
    <w:p w14:paraId="78DFE105" w14:textId="77777777" w:rsidR="005B2E38" w:rsidRDefault="005B2E38" w:rsidP="005B2E38">
      <w:pPr>
        <w:jc w:val="both"/>
        <w:rPr>
          <w:rFonts w:ascii="Cambria" w:eastAsiaTheme="majorEastAsia" w:hAnsi="Cambria" w:cs="Cambria"/>
          <w:sz w:val="24"/>
          <w:szCs w:val="24"/>
          <w:lang w:val="sr-Cyrl-RS"/>
        </w:rPr>
      </w:pPr>
    </w:p>
    <w:p w14:paraId="3FC86F75" w14:textId="77777777" w:rsidR="005B2E38" w:rsidRDefault="005B2E38" w:rsidP="005B2E38">
      <w:pPr>
        <w:jc w:val="both"/>
        <w:rPr>
          <w:rFonts w:ascii="Cambria" w:eastAsiaTheme="majorEastAsia" w:hAnsi="Cambria" w:cs="Cambria"/>
          <w:sz w:val="24"/>
          <w:szCs w:val="24"/>
          <w:lang w:val="sr-Cyrl-RS"/>
        </w:rPr>
      </w:pPr>
    </w:p>
    <w:p w14:paraId="2F9EEE49" w14:textId="22ACB4A9" w:rsidR="00C1693B" w:rsidRDefault="00C1693B" w:rsidP="00C1693B">
      <w:pPr>
        <w:jc w:val="both"/>
        <w:rPr>
          <w:rFonts w:ascii="Cambria" w:eastAsiaTheme="majorEastAsia" w:hAnsi="Cambria" w:cs="Cambria"/>
          <w:sz w:val="24"/>
          <w:szCs w:val="24"/>
          <w:lang w:val="sr-Cyrl-RS"/>
        </w:rPr>
      </w:pPr>
    </w:p>
    <w:p w14:paraId="4AB9330F" w14:textId="0251461F" w:rsidR="00460288" w:rsidRPr="009C7261" w:rsidRDefault="00460288" w:rsidP="00460288">
      <w:pPr>
        <w:jc w:val="both"/>
        <w:rPr>
          <w:sz w:val="24"/>
          <w:szCs w:val="24"/>
          <w:lang w:val="sr-Cyrl-RS"/>
        </w:rPr>
      </w:pPr>
      <w:r w:rsidRPr="00E073AC">
        <w:rPr>
          <w:rFonts w:ascii="Cambria" w:hAnsi="Cambria" w:cs="Cambria"/>
          <w:b/>
          <w:bCs/>
          <w:sz w:val="28"/>
          <w:szCs w:val="28"/>
          <w:lang w:val="sr-Cyrl-RS"/>
        </w:rPr>
        <w:lastRenderedPageBreak/>
        <w:t>Проценат пролазности и просечне оцене</w:t>
      </w:r>
      <w:r w:rsidRPr="00F92891">
        <w:rPr>
          <w:rFonts w:ascii="Cambria" w:hAnsi="Cambria" w:cs="Cambria"/>
          <w:b/>
          <w:bCs/>
          <w:sz w:val="28"/>
          <w:szCs w:val="28"/>
          <w:lang w:val="sr-Cyrl-RS"/>
        </w:rPr>
        <w:t xml:space="preserve"> </w:t>
      </w:r>
      <w:r>
        <w:rPr>
          <w:rFonts w:ascii="Cambria" w:hAnsi="Cambria" w:cs="Cambria"/>
          <w:b/>
          <w:bCs/>
          <w:sz w:val="28"/>
          <w:szCs w:val="28"/>
          <w:lang w:val="sr-Cyrl-RS"/>
        </w:rPr>
        <w:t>за цео студијски про-грам Савремене рачунарске технологије</w:t>
      </w:r>
    </w:p>
    <w:tbl>
      <w:tblPr>
        <w:tblStyle w:val="TableGrid"/>
        <w:tblW w:w="0" w:type="auto"/>
        <w:tblLook w:val="04A0" w:firstRow="1" w:lastRow="0" w:firstColumn="1" w:lastColumn="0" w:noHBand="0" w:noVBand="1"/>
      </w:tblPr>
      <w:tblGrid>
        <w:gridCol w:w="3955"/>
        <w:gridCol w:w="2430"/>
        <w:gridCol w:w="2245"/>
      </w:tblGrid>
      <w:tr w:rsidR="00460288" w:rsidRPr="00E650ED" w14:paraId="6BECDE6D" w14:textId="77777777" w:rsidTr="00BE0979">
        <w:tc>
          <w:tcPr>
            <w:tcW w:w="3955" w:type="dxa"/>
          </w:tcPr>
          <w:p w14:paraId="3DE894F9" w14:textId="77777777" w:rsidR="00460288" w:rsidRPr="00E650ED" w:rsidRDefault="00460288" w:rsidP="00BE0979">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Година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студија</w:t>
            </w:r>
          </w:p>
        </w:tc>
        <w:tc>
          <w:tcPr>
            <w:tcW w:w="2430" w:type="dxa"/>
          </w:tcPr>
          <w:p w14:paraId="1EA7FC16" w14:textId="3A8FFE9C" w:rsidR="00460288" w:rsidRPr="00E650ED" w:rsidRDefault="00BB7DB6" w:rsidP="00BB7DB6">
            <w:pPr>
              <w:pStyle w:val="NoSpacing"/>
              <w:jc w:val="center"/>
              <w:rPr>
                <w:rFonts w:ascii="Amasis MT Pro" w:hAnsi="Amasis MT Pro" w:cs="Amasis MT Pro"/>
                <w:b/>
                <w:bCs/>
                <w:sz w:val="24"/>
                <w:szCs w:val="24"/>
                <w:lang w:val="sr-Cyrl-RS"/>
              </w:rPr>
            </w:pPr>
            <w:r>
              <w:rPr>
                <w:rFonts w:ascii="Cambria" w:hAnsi="Cambria" w:cs="Cambria"/>
                <w:b/>
                <w:bCs/>
                <w:sz w:val="24"/>
                <w:szCs w:val="24"/>
                <w:lang w:val="sr-Cyrl-RS"/>
              </w:rPr>
              <w:t>Б</w:t>
            </w:r>
            <w:r w:rsidRPr="00E650ED">
              <w:rPr>
                <w:rFonts w:ascii="Cambria" w:hAnsi="Cambria" w:cs="Cambria"/>
                <w:b/>
                <w:bCs/>
                <w:sz w:val="24"/>
                <w:szCs w:val="24"/>
                <w:lang w:val="sr-Cyrl-RS"/>
              </w:rPr>
              <w:t>рој</w:t>
            </w:r>
            <w:r w:rsidRPr="00E650ED">
              <w:rPr>
                <w:rFonts w:ascii="Amasis MT Pro" w:hAnsi="Amasis MT Pro" w:cs="Amasis MT Pro"/>
                <w:b/>
                <w:bCs/>
                <w:sz w:val="24"/>
                <w:szCs w:val="24"/>
                <w:lang w:val="sr-Cyrl-RS"/>
              </w:rPr>
              <w:t xml:space="preserve"> </w:t>
            </w:r>
            <w:r>
              <w:rPr>
                <w:rFonts w:cs="Amasis MT Pro"/>
                <w:b/>
                <w:bCs/>
                <w:sz w:val="24"/>
                <w:szCs w:val="24"/>
                <w:lang w:val="sr-Cyrl-RS"/>
              </w:rPr>
              <w:t xml:space="preserve"> првоуписаних </w:t>
            </w:r>
            <w:r w:rsidRPr="00E650ED">
              <w:rPr>
                <w:rFonts w:ascii="Cambria" w:hAnsi="Cambria" w:cs="Cambria"/>
                <w:b/>
                <w:bCs/>
                <w:sz w:val="24"/>
                <w:szCs w:val="24"/>
                <w:lang w:val="sr-Cyrl-RS"/>
              </w:rPr>
              <w:t>студената</w:t>
            </w:r>
          </w:p>
        </w:tc>
        <w:tc>
          <w:tcPr>
            <w:tcW w:w="2245" w:type="dxa"/>
          </w:tcPr>
          <w:p w14:paraId="2D7E937D" w14:textId="77777777" w:rsidR="00460288" w:rsidRPr="00E650ED" w:rsidRDefault="00460288" w:rsidP="00BE0979">
            <w:pPr>
              <w:pStyle w:val="NoSpacing"/>
              <w:jc w:val="center"/>
              <w:rPr>
                <w:rFonts w:ascii="Amasis MT Pro" w:hAnsi="Amasis MT Pro" w:cs="Amasis MT Pro"/>
                <w:b/>
                <w:bCs/>
                <w:sz w:val="24"/>
                <w:szCs w:val="24"/>
                <w:lang w:val="sr-Latn-RS"/>
              </w:rPr>
            </w:pPr>
            <w:r w:rsidRPr="00E650ED">
              <w:rPr>
                <w:rFonts w:ascii="Cambria" w:hAnsi="Cambria" w:cs="Cambria"/>
                <w:b/>
                <w:bCs/>
                <w:sz w:val="24"/>
                <w:szCs w:val="24"/>
                <w:lang w:val="sr-Latn-RS"/>
              </w:rPr>
              <w:t>Укупан</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проценат</w:t>
            </w:r>
            <w:r w:rsidRPr="00E650ED">
              <w:rPr>
                <w:rFonts w:ascii="Amasis MT Pro" w:hAnsi="Amasis MT Pro"/>
                <w:b/>
                <w:bCs/>
                <w:sz w:val="24"/>
                <w:szCs w:val="24"/>
                <w:lang w:val="sr-Latn-RS"/>
              </w:rPr>
              <w:t xml:space="preserve"> </w:t>
            </w:r>
            <w:r w:rsidRPr="00E650ED">
              <w:rPr>
                <w:rFonts w:ascii="Cambria" w:hAnsi="Cambria" w:cs="Cambria"/>
                <w:b/>
                <w:bCs/>
                <w:sz w:val="24"/>
                <w:szCs w:val="24"/>
                <w:lang w:val="sr-Latn-RS"/>
              </w:rPr>
              <w:t>пролазности</w:t>
            </w:r>
          </w:p>
        </w:tc>
      </w:tr>
      <w:tr w:rsidR="00460288" w:rsidRPr="00E650ED" w14:paraId="704009F5" w14:textId="77777777" w:rsidTr="00BE0979">
        <w:tc>
          <w:tcPr>
            <w:tcW w:w="3955" w:type="dxa"/>
          </w:tcPr>
          <w:p w14:paraId="791DE864" w14:textId="77777777" w:rsidR="00460288" w:rsidRPr="00E650ED" w:rsidRDefault="00460288" w:rsidP="00BE0979">
            <w:pPr>
              <w:pStyle w:val="NoSpacing"/>
              <w:rPr>
                <w:rFonts w:ascii="Amasis MT Pro" w:hAnsi="Amasis MT Pro" w:cs="Amasis MT Pro"/>
                <w:sz w:val="24"/>
                <w:szCs w:val="24"/>
                <w:lang w:val="sr-Cyrl-RS"/>
              </w:rPr>
            </w:pPr>
            <w:r w:rsidRPr="00E650ED">
              <w:rPr>
                <w:rFonts w:ascii="Cambria" w:hAnsi="Cambria" w:cs="Cambria"/>
                <w:sz w:val="24"/>
                <w:szCs w:val="24"/>
                <w:lang w:val="sr-Cyrl-RS"/>
              </w:rPr>
              <w:t>Прва</w:t>
            </w:r>
          </w:p>
        </w:tc>
        <w:tc>
          <w:tcPr>
            <w:tcW w:w="2430" w:type="dxa"/>
          </w:tcPr>
          <w:p w14:paraId="0B693AA5" w14:textId="6A857B24" w:rsidR="00460288" w:rsidRPr="004900AE" w:rsidRDefault="00460288" w:rsidP="00BE0979">
            <w:pPr>
              <w:pStyle w:val="NoSpacing"/>
              <w:jc w:val="center"/>
              <w:rPr>
                <w:rFonts w:cs="Amasis MT Pro"/>
                <w:sz w:val="24"/>
                <w:szCs w:val="24"/>
                <w:lang w:val="sr-Cyrl-RS"/>
              </w:rPr>
            </w:pPr>
            <w:r>
              <w:rPr>
                <w:rFonts w:cs="Amasis MT Pro"/>
                <w:sz w:val="24"/>
                <w:szCs w:val="24"/>
                <w:lang w:val="sr-Cyrl-RS"/>
              </w:rPr>
              <w:t>60</w:t>
            </w:r>
          </w:p>
        </w:tc>
        <w:tc>
          <w:tcPr>
            <w:tcW w:w="2245" w:type="dxa"/>
          </w:tcPr>
          <w:p w14:paraId="5EFB7839" w14:textId="4ACD4AC8" w:rsidR="00460288" w:rsidRPr="00E650ED" w:rsidRDefault="00460288" w:rsidP="00460288">
            <w:pPr>
              <w:pStyle w:val="NoSpacing"/>
              <w:jc w:val="center"/>
              <w:rPr>
                <w:rFonts w:ascii="Amasis MT Pro" w:hAnsi="Amasis MT Pro" w:cs="Amasis MT Pro"/>
                <w:sz w:val="24"/>
                <w:szCs w:val="24"/>
                <w:lang w:val="sr-Cyrl-RS"/>
              </w:rPr>
            </w:pPr>
            <w:r>
              <w:rPr>
                <w:rFonts w:cs="Amasis MT Pro"/>
                <w:sz w:val="24"/>
                <w:szCs w:val="24"/>
                <w:lang w:val="sr-Cyrl-RS"/>
              </w:rPr>
              <w:t>68.67</w:t>
            </w:r>
            <w:r w:rsidRPr="00E650ED">
              <w:rPr>
                <w:rFonts w:ascii="Amasis MT Pro" w:hAnsi="Amasis MT Pro" w:cs="Amasis MT Pro"/>
                <w:sz w:val="24"/>
                <w:szCs w:val="24"/>
                <w:lang w:val="sr-Cyrl-RS"/>
              </w:rPr>
              <w:t>%</w:t>
            </w:r>
          </w:p>
        </w:tc>
      </w:tr>
      <w:tr w:rsidR="00460288" w:rsidRPr="00E650ED" w14:paraId="0B6AD1F0" w14:textId="77777777" w:rsidTr="00BE0979">
        <w:tc>
          <w:tcPr>
            <w:tcW w:w="3955" w:type="dxa"/>
          </w:tcPr>
          <w:p w14:paraId="63CAE161" w14:textId="77777777" w:rsidR="00460288" w:rsidRPr="00E650ED" w:rsidRDefault="00460288" w:rsidP="00BE0979">
            <w:pPr>
              <w:pStyle w:val="NoSpacing"/>
              <w:rPr>
                <w:rFonts w:ascii="Amasis MT Pro" w:hAnsi="Amasis MT Pro" w:cs="Amasis MT Pro"/>
                <w:sz w:val="24"/>
                <w:szCs w:val="24"/>
                <w:lang w:val="sr-Cyrl-RS"/>
              </w:rPr>
            </w:pPr>
            <w:r w:rsidRPr="00E650ED">
              <w:rPr>
                <w:rFonts w:ascii="Cambria" w:hAnsi="Cambria" w:cs="Cambria"/>
                <w:sz w:val="24"/>
                <w:szCs w:val="24"/>
                <w:lang w:val="sr-Cyrl-RS"/>
              </w:rPr>
              <w:t>Друга</w:t>
            </w:r>
          </w:p>
        </w:tc>
        <w:tc>
          <w:tcPr>
            <w:tcW w:w="2430" w:type="dxa"/>
          </w:tcPr>
          <w:p w14:paraId="79353D4C" w14:textId="189BD457" w:rsidR="00460288" w:rsidRPr="004900AE" w:rsidRDefault="00460288" w:rsidP="00BE0979">
            <w:pPr>
              <w:pStyle w:val="NoSpacing"/>
              <w:jc w:val="center"/>
              <w:rPr>
                <w:rFonts w:cs="Amasis MT Pro"/>
                <w:sz w:val="24"/>
                <w:szCs w:val="24"/>
                <w:lang w:val="sr-Cyrl-RS"/>
              </w:rPr>
            </w:pPr>
            <w:r>
              <w:rPr>
                <w:rFonts w:cs="Amasis MT Pro"/>
                <w:sz w:val="24"/>
                <w:szCs w:val="24"/>
                <w:lang w:val="sr-Cyrl-RS"/>
              </w:rPr>
              <w:t>52</w:t>
            </w:r>
          </w:p>
        </w:tc>
        <w:tc>
          <w:tcPr>
            <w:tcW w:w="2245" w:type="dxa"/>
          </w:tcPr>
          <w:p w14:paraId="0A7D7E81" w14:textId="443E739B" w:rsidR="00460288" w:rsidRPr="00E650ED" w:rsidRDefault="00460288" w:rsidP="00BE0979">
            <w:pPr>
              <w:pStyle w:val="NoSpacing"/>
              <w:jc w:val="center"/>
              <w:rPr>
                <w:rFonts w:ascii="Amasis MT Pro" w:hAnsi="Amasis MT Pro" w:cs="Amasis MT Pro"/>
                <w:sz w:val="24"/>
                <w:szCs w:val="24"/>
                <w:lang w:val="sr-Cyrl-RS"/>
              </w:rPr>
            </w:pPr>
            <w:r>
              <w:rPr>
                <w:rFonts w:cs="Amasis MT Pro"/>
                <w:sz w:val="24"/>
                <w:szCs w:val="24"/>
                <w:lang w:val="sr-Cyrl-RS"/>
              </w:rPr>
              <w:t>84.78</w:t>
            </w:r>
            <w:r w:rsidRPr="00E650ED">
              <w:rPr>
                <w:rFonts w:ascii="Amasis MT Pro" w:hAnsi="Amasis MT Pro" w:cs="Amasis MT Pro"/>
                <w:sz w:val="24"/>
                <w:szCs w:val="24"/>
                <w:lang w:val="sr-Cyrl-RS"/>
              </w:rPr>
              <w:t>%</w:t>
            </w:r>
          </w:p>
        </w:tc>
      </w:tr>
      <w:tr w:rsidR="00460288" w:rsidRPr="00E650ED" w14:paraId="48142670" w14:textId="77777777" w:rsidTr="00BE0979">
        <w:tc>
          <w:tcPr>
            <w:tcW w:w="3955" w:type="dxa"/>
          </w:tcPr>
          <w:p w14:paraId="1C04AB12" w14:textId="77777777" w:rsidR="00460288" w:rsidRPr="00E650ED" w:rsidRDefault="00460288" w:rsidP="00BE0979">
            <w:pPr>
              <w:pStyle w:val="NoSpacing"/>
              <w:rPr>
                <w:rFonts w:ascii="Amasis MT Pro" w:hAnsi="Amasis MT Pro" w:cs="Amasis MT Pro"/>
                <w:sz w:val="24"/>
                <w:szCs w:val="24"/>
                <w:lang w:val="sr-Cyrl-RS"/>
              </w:rPr>
            </w:pPr>
            <w:r w:rsidRPr="00E650ED">
              <w:rPr>
                <w:rFonts w:ascii="Cambria" w:hAnsi="Cambria" w:cs="Cambria"/>
                <w:sz w:val="24"/>
                <w:szCs w:val="24"/>
                <w:lang w:val="sr-Cyrl-RS"/>
              </w:rPr>
              <w:t>Трећа</w:t>
            </w:r>
          </w:p>
        </w:tc>
        <w:tc>
          <w:tcPr>
            <w:tcW w:w="2430" w:type="dxa"/>
          </w:tcPr>
          <w:p w14:paraId="7A23A4EE" w14:textId="2DF8A694" w:rsidR="00460288" w:rsidRPr="004900AE" w:rsidRDefault="00460288" w:rsidP="00BE0979">
            <w:pPr>
              <w:pStyle w:val="NoSpacing"/>
              <w:jc w:val="center"/>
              <w:rPr>
                <w:rFonts w:cs="Amasis MT Pro"/>
                <w:sz w:val="24"/>
                <w:szCs w:val="24"/>
                <w:lang w:val="sr-Cyrl-RS"/>
              </w:rPr>
            </w:pPr>
            <w:r>
              <w:rPr>
                <w:rFonts w:cs="Amasis MT Pro"/>
                <w:sz w:val="24"/>
                <w:szCs w:val="24"/>
                <w:lang w:val="sr-Cyrl-RS"/>
              </w:rPr>
              <w:t>48</w:t>
            </w:r>
          </w:p>
        </w:tc>
        <w:tc>
          <w:tcPr>
            <w:tcW w:w="2245" w:type="dxa"/>
          </w:tcPr>
          <w:p w14:paraId="447B4508" w14:textId="0F015DFA" w:rsidR="00460288" w:rsidRPr="00E650ED" w:rsidRDefault="00460288" w:rsidP="00460288">
            <w:pPr>
              <w:pStyle w:val="NoSpacing"/>
              <w:jc w:val="center"/>
              <w:rPr>
                <w:rFonts w:ascii="Amasis MT Pro" w:hAnsi="Amasis MT Pro" w:cs="Amasis MT Pro"/>
                <w:sz w:val="24"/>
                <w:szCs w:val="24"/>
                <w:lang w:val="sr-Cyrl-RS"/>
              </w:rPr>
            </w:pPr>
            <w:r>
              <w:rPr>
                <w:rFonts w:cs="Amasis MT Pro"/>
                <w:sz w:val="24"/>
                <w:szCs w:val="24"/>
                <w:lang w:val="sr-Cyrl-RS"/>
              </w:rPr>
              <w:t>70.8%</w:t>
            </w:r>
          </w:p>
        </w:tc>
      </w:tr>
      <w:tr w:rsidR="00460288" w:rsidRPr="00E650ED" w14:paraId="10FA0770" w14:textId="77777777" w:rsidTr="00BE0979">
        <w:tc>
          <w:tcPr>
            <w:tcW w:w="3955" w:type="dxa"/>
          </w:tcPr>
          <w:p w14:paraId="48136B0E" w14:textId="77777777" w:rsidR="00460288" w:rsidRPr="00E650ED" w:rsidRDefault="00460288" w:rsidP="00BE0979">
            <w:pPr>
              <w:pStyle w:val="NoSpacing"/>
              <w:rPr>
                <w:rFonts w:ascii="Amasis MT Pro" w:hAnsi="Amasis MT Pro" w:cs="Amasis MT Pro"/>
                <w:b/>
                <w:bCs/>
                <w:sz w:val="24"/>
                <w:szCs w:val="24"/>
                <w:lang w:val="sr-Cyrl-RS"/>
              </w:rPr>
            </w:pPr>
            <w:r w:rsidRPr="00E650ED">
              <w:rPr>
                <w:rFonts w:ascii="Cambria" w:hAnsi="Cambria" w:cs="Cambria"/>
                <w:b/>
                <w:bCs/>
                <w:sz w:val="24"/>
                <w:szCs w:val="24"/>
                <w:lang w:val="sr-Cyrl-RS"/>
              </w:rPr>
              <w:t>Просек</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на</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нивоу</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студијског</w:t>
            </w:r>
            <w:r w:rsidRPr="00E650ED">
              <w:rPr>
                <w:rFonts w:ascii="Amasis MT Pro" w:hAnsi="Amasis MT Pro" w:cs="Amasis MT Pro"/>
                <w:b/>
                <w:bCs/>
                <w:sz w:val="24"/>
                <w:szCs w:val="24"/>
                <w:lang w:val="sr-Cyrl-RS"/>
              </w:rPr>
              <w:t xml:space="preserve"> </w:t>
            </w:r>
            <w:r w:rsidRPr="00E650ED">
              <w:rPr>
                <w:rFonts w:ascii="Cambria" w:hAnsi="Cambria" w:cs="Cambria"/>
                <w:b/>
                <w:bCs/>
                <w:sz w:val="24"/>
                <w:szCs w:val="24"/>
                <w:lang w:val="sr-Cyrl-RS"/>
              </w:rPr>
              <w:t>програма</w:t>
            </w:r>
          </w:p>
        </w:tc>
        <w:tc>
          <w:tcPr>
            <w:tcW w:w="2430" w:type="dxa"/>
          </w:tcPr>
          <w:p w14:paraId="2BFEE628" w14:textId="6C95A742" w:rsidR="00460288" w:rsidRPr="007040DE" w:rsidRDefault="00460288" w:rsidP="00BE0979">
            <w:pPr>
              <w:pStyle w:val="NoSpacing"/>
              <w:jc w:val="center"/>
              <w:rPr>
                <w:rFonts w:cs="Amasis MT Pro"/>
                <w:b/>
                <w:bCs/>
                <w:sz w:val="24"/>
                <w:szCs w:val="24"/>
                <w:lang w:val="sr-Cyrl-RS"/>
              </w:rPr>
            </w:pPr>
            <w:r>
              <w:rPr>
                <w:rFonts w:cs="Amasis MT Pro"/>
                <w:b/>
                <w:bCs/>
                <w:sz w:val="24"/>
                <w:szCs w:val="24"/>
                <w:lang w:val="sr-Cyrl-RS"/>
              </w:rPr>
              <w:t>53.33</w:t>
            </w:r>
          </w:p>
        </w:tc>
        <w:tc>
          <w:tcPr>
            <w:tcW w:w="2245" w:type="dxa"/>
          </w:tcPr>
          <w:p w14:paraId="6CD05FD9" w14:textId="72292952" w:rsidR="00460288" w:rsidRPr="00E650ED" w:rsidRDefault="00460288" w:rsidP="00BE0979">
            <w:pPr>
              <w:pStyle w:val="NoSpacing"/>
              <w:jc w:val="center"/>
              <w:rPr>
                <w:rFonts w:ascii="Amasis MT Pro" w:hAnsi="Amasis MT Pro" w:cs="Amasis MT Pro"/>
                <w:b/>
                <w:bCs/>
                <w:sz w:val="24"/>
                <w:szCs w:val="24"/>
                <w:lang w:val="sr-Cyrl-RS"/>
              </w:rPr>
            </w:pPr>
            <w:r>
              <w:rPr>
                <w:rFonts w:cs="Amasis MT Pro"/>
                <w:b/>
                <w:bCs/>
                <w:sz w:val="24"/>
                <w:szCs w:val="24"/>
                <w:lang w:val="sr-Cyrl-RS"/>
              </w:rPr>
              <w:t>74.75</w:t>
            </w:r>
            <w:r w:rsidRPr="00E650ED">
              <w:rPr>
                <w:rFonts w:ascii="Amasis MT Pro" w:hAnsi="Amasis MT Pro" w:cs="Amasis MT Pro"/>
                <w:b/>
                <w:bCs/>
                <w:sz w:val="24"/>
                <w:szCs w:val="24"/>
                <w:lang w:val="sr-Cyrl-RS"/>
              </w:rPr>
              <w:t>%</w:t>
            </w:r>
          </w:p>
        </w:tc>
      </w:tr>
    </w:tbl>
    <w:p w14:paraId="62FC140D" w14:textId="77777777" w:rsidR="00460288" w:rsidRPr="00B32E41" w:rsidRDefault="00460288" w:rsidP="00460288">
      <w:pPr>
        <w:jc w:val="both"/>
        <w:rPr>
          <w:rFonts w:ascii="Cambria" w:eastAsiaTheme="majorEastAsia" w:hAnsi="Cambria" w:cs="Cambria"/>
          <w:sz w:val="24"/>
          <w:szCs w:val="24"/>
          <w:lang w:val="sr-Cyrl-RS"/>
        </w:rPr>
      </w:pPr>
    </w:p>
    <w:p w14:paraId="7B9A11AF" w14:textId="5BAB63CD" w:rsidR="00460288" w:rsidRDefault="00460288" w:rsidP="00460288">
      <w:pPr>
        <w:spacing w:after="0" w:line="240" w:lineRule="auto"/>
        <w:jc w:val="both"/>
        <w:rPr>
          <w:rFonts w:eastAsiaTheme="majorEastAsia" w:cs="Amasis MT Pro"/>
          <w:b/>
          <w:bCs/>
          <w:sz w:val="28"/>
          <w:szCs w:val="28"/>
          <w:lang w:val="sr-Cyrl-RS"/>
        </w:rPr>
      </w:pPr>
      <w:r>
        <w:rPr>
          <w:rFonts w:eastAsiaTheme="majorEastAsia" w:cs="Amasis MT Pro"/>
          <w:b/>
          <w:bCs/>
          <w:sz w:val="28"/>
          <w:szCs w:val="28"/>
          <w:lang w:val="sr-Cyrl-RS"/>
        </w:rPr>
        <w:t>П</w:t>
      </w:r>
      <w:r w:rsidRPr="005A0C0F">
        <w:rPr>
          <w:rFonts w:eastAsiaTheme="majorEastAsia" w:cs="Amasis MT Pro"/>
          <w:b/>
          <w:bCs/>
          <w:sz w:val="28"/>
          <w:szCs w:val="28"/>
          <w:lang w:val="sr-Cyrl-RS"/>
        </w:rPr>
        <w:t>редлог мера за унапређење квалитета наставе</w:t>
      </w:r>
      <w:r>
        <w:rPr>
          <w:rFonts w:eastAsiaTheme="majorEastAsia" w:cs="Amasis MT Pro"/>
          <w:b/>
          <w:bCs/>
          <w:sz w:val="28"/>
          <w:szCs w:val="28"/>
          <w:lang w:val="sr-Cyrl-RS"/>
        </w:rPr>
        <w:t xml:space="preserve"> на СП</w:t>
      </w:r>
      <w:r w:rsidRPr="00417556">
        <w:rPr>
          <w:rFonts w:ascii="Cambria" w:hAnsi="Cambria" w:cs="Cambria"/>
          <w:b/>
          <w:bCs/>
          <w:sz w:val="28"/>
          <w:szCs w:val="28"/>
          <w:lang w:val="sr-Cyrl-RS"/>
        </w:rPr>
        <w:t xml:space="preserve"> </w:t>
      </w:r>
      <w:r>
        <w:rPr>
          <w:rFonts w:ascii="Cambria" w:hAnsi="Cambria" w:cs="Cambria"/>
          <w:b/>
          <w:bCs/>
          <w:sz w:val="28"/>
          <w:szCs w:val="28"/>
          <w:lang w:val="sr-Cyrl-RS"/>
        </w:rPr>
        <w:t>Савремене рачунарске технологије</w:t>
      </w:r>
    </w:p>
    <w:p w14:paraId="60A5540B" w14:textId="64E36D95" w:rsidR="00460288" w:rsidRDefault="00460288" w:rsidP="00460288">
      <w:pPr>
        <w:spacing w:before="120" w:after="0" w:line="240" w:lineRule="auto"/>
        <w:jc w:val="both"/>
        <w:rPr>
          <w:rFonts w:eastAsiaTheme="majorEastAsia" w:cs="Amasis MT Pro"/>
          <w:bCs/>
          <w:sz w:val="24"/>
          <w:szCs w:val="24"/>
          <w:lang w:val="sr-Cyrl-RS"/>
        </w:rPr>
      </w:pPr>
      <w:r>
        <w:rPr>
          <w:rFonts w:eastAsiaTheme="majorEastAsia" w:cs="Amasis MT Pro"/>
          <w:bCs/>
          <w:sz w:val="24"/>
          <w:szCs w:val="24"/>
          <w:lang w:val="sr-Cyrl-RS"/>
        </w:rPr>
        <w:t>Број студената на свакој години студија је одличан, и има благи пад на старијим годинама, у односу на број студената уписаних у прву годину (то је и број студената добијен акредитацом програма), што је и логично (један део студената одустаје или обнавља годину).</w:t>
      </w:r>
    </w:p>
    <w:p w14:paraId="20F3B5C6" w14:textId="4E388DC8" w:rsidR="00460288" w:rsidRDefault="00460288" w:rsidP="00460288">
      <w:pPr>
        <w:spacing w:before="120" w:after="0" w:line="240" w:lineRule="auto"/>
        <w:jc w:val="both"/>
        <w:rPr>
          <w:rFonts w:eastAsiaTheme="majorEastAsia" w:cs="Amasis MT Pro"/>
          <w:bCs/>
          <w:sz w:val="24"/>
          <w:szCs w:val="24"/>
          <w:lang w:val="sr-Cyrl-RS"/>
        </w:rPr>
      </w:pPr>
      <w:r>
        <w:rPr>
          <w:rFonts w:eastAsiaTheme="majorEastAsia" w:cs="Amasis MT Pro"/>
          <w:bCs/>
          <w:sz w:val="24"/>
          <w:szCs w:val="24"/>
          <w:lang w:val="sr-Cyrl-RS"/>
        </w:rPr>
        <w:t xml:space="preserve">Што се тиче успеха, он је такође одличан за сваку годину студија и просечно на нивоу целог програма. </w:t>
      </w:r>
    </w:p>
    <w:p w14:paraId="39564E20" w14:textId="7FE9CA4C" w:rsidR="00E86851" w:rsidRDefault="00460288" w:rsidP="007E08F5">
      <w:pPr>
        <w:spacing w:before="120" w:after="0" w:line="240" w:lineRule="auto"/>
        <w:jc w:val="both"/>
        <w:rPr>
          <w:rFonts w:ascii="Cambria" w:eastAsiaTheme="majorEastAsia" w:hAnsi="Cambria" w:cs="Cambria"/>
          <w:sz w:val="24"/>
          <w:szCs w:val="24"/>
          <w:lang w:val="sr-Cyrl-RS"/>
        </w:rPr>
      </w:pPr>
      <w:r>
        <w:rPr>
          <w:rFonts w:eastAsiaTheme="majorEastAsia" w:cs="Amasis MT Pro"/>
          <w:bCs/>
          <w:sz w:val="24"/>
          <w:szCs w:val="24"/>
          <w:lang w:val="sr-Cyrl-RS"/>
        </w:rPr>
        <w:t>Школска 2023/24. је последња година трајања овог студијског програма 8као и програма Комуникационе технологије) јер је акредитован нови програм Рачунарско-комуникационе технологије и системи (прва генерација студената уписана је 2024/25). Искуства из овог извештаја треба пренети и кроз анализу успеха студената  новог програма и то током трајања школске године, како би се могле предузети активности на унапређењу ефикасности студирања.</w:t>
      </w:r>
    </w:p>
    <w:p w14:paraId="7E44CB8E" w14:textId="3041EF90" w:rsidR="00E86851" w:rsidRDefault="00E86851" w:rsidP="0082189A">
      <w:pPr>
        <w:jc w:val="both"/>
        <w:rPr>
          <w:rFonts w:ascii="Cambria" w:eastAsiaTheme="majorEastAsia" w:hAnsi="Cambria" w:cs="Cambria"/>
          <w:sz w:val="24"/>
          <w:szCs w:val="24"/>
          <w:lang w:val="sr-Cyrl-RS"/>
        </w:rPr>
      </w:pPr>
    </w:p>
    <w:p w14:paraId="5D207894" w14:textId="41BEA380" w:rsidR="00E86851" w:rsidRDefault="00E86851" w:rsidP="0082189A">
      <w:pPr>
        <w:jc w:val="both"/>
        <w:rPr>
          <w:rFonts w:ascii="Cambria" w:eastAsiaTheme="majorEastAsia" w:hAnsi="Cambria" w:cs="Cambria"/>
          <w:sz w:val="24"/>
          <w:szCs w:val="24"/>
          <w:lang w:val="sr-Cyrl-RS"/>
        </w:rPr>
      </w:pPr>
    </w:p>
    <w:p w14:paraId="4702D4B9" w14:textId="77777777" w:rsidR="007E08F5" w:rsidRDefault="007E08F5" w:rsidP="0082189A">
      <w:pPr>
        <w:jc w:val="both"/>
        <w:rPr>
          <w:rFonts w:ascii="Cambria" w:eastAsiaTheme="majorEastAsia" w:hAnsi="Cambria" w:cs="Cambria"/>
          <w:sz w:val="24"/>
          <w:szCs w:val="24"/>
          <w:lang w:val="sr-Cyrl-RS"/>
        </w:rPr>
      </w:pPr>
    </w:p>
    <w:p w14:paraId="52A794A6" w14:textId="77777777" w:rsidR="007E08F5" w:rsidRDefault="007E08F5" w:rsidP="0082189A">
      <w:pPr>
        <w:jc w:val="both"/>
        <w:rPr>
          <w:rFonts w:ascii="Cambria" w:eastAsiaTheme="majorEastAsia" w:hAnsi="Cambria" w:cs="Cambria"/>
          <w:sz w:val="24"/>
          <w:szCs w:val="24"/>
          <w:lang w:val="sr-Cyrl-RS"/>
        </w:rPr>
      </w:pPr>
    </w:p>
    <w:p w14:paraId="01FE7D2C" w14:textId="77777777" w:rsidR="007E08F5" w:rsidRDefault="007E08F5" w:rsidP="0082189A">
      <w:pPr>
        <w:jc w:val="both"/>
        <w:rPr>
          <w:rFonts w:ascii="Cambria" w:eastAsiaTheme="majorEastAsia" w:hAnsi="Cambria" w:cs="Cambria"/>
          <w:sz w:val="24"/>
          <w:szCs w:val="24"/>
          <w:lang w:val="sr-Cyrl-RS"/>
        </w:rPr>
      </w:pPr>
    </w:p>
    <w:p w14:paraId="1B14C4CC" w14:textId="77777777" w:rsidR="007E08F5" w:rsidRDefault="007E08F5" w:rsidP="0082189A">
      <w:pPr>
        <w:jc w:val="both"/>
        <w:rPr>
          <w:rFonts w:ascii="Cambria" w:eastAsiaTheme="majorEastAsia" w:hAnsi="Cambria" w:cs="Cambria"/>
          <w:sz w:val="24"/>
          <w:szCs w:val="24"/>
          <w:lang w:val="sr-Cyrl-RS"/>
        </w:rPr>
      </w:pPr>
    </w:p>
    <w:p w14:paraId="06CE885A" w14:textId="77777777" w:rsidR="007E08F5" w:rsidRDefault="007E08F5" w:rsidP="0082189A">
      <w:pPr>
        <w:jc w:val="both"/>
        <w:rPr>
          <w:rFonts w:ascii="Cambria" w:eastAsiaTheme="majorEastAsia" w:hAnsi="Cambria" w:cs="Cambria"/>
          <w:sz w:val="24"/>
          <w:szCs w:val="24"/>
          <w:lang w:val="sr-Cyrl-RS"/>
        </w:rPr>
      </w:pPr>
    </w:p>
    <w:p w14:paraId="3C519EB1" w14:textId="77777777" w:rsidR="007E08F5" w:rsidRDefault="007E08F5" w:rsidP="0082189A">
      <w:pPr>
        <w:jc w:val="both"/>
        <w:rPr>
          <w:rFonts w:ascii="Cambria" w:eastAsiaTheme="majorEastAsia" w:hAnsi="Cambria" w:cs="Cambria"/>
          <w:sz w:val="24"/>
          <w:szCs w:val="24"/>
          <w:lang w:val="sr-Cyrl-RS"/>
        </w:rPr>
      </w:pPr>
    </w:p>
    <w:p w14:paraId="49934841" w14:textId="3247CEE4" w:rsidR="00E86851" w:rsidRDefault="00E86851" w:rsidP="0082189A">
      <w:pPr>
        <w:jc w:val="both"/>
        <w:rPr>
          <w:rFonts w:ascii="Cambria" w:eastAsiaTheme="majorEastAsia" w:hAnsi="Cambria" w:cs="Cambria"/>
          <w:sz w:val="24"/>
          <w:szCs w:val="24"/>
          <w:lang w:val="sr-Cyrl-RS"/>
        </w:rPr>
      </w:pPr>
    </w:p>
    <w:p w14:paraId="655FEC98" w14:textId="77777777" w:rsidR="00B93887" w:rsidRPr="0082189A" w:rsidRDefault="00B93887" w:rsidP="00B93887">
      <w:pPr>
        <w:jc w:val="both"/>
        <w:rPr>
          <w:rFonts w:ascii="Cambria" w:eastAsiaTheme="majorEastAsia" w:hAnsi="Cambria" w:cs="Cambria"/>
          <w:b/>
          <w:bCs/>
          <w:sz w:val="28"/>
          <w:szCs w:val="28"/>
          <w:lang w:val="sr-Cyrl-RS"/>
        </w:rPr>
      </w:pPr>
      <w:r w:rsidRPr="0082189A">
        <w:rPr>
          <w:rFonts w:ascii="Cambria" w:eastAsiaTheme="majorEastAsia" w:hAnsi="Cambria" w:cs="Cambria"/>
          <w:b/>
          <w:bCs/>
          <w:sz w:val="28"/>
          <w:szCs w:val="28"/>
          <w:lang w:val="sr-Cyrl-RS"/>
        </w:rPr>
        <w:lastRenderedPageBreak/>
        <w:t>ГЕНЕРАЛНИ ЗАКЉУЧАК</w:t>
      </w:r>
    </w:p>
    <w:p w14:paraId="464A4168" w14:textId="72A7377E" w:rsidR="00A35695" w:rsidRDefault="00B93887" w:rsidP="00B93887">
      <w:pPr>
        <w:spacing w:after="0" w:line="240" w:lineRule="auto"/>
        <w:jc w:val="both"/>
        <w:rPr>
          <w:rFonts w:ascii="Cambria" w:eastAsiaTheme="majorEastAsia" w:hAnsi="Cambria" w:cs="Cambria"/>
          <w:sz w:val="24"/>
          <w:szCs w:val="24"/>
          <w:lang w:val="sr-Cyrl-RS"/>
        </w:rPr>
      </w:pPr>
      <w:r w:rsidRPr="0082189A">
        <w:rPr>
          <w:rFonts w:ascii="Cambria" w:eastAsiaTheme="majorEastAsia" w:hAnsi="Cambria" w:cs="Cambria"/>
          <w:sz w:val="24"/>
          <w:szCs w:val="24"/>
          <w:lang w:val="sr-Cyrl-RS"/>
        </w:rPr>
        <w:t xml:space="preserve">На основу детаљне анализе </w:t>
      </w:r>
      <w:r>
        <w:rPr>
          <w:rFonts w:ascii="Cambria" w:eastAsiaTheme="majorEastAsia" w:hAnsi="Cambria" w:cs="Cambria"/>
          <w:sz w:val="24"/>
          <w:szCs w:val="24"/>
          <w:lang w:val="sr-Cyrl-RS"/>
        </w:rPr>
        <w:t xml:space="preserve">уписа и </w:t>
      </w:r>
      <w:r w:rsidRPr="0082189A">
        <w:rPr>
          <w:rFonts w:ascii="Cambria" w:eastAsiaTheme="majorEastAsia" w:hAnsi="Cambria" w:cs="Cambria"/>
          <w:sz w:val="24"/>
          <w:szCs w:val="24"/>
          <w:lang w:val="sr-Cyrl-RS"/>
        </w:rPr>
        <w:t>пролазности студената на свим студијским програмима</w:t>
      </w:r>
      <w:r>
        <w:rPr>
          <w:rFonts w:ascii="Cambria" w:eastAsiaTheme="majorEastAsia" w:hAnsi="Cambria" w:cs="Cambria"/>
          <w:sz w:val="24"/>
          <w:szCs w:val="24"/>
          <w:lang w:val="sr-Cyrl-RS"/>
        </w:rPr>
        <w:t xml:space="preserve"> основних студија</w:t>
      </w:r>
      <w:r w:rsidRPr="0082189A">
        <w:rPr>
          <w:rFonts w:ascii="Cambria" w:eastAsiaTheme="majorEastAsia" w:hAnsi="Cambria" w:cs="Cambria"/>
          <w:sz w:val="24"/>
          <w:szCs w:val="24"/>
          <w:lang w:val="sr-Cyrl-RS"/>
        </w:rPr>
        <w:t xml:space="preserve">, Комисија закључује да укупни показатељи указују </w:t>
      </w:r>
      <w:r>
        <w:rPr>
          <w:rFonts w:ascii="Cambria" w:eastAsiaTheme="majorEastAsia" w:hAnsi="Cambria" w:cs="Cambria"/>
          <w:sz w:val="24"/>
          <w:szCs w:val="24"/>
          <w:lang w:val="sr-Cyrl-RS"/>
        </w:rPr>
        <w:t xml:space="preserve">да треба предузети активности да се број првоуписаних студената у прву годину студија </w:t>
      </w:r>
      <w:r w:rsidR="00A35695">
        <w:rPr>
          <w:rFonts w:ascii="Cambria" w:eastAsiaTheme="majorEastAsia" w:hAnsi="Cambria" w:cs="Cambria"/>
          <w:sz w:val="24"/>
          <w:szCs w:val="24"/>
          <w:lang w:val="sr-Cyrl-RS"/>
        </w:rPr>
        <w:t xml:space="preserve">на неким програмима повећа. То се нарочито односи на студијске програме Грађевинско инжењерство и Инжењерство заштите животне средине. Каснија акредитација програма Архитектура допринела је да се мали број студената упише у прву годину студија (то је прва генерација студената на овом програму). Чудан је и мали број уписаних студената у прву годину студија на програм Друмски саобраћај (остало 20 слободних места) Примери доброг уписа студената су програми Савремене рачунарске технологије, Комуникационе технологије и Индустријско инжењерство. </w:t>
      </w:r>
    </w:p>
    <w:p w14:paraId="6E2061EF" w14:textId="77777777" w:rsidR="002F348F" w:rsidRDefault="00A35695" w:rsidP="002F348F">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Са друге стране, брину подаци о броју студената на старијим годинама јер се број </w:t>
      </w:r>
      <w:r w:rsidR="002F348F">
        <w:rPr>
          <w:rFonts w:ascii="Cambria" w:eastAsiaTheme="majorEastAsia" w:hAnsi="Cambria" w:cs="Cambria"/>
          <w:sz w:val="24"/>
          <w:szCs w:val="24"/>
          <w:lang w:val="sr-Cyrl-RS"/>
        </w:rPr>
        <w:t xml:space="preserve">студената драстично смањује. Анализе би требало да покажу да ли су ти студенти одустали од студија (што је вероватно већи број) или су обновили годину (то је вероватно мањи број). </w:t>
      </w:r>
    </w:p>
    <w:p w14:paraId="692EE9FA" w14:textId="03522E63" w:rsidR="00B93887" w:rsidRDefault="00B93887" w:rsidP="002F348F">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Забрињавајући је број студената који дипломира у року на </w:t>
      </w:r>
      <w:r w:rsidR="002F348F">
        <w:rPr>
          <w:rFonts w:ascii="Cambria" w:eastAsiaTheme="majorEastAsia" w:hAnsi="Cambria" w:cs="Cambria"/>
          <w:sz w:val="24"/>
          <w:szCs w:val="24"/>
          <w:lang w:val="sr-Cyrl-RS"/>
        </w:rPr>
        <w:t>основним</w:t>
      </w:r>
      <w:r>
        <w:rPr>
          <w:rFonts w:ascii="Cambria" w:eastAsiaTheme="majorEastAsia" w:hAnsi="Cambria" w:cs="Cambria"/>
          <w:sz w:val="24"/>
          <w:szCs w:val="24"/>
          <w:lang w:val="sr-Cyrl-RS"/>
        </w:rPr>
        <w:t xml:space="preserve"> студијама,</w:t>
      </w:r>
      <w:r w:rsidR="002F348F">
        <w:rPr>
          <w:rFonts w:ascii="Cambria" w:eastAsiaTheme="majorEastAsia" w:hAnsi="Cambria" w:cs="Cambria"/>
          <w:sz w:val="24"/>
          <w:szCs w:val="24"/>
          <w:lang w:val="sr-Cyrl-RS"/>
        </w:rPr>
        <w:t xml:space="preserve"> па треба</w:t>
      </w:r>
      <w:r>
        <w:rPr>
          <w:rFonts w:ascii="Cambria" w:eastAsiaTheme="majorEastAsia" w:hAnsi="Cambria" w:cs="Cambria"/>
          <w:sz w:val="24"/>
          <w:szCs w:val="24"/>
          <w:lang w:val="sr-Cyrl-RS"/>
        </w:rPr>
        <w:t xml:space="preserve"> анализирати разлоге </w:t>
      </w:r>
      <w:r w:rsidR="002F348F">
        <w:rPr>
          <w:rFonts w:ascii="Cambria" w:eastAsiaTheme="majorEastAsia" w:hAnsi="Cambria" w:cs="Cambria"/>
          <w:sz w:val="24"/>
          <w:szCs w:val="24"/>
          <w:lang w:val="sr-Cyrl-RS"/>
        </w:rPr>
        <w:t>тој појави.</w:t>
      </w:r>
    </w:p>
    <w:p w14:paraId="643EFC6E" w14:textId="77777777" w:rsidR="002F348F" w:rsidRDefault="002F348F" w:rsidP="002F348F">
      <w:pPr>
        <w:spacing w:after="0" w:line="240" w:lineRule="auto"/>
        <w:rPr>
          <w:rFonts w:ascii="Cambria" w:eastAsiaTheme="majorEastAsia" w:hAnsi="Cambria" w:cs="Cambria"/>
          <w:sz w:val="24"/>
          <w:szCs w:val="24"/>
          <w:lang w:val="sr-Cyrl-RS"/>
        </w:rPr>
      </w:pPr>
    </w:p>
    <w:p w14:paraId="2F546FB9" w14:textId="79238F57" w:rsidR="007E08F5" w:rsidRDefault="002834B7" w:rsidP="002F348F">
      <w:pPr>
        <w:spacing w:after="0" w:line="240" w:lineRule="auto"/>
        <w:rPr>
          <w:rFonts w:ascii="Cambria" w:eastAsiaTheme="majorEastAsia" w:hAnsi="Cambria" w:cs="Cambria"/>
          <w:sz w:val="24"/>
          <w:szCs w:val="24"/>
          <w:lang w:val="sr-Cyrl-RS"/>
        </w:rPr>
      </w:pPr>
      <w:r w:rsidRPr="002834B7">
        <w:rPr>
          <w:rFonts w:ascii="Cambria" w:eastAsiaTheme="majorEastAsia" w:hAnsi="Cambria" w:cs="Cambria"/>
          <w:noProof/>
          <w:sz w:val="24"/>
          <w:szCs w:val="24"/>
          <w:lang w:val="sr-Latn-RS" w:eastAsia="sr-Latn-RS"/>
        </w:rPr>
        <mc:AlternateContent>
          <mc:Choice Requires="wps">
            <w:drawing>
              <wp:anchor distT="45720" distB="45720" distL="114300" distR="114300" simplePos="0" relativeHeight="251659264" behindDoc="0" locked="0" layoutInCell="1" allowOverlap="1" wp14:anchorId="59E66D26" wp14:editId="3CC6CF7A">
                <wp:simplePos x="0" y="0"/>
                <wp:positionH relativeFrom="margin">
                  <wp:posOffset>-60960</wp:posOffset>
                </wp:positionH>
                <wp:positionV relativeFrom="paragraph">
                  <wp:posOffset>335280</wp:posOffset>
                </wp:positionV>
                <wp:extent cx="1920240" cy="845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45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0B0FD4" w14:textId="4DFF7FE8" w:rsidR="00800203" w:rsidRDefault="008002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E66D26" id="_x0000_t202" coordsize="21600,21600" o:spt="202" path="m,l,21600r21600,l21600,xe">
                <v:stroke joinstyle="miter"/>
                <v:path gradientshapeok="t" o:connecttype="rect"/>
              </v:shapetype>
              <v:shape id="Text Box 2" o:spid="_x0000_s1026" type="#_x0000_t202" style="position:absolute;margin-left:-4.8pt;margin-top:26.4pt;width:151.2pt;height:6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" filled="f" stroked="f">
                <v:textbox>
                  <w:txbxContent>
                    <w:p w14:paraId="110B0FD4" w14:textId="4DFF7FE8" w:rsidR="00800203" w:rsidRDefault="00800203"/>
                  </w:txbxContent>
                </v:textbox>
                <w10:wrap type="square" anchorx="margin"/>
              </v:shape>
            </w:pict>
          </mc:Fallback>
        </mc:AlternateContent>
      </w:r>
      <w:r w:rsidR="00E86851">
        <w:rPr>
          <w:rFonts w:ascii="Cambria" w:eastAsiaTheme="majorEastAsia" w:hAnsi="Cambria" w:cs="Cambria"/>
          <w:sz w:val="24"/>
          <w:szCs w:val="24"/>
          <w:lang w:val="sr-Cyrl-RS"/>
        </w:rPr>
        <w:t xml:space="preserve">У Нишу, </w:t>
      </w:r>
      <w:r w:rsidR="007E08F5">
        <w:rPr>
          <w:rFonts w:ascii="Cambria" w:eastAsiaTheme="majorEastAsia" w:hAnsi="Cambria" w:cs="Cambria"/>
          <w:sz w:val="24"/>
          <w:szCs w:val="24"/>
          <w:lang w:val="sr-Cyrl-RS"/>
        </w:rPr>
        <w:t>29.3.2025</w:t>
      </w:r>
      <w:r w:rsidR="00E86851">
        <w:rPr>
          <w:rFonts w:ascii="Cambria" w:eastAsiaTheme="majorEastAsia" w:hAnsi="Cambria" w:cs="Cambria"/>
          <w:sz w:val="24"/>
          <w:szCs w:val="24"/>
          <w:lang w:val="sr-Cyrl-RS"/>
        </w:rPr>
        <w:t xml:space="preserve">                                            </w:t>
      </w:r>
    </w:p>
    <w:p w14:paraId="07D8BC2D" w14:textId="554EE299" w:rsidR="00E86851" w:rsidRDefault="00E86851" w:rsidP="007E08F5">
      <w:pPr>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                            </w:t>
      </w:r>
      <w:r w:rsidRPr="00E86851">
        <w:rPr>
          <w:rFonts w:ascii="Cambria" w:eastAsiaTheme="majorEastAsia" w:hAnsi="Cambria" w:cs="Cambria"/>
          <w:sz w:val="24"/>
          <w:szCs w:val="24"/>
          <w:lang w:val="sr-Cyrl-RS"/>
        </w:rPr>
        <w:t xml:space="preserve">Комисија за </w:t>
      </w:r>
      <w:r w:rsidR="007E08F5">
        <w:rPr>
          <w:rFonts w:ascii="Cambria" w:eastAsiaTheme="majorEastAsia" w:hAnsi="Cambria" w:cs="Cambria"/>
          <w:sz w:val="24"/>
          <w:szCs w:val="24"/>
          <w:lang w:val="sr-Cyrl-RS"/>
        </w:rPr>
        <w:t xml:space="preserve">самовредновање и унутрашње </w:t>
      </w:r>
      <w:r w:rsidRPr="00E86851">
        <w:rPr>
          <w:rFonts w:ascii="Cambria" w:eastAsiaTheme="majorEastAsia" w:hAnsi="Cambria" w:cs="Cambria"/>
          <w:sz w:val="24"/>
          <w:szCs w:val="24"/>
          <w:lang w:val="sr-Cyrl-RS"/>
        </w:rPr>
        <w:t xml:space="preserve">обезбеђење квалитета </w:t>
      </w:r>
    </w:p>
    <w:p w14:paraId="25CDFB2D" w14:textId="3491B5F9" w:rsidR="00E86851" w:rsidRPr="00E86851" w:rsidRDefault="00E86851" w:rsidP="00E86851">
      <w:pPr>
        <w:pStyle w:val="NoSpacing"/>
        <w:numPr>
          <w:ilvl w:val="0"/>
          <w:numId w:val="21"/>
        </w:numPr>
        <w:jc w:val="right"/>
        <w:rPr>
          <w:lang w:val="sr-Cyrl-RS"/>
        </w:rPr>
      </w:pPr>
      <w:r>
        <w:rPr>
          <w:lang w:val="sr-Cyrl-RS"/>
        </w:rPr>
        <w:t>____</w:t>
      </w:r>
      <w:r w:rsidRPr="00E86851">
        <w:rPr>
          <w:lang w:val="sr-Cyrl-RS"/>
        </w:rPr>
        <w:t>______________</w:t>
      </w:r>
      <w:r>
        <w:rPr>
          <w:lang w:val="sr-Cyrl-RS"/>
        </w:rPr>
        <w:t>____</w:t>
      </w:r>
      <w:r w:rsidRPr="00E86851">
        <w:rPr>
          <w:lang w:val="sr-Cyrl-RS"/>
        </w:rPr>
        <w:t>_______________</w:t>
      </w:r>
    </w:p>
    <w:p w14:paraId="3ABE9EEB" w14:textId="77777777" w:rsidR="004306DB" w:rsidRDefault="00E86851" w:rsidP="00E86851">
      <w:pPr>
        <w:pStyle w:val="NoSpacing"/>
        <w:jc w:val="right"/>
        <w:rPr>
          <w:sz w:val="24"/>
          <w:szCs w:val="24"/>
          <w:lang w:val="sr-Cyrl-RS"/>
        </w:rPr>
      </w:pPr>
      <w:r w:rsidRPr="002834B7">
        <w:rPr>
          <w:sz w:val="24"/>
          <w:szCs w:val="24"/>
          <w:lang w:val="sr-Cyrl-RS"/>
        </w:rPr>
        <w:t>мр</w:t>
      </w:r>
      <w:r w:rsidRPr="002834B7">
        <w:rPr>
          <w:sz w:val="24"/>
          <w:szCs w:val="24"/>
        </w:rPr>
        <w:t xml:space="preserve"> </w:t>
      </w:r>
      <w:r w:rsidRPr="002834B7">
        <w:rPr>
          <w:sz w:val="24"/>
          <w:szCs w:val="24"/>
          <w:lang w:val="sr-Cyrl-RS"/>
        </w:rPr>
        <w:t>Данијела Алексић</w:t>
      </w:r>
      <w:r w:rsidR="004306DB" w:rsidRPr="004306DB">
        <w:rPr>
          <w:sz w:val="24"/>
          <w:szCs w:val="24"/>
          <w:lang w:val="sr-Cyrl-RS"/>
        </w:rPr>
        <w:t xml:space="preserve">- председник, </w:t>
      </w:r>
    </w:p>
    <w:p w14:paraId="7730AEB7" w14:textId="0A3BFF52" w:rsidR="00E86851" w:rsidRPr="002834B7" w:rsidRDefault="004306DB" w:rsidP="00E86851">
      <w:pPr>
        <w:pStyle w:val="NoSpacing"/>
        <w:jc w:val="right"/>
        <w:rPr>
          <w:sz w:val="24"/>
          <w:szCs w:val="24"/>
          <w:lang w:val="sr-Cyrl-RS"/>
        </w:rPr>
      </w:pPr>
      <w:r w:rsidRPr="004306DB">
        <w:rPr>
          <w:sz w:val="24"/>
          <w:szCs w:val="24"/>
          <w:lang w:val="sr-Cyrl-RS"/>
        </w:rPr>
        <w:t>представник наставника Одсека Ниш</w:t>
      </w:r>
    </w:p>
    <w:p w14:paraId="4A8B18F9" w14:textId="6947B703" w:rsidR="002834B7" w:rsidRDefault="002834B7" w:rsidP="00E86851">
      <w:pPr>
        <w:pStyle w:val="NoSpacing"/>
        <w:jc w:val="right"/>
        <w:rPr>
          <w:lang w:val="sr-Cyrl-RS"/>
        </w:rPr>
      </w:pPr>
    </w:p>
    <w:p w14:paraId="194A0DE2" w14:textId="350CE18C" w:rsidR="00E86851" w:rsidRPr="002834B7" w:rsidRDefault="00E86851" w:rsidP="002834B7">
      <w:pPr>
        <w:pStyle w:val="ListParagraph"/>
        <w:numPr>
          <w:ilvl w:val="0"/>
          <w:numId w:val="21"/>
        </w:numPr>
        <w:jc w:val="right"/>
        <w:rPr>
          <w:rFonts w:ascii="Cambria" w:eastAsiaTheme="majorEastAsia" w:hAnsi="Cambria" w:cs="Cambria"/>
          <w:sz w:val="24"/>
          <w:szCs w:val="24"/>
          <w:lang w:val="sr-Cyrl-RS"/>
        </w:rPr>
      </w:pPr>
      <w:r w:rsidRPr="002834B7">
        <w:rPr>
          <w:rFonts w:ascii="Cambria" w:eastAsiaTheme="majorEastAsia" w:hAnsi="Cambria" w:cs="Cambria"/>
          <w:sz w:val="24"/>
          <w:szCs w:val="24"/>
          <w:lang w:val="sr-Cyrl-RS"/>
        </w:rPr>
        <w:t>__________________________________</w:t>
      </w:r>
    </w:p>
    <w:p w14:paraId="579B243B" w14:textId="77777777" w:rsidR="004306DB" w:rsidRDefault="00E86851" w:rsidP="00E86851">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др Наталија Петровић</w:t>
      </w:r>
      <w:r w:rsidR="004306DB" w:rsidRPr="004306DB">
        <w:rPr>
          <w:rFonts w:ascii="Cambria" w:eastAsiaTheme="majorEastAsia" w:hAnsi="Cambria" w:cs="Cambria"/>
          <w:sz w:val="24"/>
          <w:szCs w:val="24"/>
          <w:lang w:val="sr-Cyrl-RS"/>
        </w:rPr>
        <w:t xml:space="preserve">- члан, </w:t>
      </w:r>
    </w:p>
    <w:p w14:paraId="48C9AE34" w14:textId="3DE364B4" w:rsidR="00E86851" w:rsidRDefault="004306DB" w:rsidP="00E86851">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наставника Одсека Ниш</w:t>
      </w:r>
    </w:p>
    <w:p w14:paraId="40864CBB" w14:textId="77777777" w:rsidR="002834B7" w:rsidRDefault="002834B7" w:rsidP="00E86851">
      <w:pPr>
        <w:pStyle w:val="ListParagraph"/>
        <w:jc w:val="right"/>
        <w:rPr>
          <w:rFonts w:ascii="Cambria" w:eastAsiaTheme="majorEastAsia" w:hAnsi="Cambria" w:cs="Cambria"/>
          <w:sz w:val="24"/>
          <w:szCs w:val="24"/>
          <w:lang w:val="sr-Cyrl-RS"/>
        </w:rPr>
      </w:pPr>
    </w:p>
    <w:p w14:paraId="73107A07" w14:textId="7B3A6EBB" w:rsidR="002834B7" w:rsidRDefault="002834B7" w:rsidP="002834B7">
      <w:pPr>
        <w:pStyle w:val="ListParagraph"/>
        <w:numPr>
          <w:ilvl w:val="0"/>
          <w:numId w:val="21"/>
        </w:numPr>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__________________________________</w:t>
      </w:r>
    </w:p>
    <w:p w14:paraId="5BA15D92" w14:textId="77777777" w:rsidR="004306DB" w:rsidRDefault="002834B7" w:rsidP="002834B7">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Дуња Стојановић</w:t>
      </w:r>
      <w:r w:rsidR="004306DB" w:rsidRPr="004306DB">
        <w:rPr>
          <w:rFonts w:ascii="Cambria" w:eastAsiaTheme="majorEastAsia" w:hAnsi="Cambria" w:cs="Cambria"/>
          <w:sz w:val="24"/>
          <w:szCs w:val="24"/>
          <w:lang w:val="sr-Cyrl-RS"/>
        </w:rPr>
        <w:t xml:space="preserve">- члан, </w:t>
      </w:r>
    </w:p>
    <w:p w14:paraId="0BB7031C" w14:textId="75C9D947" w:rsidR="002834B7" w:rsidRDefault="004306DB" w:rsidP="002834B7">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наставника Одсека Ниш</w:t>
      </w:r>
    </w:p>
    <w:p w14:paraId="59B98923" w14:textId="77777777" w:rsidR="002834B7" w:rsidRDefault="002834B7" w:rsidP="002834B7">
      <w:pPr>
        <w:pStyle w:val="ListParagraph"/>
        <w:jc w:val="right"/>
        <w:rPr>
          <w:rFonts w:ascii="Cambria" w:eastAsiaTheme="majorEastAsia" w:hAnsi="Cambria" w:cs="Cambria"/>
          <w:sz w:val="24"/>
          <w:szCs w:val="24"/>
          <w:lang w:val="sr-Cyrl-RS"/>
        </w:rPr>
      </w:pPr>
    </w:p>
    <w:p w14:paraId="439A86DE" w14:textId="3DCEEAAB" w:rsidR="002834B7" w:rsidRDefault="002834B7" w:rsidP="002834B7">
      <w:pPr>
        <w:pStyle w:val="ListParagraph"/>
        <w:numPr>
          <w:ilvl w:val="0"/>
          <w:numId w:val="21"/>
        </w:numPr>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__________________________________</w:t>
      </w:r>
    </w:p>
    <w:p w14:paraId="16894BFB" w14:textId="77777777" w:rsidR="004306DB" w:rsidRDefault="002834B7" w:rsidP="002834B7">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Ирина Ценић</w:t>
      </w:r>
      <w:r w:rsidR="004306DB" w:rsidRPr="004306DB">
        <w:rPr>
          <w:rFonts w:ascii="Cambria" w:eastAsiaTheme="majorEastAsia" w:hAnsi="Cambria" w:cs="Cambria"/>
          <w:sz w:val="24"/>
          <w:szCs w:val="24"/>
          <w:lang w:val="sr-Cyrl-RS"/>
        </w:rPr>
        <w:t xml:space="preserve">- члан, </w:t>
      </w:r>
    </w:p>
    <w:p w14:paraId="460D6BA0" w14:textId="588F8FB7" w:rsidR="002834B7" w:rsidRDefault="004306DB" w:rsidP="002834B7">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ненаставног особља</w:t>
      </w:r>
    </w:p>
    <w:p w14:paraId="66F59508" w14:textId="7663433F" w:rsidR="002834B7" w:rsidRDefault="002834B7" w:rsidP="002834B7">
      <w:pPr>
        <w:pStyle w:val="ListParagraph"/>
        <w:jc w:val="right"/>
        <w:rPr>
          <w:rFonts w:ascii="Cambria" w:eastAsiaTheme="majorEastAsia" w:hAnsi="Cambria" w:cs="Cambria"/>
          <w:sz w:val="24"/>
          <w:szCs w:val="24"/>
          <w:lang w:val="sr-Cyrl-RS"/>
        </w:rPr>
      </w:pPr>
    </w:p>
    <w:p w14:paraId="5917C4F1" w14:textId="63AC8AFE" w:rsidR="002834B7" w:rsidRDefault="002834B7" w:rsidP="002834B7">
      <w:pPr>
        <w:pStyle w:val="ListParagraph"/>
        <w:numPr>
          <w:ilvl w:val="0"/>
          <w:numId w:val="21"/>
        </w:numPr>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__________________________________</w:t>
      </w:r>
    </w:p>
    <w:p w14:paraId="778F1707" w14:textId="77777777" w:rsidR="004306DB" w:rsidRDefault="002834B7" w:rsidP="002834B7">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Миланче Живковић</w:t>
      </w:r>
      <w:r w:rsidR="004306DB" w:rsidRPr="004306DB">
        <w:rPr>
          <w:rFonts w:ascii="Cambria" w:eastAsiaTheme="majorEastAsia" w:hAnsi="Cambria" w:cs="Cambria"/>
          <w:sz w:val="24"/>
          <w:szCs w:val="24"/>
          <w:lang w:val="sr-Cyrl-RS"/>
        </w:rPr>
        <w:t xml:space="preserve">- члан, </w:t>
      </w:r>
    </w:p>
    <w:p w14:paraId="0F13C422" w14:textId="7D05DAFF" w:rsidR="002834B7" w:rsidRPr="00B93887" w:rsidRDefault="004306DB" w:rsidP="00B93887">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студенат</w:t>
      </w:r>
      <w:r w:rsidR="00B93887">
        <w:rPr>
          <w:rFonts w:ascii="Cambria" w:eastAsiaTheme="majorEastAsia" w:hAnsi="Cambria" w:cs="Cambria"/>
          <w:sz w:val="24"/>
          <w:szCs w:val="24"/>
          <w:lang w:val="sr-Cyrl-RS"/>
        </w:rPr>
        <w:t>а</w:t>
      </w:r>
    </w:p>
    <w:p w14:paraId="40966753" w14:textId="6506AACD" w:rsidR="002834B7" w:rsidRDefault="002834B7" w:rsidP="00756AD4">
      <w:pPr>
        <w:rPr>
          <w:lang w:val="sr-Cyrl-RS"/>
        </w:rPr>
      </w:pPr>
    </w:p>
    <w:p w14:paraId="4BD35788" w14:textId="11F2B851" w:rsidR="002834B7" w:rsidRPr="005A0EE2" w:rsidRDefault="002834B7" w:rsidP="004306DB">
      <w:pPr>
        <w:jc w:val="both"/>
        <w:rPr>
          <w:lang w:val="sr-Cyrl-RS"/>
        </w:rPr>
      </w:pPr>
    </w:p>
    <w:sectPr w:rsidR="002834B7" w:rsidRPr="005A0EE2" w:rsidSect="00B40133">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masis MT Pro">
    <w:altName w:val="Cambria"/>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CA54E38"/>
    <w:multiLevelType w:val="hybridMultilevel"/>
    <w:tmpl w:val="F5BC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49714B"/>
    <w:multiLevelType w:val="hybridMultilevel"/>
    <w:tmpl w:val="55EA5F40"/>
    <w:lvl w:ilvl="0" w:tplc="04090001">
      <w:start w:val="1"/>
      <w:numFmt w:val="bullet"/>
      <w:lvlText w:val=""/>
      <w:lvlJc w:val="left"/>
      <w:pPr>
        <w:ind w:left="768" w:hanging="360"/>
      </w:pPr>
      <w:rPr>
        <w:rFonts w:ascii="Symbol" w:hAnsi="Symbol" w:hint="default"/>
      </w:rPr>
    </w:lvl>
    <w:lvl w:ilvl="1" w:tplc="241A0003" w:tentative="1">
      <w:start w:val="1"/>
      <w:numFmt w:val="bullet"/>
      <w:lvlText w:val="o"/>
      <w:lvlJc w:val="left"/>
      <w:pPr>
        <w:ind w:left="1488" w:hanging="360"/>
      </w:pPr>
      <w:rPr>
        <w:rFonts w:ascii="Courier New" w:hAnsi="Courier New" w:cs="Courier New" w:hint="default"/>
      </w:rPr>
    </w:lvl>
    <w:lvl w:ilvl="2" w:tplc="241A0005" w:tentative="1">
      <w:start w:val="1"/>
      <w:numFmt w:val="bullet"/>
      <w:lvlText w:val=""/>
      <w:lvlJc w:val="left"/>
      <w:pPr>
        <w:ind w:left="2208" w:hanging="360"/>
      </w:pPr>
      <w:rPr>
        <w:rFonts w:ascii="Wingdings" w:hAnsi="Wingdings" w:hint="default"/>
      </w:rPr>
    </w:lvl>
    <w:lvl w:ilvl="3" w:tplc="241A0001" w:tentative="1">
      <w:start w:val="1"/>
      <w:numFmt w:val="bullet"/>
      <w:lvlText w:val=""/>
      <w:lvlJc w:val="left"/>
      <w:pPr>
        <w:ind w:left="2928" w:hanging="360"/>
      </w:pPr>
      <w:rPr>
        <w:rFonts w:ascii="Symbol" w:hAnsi="Symbol" w:hint="default"/>
      </w:rPr>
    </w:lvl>
    <w:lvl w:ilvl="4" w:tplc="241A0003" w:tentative="1">
      <w:start w:val="1"/>
      <w:numFmt w:val="bullet"/>
      <w:lvlText w:val="o"/>
      <w:lvlJc w:val="left"/>
      <w:pPr>
        <w:ind w:left="3648" w:hanging="360"/>
      </w:pPr>
      <w:rPr>
        <w:rFonts w:ascii="Courier New" w:hAnsi="Courier New" w:cs="Courier New" w:hint="default"/>
      </w:rPr>
    </w:lvl>
    <w:lvl w:ilvl="5" w:tplc="241A0005" w:tentative="1">
      <w:start w:val="1"/>
      <w:numFmt w:val="bullet"/>
      <w:lvlText w:val=""/>
      <w:lvlJc w:val="left"/>
      <w:pPr>
        <w:ind w:left="4368" w:hanging="360"/>
      </w:pPr>
      <w:rPr>
        <w:rFonts w:ascii="Wingdings" w:hAnsi="Wingdings" w:hint="default"/>
      </w:rPr>
    </w:lvl>
    <w:lvl w:ilvl="6" w:tplc="241A0001" w:tentative="1">
      <w:start w:val="1"/>
      <w:numFmt w:val="bullet"/>
      <w:lvlText w:val=""/>
      <w:lvlJc w:val="left"/>
      <w:pPr>
        <w:ind w:left="5088" w:hanging="360"/>
      </w:pPr>
      <w:rPr>
        <w:rFonts w:ascii="Symbol" w:hAnsi="Symbol" w:hint="default"/>
      </w:rPr>
    </w:lvl>
    <w:lvl w:ilvl="7" w:tplc="241A0003" w:tentative="1">
      <w:start w:val="1"/>
      <w:numFmt w:val="bullet"/>
      <w:lvlText w:val="o"/>
      <w:lvlJc w:val="left"/>
      <w:pPr>
        <w:ind w:left="5808" w:hanging="360"/>
      </w:pPr>
      <w:rPr>
        <w:rFonts w:ascii="Courier New" w:hAnsi="Courier New" w:cs="Courier New" w:hint="default"/>
      </w:rPr>
    </w:lvl>
    <w:lvl w:ilvl="8" w:tplc="241A0005" w:tentative="1">
      <w:start w:val="1"/>
      <w:numFmt w:val="bullet"/>
      <w:lvlText w:val=""/>
      <w:lvlJc w:val="left"/>
      <w:pPr>
        <w:ind w:left="6528" w:hanging="360"/>
      </w:pPr>
      <w:rPr>
        <w:rFonts w:ascii="Wingdings" w:hAnsi="Wingdings" w:hint="default"/>
      </w:rPr>
    </w:lvl>
  </w:abstractNum>
  <w:abstractNum w:abstractNumId="11">
    <w:nsid w:val="13514DF9"/>
    <w:multiLevelType w:val="hybridMultilevel"/>
    <w:tmpl w:val="F8BE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655B1"/>
    <w:multiLevelType w:val="hybridMultilevel"/>
    <w:tmpl w:val="48625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EB1824"/>
    <w:multiLevelType w:val="hybridMultilevel"/>
    <w:tmpl w:val="93D4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C6283"/>
    <w:multiLevelType w:val="hybridMultilevel"/>
    <w:tmpl w:val="B9CEA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D7FE4"/>
    <w:multiLevelType w:val="hybridMultilevel"/>
    <w:tmpl w:val="1086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14287C"/>
    <w:multiLevelType w:val="hybridMultilevel"/>
    <w:tmpl w:val="AA48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80524D"/>
    <w:multiLevelType w:val="hybridMultilevel"/>
    <w:tmpl w:val="165E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A5D1C"/>
    <w:multiLevelType w:val="hybridMultilevel"/>
    <w:tmpl w:val="AF2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E5775"/>
    <w:multiLevelType w:val="hybridMultilevel"/>
    <w:tmpl w:val="DF2E8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AA792D"/>
    <w:multiLevelType w:val="hybridMultilevel"/>
    <w:tmpl w:val="F1E8E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DBE7F4E"/>
    <w:multiLevelType w:val="hybridMultilevel"/>
    <w:tmpl w:val="1086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0A02EB"/>
    <w:multiLevelType w:val="hybridMultilevel"/>
    <w:tmpl w:val="1086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C41FF"/>
    <w:multiLevelType w:val="hybridMultilevel"/>
    <w:tmpl w:val="2D38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1"/>
  </w:num>
  <w:num w:numId="12">
    <w:abstractNumId w:val="13"/>
  </w:num>
  <w:num w:numId="13">
    <w:abstractNumId w:val="12"/>
  </w:num>
  <w:num w:numId="14">
    <w:abstractNumId w:val="9"/>
  </w:num>
  <w:num w:numId="15">
    <w:abstractNumId w:val="16"/>
  </w:num>
  <w:num w:numId="16">
    <w:abstractNumId w:val="18"/>
  </w:num>
  <w:num w:numId="17">
    <w:abstractNumId w:val="23"/>
  </w:num>
  <w:num w:numId="18">
    <w:abstractNumId w:val="19"/>
  </w:num>
  <w:num w:numId="19">
    <w:abstractNumId w:val="20"/>
  </w:num>
  <w:num w:numId="20">
    <w:abstractNumId w:val="14"/>
  </w:num>
  <w:num w:numId="21">
    <w:abstractNumId w:val="22"/>
  </w:num>
  <w:num w:numId="22">
    <w:abstractNumId w:val="15"/>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1009"/>
    <w:rsid w:val="00017598"/>
    <w:rsid w:val="00025793"/>
    <w:rsid w:val="0002705E"/>
    <w:rsid w:val="00034616"/>
    <w:rsid w:val="0004432C"/>
    <w:rsid w:val="000570BB"/>
    <w:rsid w:val="0006063C"/>
    <w:rsid w:val="00075783"/>
    <w:rsid w:val="000954EC"/>
    <w:rsid w:val="00095C90"/>
    <w:rsid w:val="000B55C9"/>
    <w:rsid w:val="000C79A8"/>
    <w:rsid w:val="000D4975"/>
    <w:rsid w:val="000F79C4"/>
    <w:rsid w:val="00125D26"/>
    <w:rsid w:val="00146EDC"/>
    <w:rsid w:val="0015074B"/>
    <w:rsid w:val="00154A6B"/>
    <w:rsid w:val="001570F3"/>
    <w:rsid w:val="00160BFD"/>
    <w:rsid w:val="0017670F"/>
    <w:rsid w:val="001A516E"/>
    <w:rsid w:val="001A550C"/>
    <w:rsid w:val="001B2E1E"/>
    <w:rsid w:val="001B598E"/>
    <w:rsid w:val="001C1787"/>
    <w:rsid w:val="001C333B"/>
    <w:rsid w:val="002012E3"/>
    <w:rsid w:val="002012F2"/>
    <w:rsid w:val="0020257A"/>
    <w:rsid w:val="00236490"/>
    <w:rsid w:val="0025382E"/>
    <w:rsid w:val="002579CC"/>
    <w:rsid w:val="002609E6"/>
    <w:rsid w:val="00266896"/>
    <w:rsid w:val="002834B7"/>
    <w:rsid w:val="00291533"/>
    <w:rsid w:val="002924CA"/>
    <w:rsid w:val="0029639D"/>
    <w:rsid w:val="002B41A7"/>
    <w:rsid w:val="002C3D37"/>
    <w:rsid w:val="002C5946"/>
    <w:rsid w:val="002C7AD2"/>
    <w:rsid w:val="002D08F0"/>
    <w:rsid w:val="002D1FC1"/>
    <w:rsid w:val="002F348F"/>
    <w:rsid w:val="002F602D"/>
    <w:rsid w:val="00317A6D"/>
    <w:rsid w:val="003225C9"/>
    <w:rsid w:val="00326F90"/>
    <w:rsid w:val="00340758"/>
    <w:rsid w:val="00344153"/>
    <w:rsid w:val="00361029"/>
    <w:rsid w:val="003767A6"/>
    <w:rsid w:val="00387963"/>
    <w:rsid w:val="00391F12"/>
    <w:rsid w:val="00396AF1"/>
    <w:rsid w:val="003A0F7D"/>
    <w:rsid w:val="003B36E3"/>
    <w:rsid w:val="003F5178"/>
    <w:rsid w:val="00417556"/>
    <w:rsid w:val="00423208"/>
    <w:rsid w:val="004306DB"/>
    <w:rsid w:val="00436739"/>
    <w:rsid w:val="00440915"/>
    <w:rsid w:val="0044381B"/>
    <w:rsid w:val="00447EDC"/>
    <w:rsid w:val="00460288"/>
    <w:rsid w:val="00460A1B"/>
    <w:rsid w:val="004826F3"/>
    <w:rsid w:val="004900AE"/>
    <w:rsid w:val="004B3804"/>
    <w:rsid w:val="004B4642"/>
    <w:rsid w:val="004E0702"/>
    <w:rsid w:val="004E728A"/>
    <w:rsid w:val="0050317E"/>
    <w:rsid w:val="00512E6B"/>
    <w:rsid w:val="005132EC"/>
    <w:rsid w:val="00526107"/>
    <w:rsid w:val="00532E88"/>
    <w:rsid w:val="00557CE4"/>
    <w:rsid w:val="00563DC3"/>
    <w:rsid w:val="005904AB"/>
    <w:rsid w:val="00595526"/>
    <w:rsid w:val="005A0C0F"/>
    <w:rsid w:val="005A0EE2"/>
    <w:rsid w:val="005A42F7"/>
    <w:rsid w:val="005B2E38"/>
    <w:rsid w:val="005C52D4"/>
    <w:rsid w:val="005F1AF2"/>
    <w:rsid w:val="00616AC8"/>
    <w:rsid w:val="00642628"/>
    <w:rsid w:val="006553A7"/>
    <w:rsid w:val="00663C13"/>
    <w:rsid w:val="00671C99"/>
    <w:rsid w:val="006942CD"/>
    <w:rsid w:val="0069739F"/>
    <w:rsid w:val="006B5C66"/>
    <w:rsid w:val="006C25E2"/>
    <w:rsid w:val="006D31B7"/>
    <w:rsid w:val="006D34C3"/>
    <w:rsid w:val="006E1124"/>
    <w:rsid w:val="007040DE"/>
    <w:rsid w:val="00706597"/>
    <w:rsid w:val="00726FE4"/>
    <w:rsid w:val="007271B4"/>
    <w:rsid w:val="00745728"/>
    <w:rsid w:val="00756175"/>
    <w:rsid w:val="00756AD4"/>
    <w:rsid w:val="00772188"/>
    <w:rsid w:val="007A1BAB"/>
    <w:rsid w:val="007A3F08"/>
    <w:rsid w:val="007B55E2"/>
    <w:rsid w:val="007D4195"/>
    <w:rsid w:val="007E08F5"/>
    <w:rsid w:val="00800203"/>
    <w:rsid w:val="00804F57"/>
    <w:rsid w:val="00805FA0"/>
    <w:rsid w:val="00820D54"/>
    <w:rsid w:val="0082189A"/>
    <w:rsid w:val="00842454"/>
    <w:rsid w:val="00856BC6"/>
    <w:rsid w:val="00871997"/>
    <w:rsid w:val="0088604F"/>
    <w:rsid w:val="008A09DE"/>
    <w:rsid w:val="008B0EE5"/>
    <w:rsid w:val="008B5856"/>
    <w:rsid w:val="008B5D58"/>
    <w:rsid w:val="008B69F0"/>
    <w:rsid w:val="008C4CDD"/>
    <w:rsid w:val="008D451A"/>
    <w:rsid w:val="008F562F"/>
    <w:rsid w:val="0090298B"/>
    <w:rsid w:val="009117C2"/>
    <w:rsid w:val="009425A4"/>
    <w:rsid w:val="0094525C"/>
    <w:rsid w:val="00945A8E"/>
    <w:rsid w:val="009475B5"/>
    <w:rsid w:val="0096611E"/>
    <w:rsid w:val="00980D6B"/>
    <w:rsid w:val="009B336B"/>
    <w:rsid w:val="009C0D55"/>
    <w:rsid w:val="009C1A09"/>
    <w:rsid w:val="009C7261"/>
    <w:rsid w:val="009D162F"/>
    <w:rsid w:val="009F4513"/>
    <w:rsid w:val="00A04106"/>
    <w:rsid w:val="00A2014C"/>
    <w:rsid w:val="00A22912"/>
    <w:rsid w:val="00A32287"/>
    <w:rsid w:val="00A354F7"/>
    <w:rsid w:val="00A35695"/>
    <w:rsid w:val="00A4633B"/>
    <w:rsid w:val="00A8283B"/>
    <w:rsid w:val="00A8798B"/>
    <w:rsid w:val="00A96D9F"/>
    <w:rsid w:val="00AA1D8D"/>
    <w:rsid w:val="00B00A33"/>
    <w:rsid w:val="00B32E41"/>
    <w:rsid w:val="00B40133"/>
    <w:rsid w:val="00B47730"/>
    <w:rsid w:val="00B92FCE"/>
    <w:rsid w:val="00B93887"/>
    <w:rsid w:val="00BA1FAB"/>
    <w:rsid w:val="00BB52C6"/>
    <w:rsid w:val="00BB7DB6"/>
    <w:rsid w:val="00C1693B"/>
    <w:rsid w:val="00C252A8"/>
    <w:rsid w:val="00C30290"/>
    <w:rsid w:val="00C42050"/>
    <w:rsid w:val="00C55247"/>
    <w:rsid w:val="00C60B18"/>
    <w:rsid w:val="00C72015"/>
    <w:rsid w:val="00C76874"/>
    <w:rsid w:val="00C9122A"/>
    <w:rsid w:val="00CA3DAD"/>
    <w:rsid w:val="00CA694B"/>
    <w:rsid w:val="00CB0664"/>
    <w:rsid w:val="00CD5427"/>
    <w:rsid w:val="00CE3622"/>
    <w:rsid w:val="00CE66E4"/>
    <w:rsid w:val="00CF1A50"/>
    <w:rsid w:val="00CF464D"/>
    <w:rsid w:val="00CF632F"/>
    <w:rsid w:val="00D039E8"/>
    <w:rsid w:val="00D14202"/>
    <w:rsid w:val="00D27753"/>
    <w:rsid w:val="00D4568E"/>
    <w:rsid w:val="00D62492"/>
    <w:rsid w:val="00D86FE5"/>
    <w:rsid w:val="00DB3E34"/>
    <w:rsid w:val="00DE384C"/>
    <w:rsid w:val="00DF184C"/>
    <w:rsid w:val="00E073AC"/>
    <w:rsid w:val="00E12190"/>
    <w:rsid w:val="00E4504E"/>
    <w:rsid w:val="00E648EB"/>
    <w:rsid w:val="00E650ED"/>
    <w:rsid w:val="00E86851"/>
    <w:rsid w:val="00EC5065"/>
    <w:rsid w:val="00EF0B7C"/>
    <w:rsid w:val="00F018DF"/>
    <w:rsid w:val="00F37687"/>
    <w:rsid w:val="00F54690"/>
    <w:rsid w:val="00F7401A"/>
    <w:rsid w:val="00F772F6"/>
    <w:rsid w:val="00F7796F"/>
    <w:rsid w:val="00F8535B"/>
    <w:rsid w:val="00F928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AC4CE"/>
  <w14:defaultImageDpi w14:val="300"/>
  <w15:docId w15:val="{5E8CADDB-EA36-4EE2-A0D7-8188D0CF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1E"/>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0EDF-0C7F-42B4-8540-5ACEDA09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7569</Words>
  <Characters>43148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2025-07-13T14:57:00Z</dcterms:created>
  <dcterms:modified xsi:type="dcterms:W3CDTF">2025-07-13T14:57:00Z</dcterms:modified>
  <cp:category/>
</cp:coreProperties>
</file>