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5BBCA3" w14:textId="77D3EE08" w:rsidR="00B66AFD" w:rsidRPr="00D10CD4" w:rsidRDefault="00E03901" w:rsidP="00D10CD4">
      <w:pPr>
        <w:spacing w:line="240" w:lineRule="exact"/>
        <w:rPr>
          <w:rFonts w:ascii="Cambria" w:hAnsi="Cambria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2039C5C" wp14:editId="3DF93582">
            <wp:simplePos x="0" y="0"/>
            <wp:positionH relativeFrom="column">
              <wp:posOffset>3547110</wp:posOffset>
            </wp:positionH>
            <wp:positionV relativeFrom="paragraph">
              <wp:posOffset>0</wp:posOffset>
            </wp:positionV>
            <wp:extent cx="2087880" cy="490220"/>
            <wp:effectExtent l="0" t="0" r="7620" b="5080"/>
            <wp:wrapSquare wrapText="bothSides"/>
            <wp:docPr id="8" name="Picture 1" descr="C:\Users\Sekretar\AppData\Local\Temp\Logo Akademije 2019 Odsek Pir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kretar\AppData\Local\Temp\Logo Akademije 2019 Odsek Pirot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49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160ACC2" w14:textId="595729E4" w:rsidR="00B66AFD" w:rsidRPr="00D10CD4" w:rsidRDefault="00B66AFD" w:rsidP="00D10CD4">
      <w:pPr>
        <w:spacing w:line="240" w:lineRule="exact"/>
        <w:rPr>
          <w:rFonts w:ascii="Cambria" w:hAnsi="Cambria"/>
          <w:sz w:val="24"/>
          <w:szCs w:val="24"/>
        </w:rPr>
      </w:pPr>
    </w:p>
    <w:p w14:paraId="74D04565" w14:textId="3FFBCE23" w:rsidR="00B66AFD" w:rsidRPr="00D10CD4" w:rsidRDefault="00B66AFD" w:rsidP="00D10CD4">
      <w:pPr>
        <w:spacing w:line="240" w:lineRule="exact"/>
        <w:rPr>
          <w:rFonts w:ascii="Cambria" w:hAnsi="Cambria"/>
          <w:sz w:val="24"/>
          <w:szCs w:val="24"/>
        </w:rPr>
      </w:pPr>
    </w:p>
    <w:p w14:paraId="7503395D" w14:textId="3DDE797C" w:rsidR="00B66AFD" w:rsidRPr="00D10CD4" w:rsidRDefault="00B66AFD" w:rsidP="00D10CD4">
      <w:pPr>
        <w:spacing w:line="240" w:lineRule="exact"/>
        <w:rPr>
          <w:rFonts w:ascii="Cambria" w:hAnsi="Cambria"/>
          <w:sz w:val="24"/>
          <w:szCs w:val="24"/>
        </w:rPr>
      </w:pPr>
    </w:p>
    <w:p w14:paraId="359D3424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161C0DFB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5EC2B807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748FD306" w14:textId="77777777" w:rsidR="00E03901" w:rsidRDefault="00E03901" w:rsidP="00D10CD4">
      <w:pPr>
        <w:spacing w:line="240" w:lineRule="exact"/>
        <w:rPr>
          <w:rFonts w:ascii="Cambria" w:hAnsi="Cambria"/>
          <w:sz w:val="24"/>
          <w:szCs w:val="24"/>
          <w:lang w:val="sr-Cyrl-RS"/>
        </w:rPr>
      </w:pPr>
    </w:p>
    <w:p w14:paraId="0ACC608B" w14:textId="145A6621" w:rsidR="003F709A" w:rsidRPr="00872C28" w:rsidRDefault="003F709A" w:rsidP="003F709A">
      <w:pPr>
        <w:widowControl w:val="0"/>
        <w:spacing w:line="240" w:lineRule="auto"/>
        <w:ind w:left="385" w:right="-20"/>
        <w:jc w:val="center"/>
        <w:rPr>
          <w:rFonts w:ascii="Cambria" w:eastAsia="Cambria" w:hAnsi="Cambria" w:cs="Cambria"/>
          <w:b/>
          <w:bCs/>
          <w:color w:val="000000"/>
          <w:sz w:val="32"/>
          <w:szCs w:val="32"/>
        </w:rPr>
      </w:pPr>
      <w:r w:rsidRPr="003F709A">
        <w:rPr>
          <w:rFonts w:ascii="Cambria" w:eastAsia="Cambria" w:hAnsi="Cambria" w:cs="Cambria"/>
          <w:b/>
          <w:bCs/>
          <w:color w:val="000000"/>
          <w:sz w:val="32"/>
          <w:szCs w:val="32"/>
          <w:lang w:val="sr-Cyrl-RS"/>
        </w:rPr>
        <w:t xml:space="preserve">ПРОЦЕНЕ ПОСТИГНУЋА СТУДЕНАТА У ПОСТИЗАЊУ НАМЕРАВАНИХ ИСХОДА УЧЕЊА  НА СТУДИЈСКОМ ПРОГРАМУ  </w:t>
      </w:r>
    </w:p>
    <w:p w14:paraId="6B6BA807" w14:textId="678A5649" w:rsidR="003D1B0E" w:rsidRDefault="00000000" w:rsidP="003D1B0E">
      <w:pPr>
        <w:widowControl w:val="0"/>
        <w:spacing w:line="240" w:lineRule="auto"/>
        <w:ind w:left="385" w:right="-20"/>
        <w:jc w:val="center"/>
        <w:rPr>
          <w:rFonts w:ascii="Cambria" w:eastAsia="Cambria" w:hAnsi="Cambria" w:cs="Cambria"/>
          <w:b/>
          <w:bCs/>
          <w:color w:val="000000"/>
          <w:sz w:val="32"/>
          <w:szCs w:val="32"/>
          <w:lang w:val="sr-Cyrl-RS"/>
        </w:rPr>
      </w:pPr>
      <w:r w:rsidRPr="00872C28">
        <w:rPr>
          <w:rFonts w:ascii="Cambria" w:eastAsia="Cambria" w:hAnsi="Cambria" w:cs="Cambria"/>
          <w:b/>
          <w:bCs/>
          <w:color w:val="000000"/>
          <w:sz w:val="32"/>
          <w:szCs w:val="32"/>
        </w:rPr>
        <w:t xml:space="preserve"> </w:t>
      </w:r>
    </w:p>
    <w:p w14:paraId="07B4DBFD" w14:textId="5DA05863" w:rsidR="00B66AFD" w:rsidRPr="00872C28" w:rsidRDefault="00D10CD4" w:rsidP="003D1B0E">
      <w:pPr>
        <w:widowControl w:val="0"/>
        <w:spacing w:line="240" w:lineRule="auto"/>
        <w:ind w:left="385" w:right="-20"/>
        <w:jc w:val="center"/>
        <w:rPr>
          <w:rFonts w:ascii="Cambria" w:eastAsia="Cambria" w:hAnsi="Cambria" w:cs="Cambria"/>
          <w:b/>
          <w:bCs/>
          <w:color w:val="000000"/>
          <w:sz w:val="32"/>
          <w:szCs w:val="32"/>
        </w:rPr>
        <w:sectPr w:rsidR="00B66AFD" w:rsidRPr="00872C28" w:rsidSect="003F709A">
          <w:type w:val="continuous"/>
          <w:pgSz w:w="16840" w:h="11906" w:orient="landscape"/>
          <w:pgMar w:top="720" w:right="720" w:bottom="720" w:left="720" w:header="0" w:footer="0" w:gutter="0"/>
          <w:cols w:space="708"/>
          <w:docGrid w:linePitch="299"/>
        </w:sectPr>
      </w:pPr>
      <w:r w:rsidRPr="00872C28">
        <w:rPr>
          <w:rFonts w:ascii="Cambria" w:eastAsia="Cambria" w:hAnsi="Cambria" w:cs="Cambria"/>
          <w:b/>
          <w:bCs/>
          <w:color w:val="000000"/>
          <w:sz w:val="32"/>
          <w:szCs w:val="32"/>
          <w:lang w:val="sr-Cyrl-RS"/>
        </w:rPr>
        <w:t>ПОСЛОВНИ ИНФОРМАЦИОНИ СИСТЕМИ</w:t>
      </w:r>
    </w:p>
    <w:p w14:paraId="03328C7E" w14:textId="6B0CB09D" w:rsidR="00D10CD4" w:rsidRDefault="00D10CD4">
      <w:pPr>
        <w:rPr>
          <w:rFonts w:ascii="Cambria" w:eastAsia="Cambria" w:hAnsi="Cambria" w:cs="Cambria"/>
          <w:color w:val="000000"/>
          <w:w w:val="99"/>
          <w:sz w:val="24"/>
          <w:szCs w:val="24"/>
          <w:lang w:val="sr-Cyrl-RS"/>
        </w:rPr>
      </w:pPr>
    </w:p>
    <w:p w14:paraId="442EB84D" w14:textId="77777777" w:rsidR="001D1D09" w:rsidRDefault="001D1D09">
      <w:pPr>
        <w:rPr>
          <w:rFonts w:ascii="Cambria" w:eastAsia="Cambria" w:hAnsi="Cambria" w:cs="Cambria"/>
          <w:color w:val="000000"/>
          <w:w w:val="99"/>
          <w:sz w:val="24"/>
          <w:szCs w:val="24"/>
          <w:lang w:val="sr-Cyrl-RS"/>
        </w:rPr>
      </w:pPr>
    </w:p>
    <w:p w14:paraId="5D523973" w14:textId="77777777" w:rsidR="001D1D09" w:rsidRPr="001D1D09" w:rsidRDefault="001D1D09">
      <w:pPr>
        <w:rPr>
          <w:rFonts w:ascii="Cambria" w:eastAsia="Cambria" w:hAnsi="Cambria" w:cs="Cambria"/>
          <w:color w:val="000000"/>
          <w:w w:val="99"/>
          <w:sz w:val="24"/>
          <w:szCs w:val="24"/>
          <w:lang w:val="sr-Cyrl-RS"/>
        </w:rPr>
      </w:pPr>
    </w:p>
    <w:tbl>
      <w:tblPr>
        <w:tblStyle w:val="TableGrid"/>
        <w:tblW w:w="14593" w:type="dxa"/>
        <w:jc w:val="center"/>
        <w:tblLook w:val="04A0" w:firstRow="1" w:lastRow="0" w:firstColumn="1" w:lastColumn="0" w:noHBand="0" w:noVBand="1"/>
      </w:tblPr>
      <w:tblGrid>
        <w:gridCol w:w="2689"/>
        <w:gridCol w:w="1984"/>
        <w:gridCol w:w="1984"/>
        <w:gridCol w:w="1984"/>
        <w:gridCol w:w="1984"/>
        <w:gridCol w:w="1984"/>
        <w:gridCol w:w="1984"/>
      </w:tblGrid>
      <w:tr w:rsidR="0081032E" w:rsidRPr="00613EEF" w14:paraId="248F3B50" w14:textId="62AC0AA5" w:rsidTr="003F709A">
        <w:trPr>
          <w:jc w:val="center"/>
        </w:trPr>
        <w:tc>
          <w:tcPr>
            <w:tcW w:w="2689" w:type="dxa"/>
            <w:tcBorders>
              <w:tl2br w:val="single" w:sz="4" w:space="0" w:color="auto"/>
            </w:tcBorders>
            <w:vAlign w:val="bottom"/>
          </w:tcPr>
          <w:p w14:paraId="78D308BE" w14:textId="77777777" w:rsidR="00EE2F3C" w:rsidRDefault="00EE2F3C" w:rsidP="003F709A">
            <w:pPr>
              <w:widowControl w:val="0"/>
              <w:jc w:val="right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14:paraId="63C8C56A" w14:textId="555A0086" w:rsidR="003F709A" w:rsidRDefault="003F709A" w:rsidP="003F709A">
            <w:pPr>
              <w:widowControl w:val="0"/>
              <w:jc w:val="right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val="sr-Cyrl-R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val="sr-Cyrl-RS"/>
              </w:rPr>
              <w:t>Исход учења</w:t>
            </w:r>
          </w:p>
          <w:p w14:paraId="032A8471" w14:textId="77777777" w:rsidR="003F709A" w:rsidRDefault="003F709A" w:rsidP="003F709A">
            <w:pPr>
              <w:widowControl w:val="0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14:paraId="39433E12" w14:textId="77777777" w:rsidR="003F709A" w:rsidRDefault="003F709A" w:rsidP="003F709A">
            <w:pPr>
              <w:widowControl w:val="0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14:paraId="1CCB8169" w14:textId="77777777" w:rsidR="003F709A" w:rsidRDefault="003F709A" w:rsidP="003F709A">
            <w:pPr>
              <w:widowControl w:val="0"/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val="sr-Cyrl-RS"/>
              </w:rPr>
            </w:pPr>
          </w:p>
          <w:p w14:paraId="2117F973" w14:textId="015150CC" w:rsidR="0081032E" w:rsidRPr="003F709A" w:rsidRDefault="003F709A" w:rsidP="003F709A">
            <w:pPr>
              <w:widowControl w:val="0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  <w:lang w:val="sr-Cyrl-RS"/>
              </w:rPr>
              <w:t>Обавезан</w:t>
            </w:r>
            <w:r w:rsidR="0081032E" w:rsidRPr="00D10CD4">
              <w:rPr>
                <w:rFonts w:ascii="Cambria" w:eastAsia="Times New Roman" w:hAnsi="Cambria" w:cs="Arial"/>
                <w:b/>
                <w:bCs/>
                <w:color w:val="000000"/>
                <w:sz w:val="18"/>
                <w:szCs w:val="18"/>
              </w:rPr>
              <w:t xml:space="preserve"> предмет</w:t>
            </w:r>
          </w:p>
        </w:tc>
        <w:tc>
          <w:tcPr>
            <w:tcW w:w="1984" w:type="dxa"/>
          </w:tcPr>
          <w:p w14:paraId="2FC974D0" w14:textId="7B2AA8EF" w:rsidR="0081032E" w:rsidRPr="00EE2F3C" w:rsidRDefault="0081032E" w:rsidP="0081032E">
            <w:pPr>
              <w:widowControl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Способност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писменог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изражавања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примереним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инжењерским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речником</w:t>
            </w:r>
          </w:p>
        </w:tc>
        <w:tc>
          <w:tcPr>
            <w:tcW w:w="1984" w:type="dxa"/>
          </w:tcPr>
          <w:p w14:paraId="5E9326B4" w14:textId="018757A6" w:rsidR="0081032E" w:rsidRPr="00EE2F3C" w:rsidRDefault="0081032E" w:rsidP="0081032E">
            <w:pPr>
              <w:widowControl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Правилна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интерпретација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основних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појмова у оквиру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подручја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студирања</w:t>
            </w:r>
          </w:p>
        </w:tc>
        <w:tc>
          <w:tcPr>
            <w:tcW w:w="1984" w:type="dxa"/>
          </w:tcPr>
          <w:p w14:paraId="4E40AABF" w14:textId="15811C08" w:rsidR="0081032E" w:rsidRPr="00EE2F3C" w:rsidRDefault="0081032E" w:rsidP="0081032E">
            <w:pPr>
              <w:widowControl w:val="0"/>
              <w:jc w:val="center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Дефинисање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(описивање)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и анализа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задатака из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  <w:t>области</w:t>
            </w:r>
          </w:p>
        </w:tc>
        <w:tc>
          <w:tcPr>
            <w:tcW w:w="1984" w:type="dxa"/>
          </w:tcPr>
          <w:p w14:paraId="21E335AF" w14:textId="7FB30EF1" w:rsidR="0081032E" w:rsidRPr="00EE2F3C" w:rsidRDefault="0081032E" w:rsidP="0081032E">
            <w:pPr>
              <w:pStyle w:val="ListParagraph"/>
              <w:widowControl w:val="0"/>
              <w:ind w:left="170"/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</w:pP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Решавање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задатих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проблема и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примена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теоријских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знања на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примере из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праксе</w:t>
            </w:r>
          </w:p>
        </w:tc>
        <w:tc>
          <w:tcPr>
            <w:tcW w:w="1984" w:type="dxa"/>
          </w:tcPr>
          <w:p w14:paraId="07519790" w14:textId="3272E9F5" w:rsidR="0081032E" w:rsidRPr="00EE2F3C" w:rsidRDefault="0081032E" w:rsidP="0081032E">
            <w:pPr>
              <w:pStyle w:val="ListParagraph"/>
              <w:widowControl w:val="0"/>
              <w:ind w:left="170"/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</w:pP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Овладавање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специфичним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практичним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вештинама за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обављање свих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задатака</w:t>
            </w:r>
          </w:p>
        </w:tc>
        <w:tc>
          <w:tcPr>
            <w:tcW w:w="1984" w:type="dxa"/>
          </w:tcPr>
          <w:p w14:paraId="7D2147C3" w14:textId="595C2FB0" w:rsidR="0081032E" w:rsidRPr="00EE2F3C" w:rsidRDefault="0081032E" w:rsidP="0081032E">
            <w:pPr>
              <w:pStyle w:val="ListParagraph"/>
              <w:widowControl w:val="0"/>
              <w:ind w:left="170"/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</w:pP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Развијене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креативне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способности и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способност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 xml:space="preserve"> </w:t>
            </w:r>
            <w:r w:rsidRPr="00EE2F3C">
              <w:rPr>
                <w:rFonts w:ascii="Cambria" w:hAnsi="Cambria"/>
                <w:b/>
                <w:bCs/>
                <w:sz w:val="18"/>
                <w:szCs w:val="24"/>
                <w:lang w:val="sr-Cyrl-RS"/>
              </w:rPr>
              <w:t>истраживања</w:t>
            </w:r>
          </w:p>
        </w:tc>
      </w:tr>
      <w:tr w:rsidR="0081032E" w:rsidRPr="00613EEF" w14:paraId="1E8BB61A" w14:textId="00CAEC4B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29B3E5A5" w14:textId="72E6558C" w:rsidR="0081032E" w:rsidRPr="006C0E31" w:rsidRDefault="0081032E" w:rsidP="006C0E31">
            <w:pPr>
              <w:widowControl w:val="0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6C0E31">
              <w:rPr>
                <w:rFonts w:ascii="Cambria" w:hAnsi="Cambria"/>
                <w:b/>
                <w:bCs/>
                <w:sz w:val="18"/>
                <w:szCs w:val="18"/>
              </w:rPr>
              <w:t>ВЕЛИКИ ПРАВНИ СИСТЕМИ</w:t>
            </w:r>
          </w:p>
        </w:tc>
        <w:tc>
          <w:tcPr>
            <w:tcW w:w="1984" w:type="dxa"/>
            <w:vAlign w:val="center"/>
          </w:tcPr>
          <w:p w14:paraId="04A25915" w14:textId="11A928D3" w:rsidR="0081032E" w:rsidRPr="002F41E6" w:rsidRDefault="004303F7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63402111" w14:textId="298A14D0" w:rsidR="0081032E" w:rsidRPr="002F41E6" w:rsidRDefault="004303F7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E4169FC" w14:textId="08C0CCA9" w:rsidR="0081032E" w:rsidRPr="002F41E6" w:rsidRDefault="00FF24CE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602D5A14" w14:textId="67781DFF" w:rsidR="0081032E" w:rsidRPr="002F41E6" w:rsidRDefault="00FF24CE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312C5722" w14:textId="0623BF18" w:rsidR="0081032E" w:rsidRPr="002F41E6" w:rsidRDefault="00FF24CE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03D7B4D1" w14:textId="218FED29" w:rsidR="0081032E" w:rsidRPr="002F41E6" w:rsidRDefault="004303F7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81032E" w:rsidRPr="00613EEF" w14:paraId="458DC934" w14:textId="054078EB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70D5B6D8" w14:textId="2EB9555A" w:rsidR="0081032E" w:rsidRPr="006C0E31" w:rsidRDefault="0081032E" w:rsidP="007F0F66">
            <w:pPr>
              <w:widowControl w:val="0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ПОСЛОВНА МАТЕМАТИКА</w:t>
            </w:r>
          </w:p>
        </w:tc>
        <w:tc>
          <w:tcPr>
            <w:tcW w:w="1984" w:type="dxa"/>
            <w:vAlign w:val="center"/>
          </w:tcPr>
          <w:p w14:paraId="40D9AAC9" w14:textId="318489D1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7979BC81" w14:textId="44A7F2F0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E4198BF" w14:textId="4B722C3A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6F303B50" w14:textId="7A1FC89F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BC70004" w14:textId="306085C8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156B76D2" w14:textId="01F9139D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81032E" w:rsidRPr="00613EEF" w14:paraId="5F0F58D7" w14:textId="56BA0745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654298EB" w14:textId="2D393EEF" w:rsidR="0081032E" w:rsidRPr="006C0E31" w:rsidRDefault="0081032E" w:rsidP="007F0F66">
            <w:pPr>
              <w:widowControl w:val="0"/>
              <w:rPr>
                <w:rFonts w:ascii="Cambria" w:hAnsi="Cambria"/>
                <w:b/>
                <w:bCs/>
                <w:sz w:val="18"/>
                <w:szCs w:val="18"/>
                <w:lang w:val="sr-Cyrl-R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</w:rPr>
              <w:t>ПОСЛОВНИ СТРАНИ ЈЕЗИК</w:t>
            </w:r>
            <w:r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>-</w:t>
            </w:r>
            <w:r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 xml:space="preserve"> </w:t>
            </w: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>ЕНГЛЕСКИ ЈЕЗИК</w:t>
            </w:r>
          </w:p>
        </w:tc>
        <w:tc>
          <w:tcPr>
            <w:tcW w:w="1984" w:type="dxa"/>
            <w:vAlign w:val="center"/>
          </w:tcPr>
          <w:p w14:paraId="5434CA89" w14:textId="7E40D118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84AC08A" w14:textId="17A28087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36C92EA6" w14:textId="502989CB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645DD1B" w14:textId="649806E9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67FE3968" w14:textId="49755601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39B5B430" w14:textId="35714698" w:rsidR="0081032E" w:rsidRPr="002F41E6" w:rsidRDefault="001E767C" w:rsidP="001E767C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4B72384E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59DC8603" w14:textId="0CA30E03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>ПОСЛОВНИ СТРАНИ ЈЕЗИК</w:t>
            </w:r>
            <w:r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 xml:space="preserve"> - </w:t>
            </w: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>ФРАНЦУСКИ ЈЕЗИК</w:t>
            </w:r>
          </w:p>
        </w:tc>
        <w:tc>
          <w:tcPr>
            <w:tcW w:w="1984" w:type="dxa"/>
            <w:vAlign w:val="center"/>
          </w:tcPr>
          <w:p w14:paraId="7C0E15D3" w14:textId="68E9E330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3683FB4" w14:textId="6FBDA8F0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160C691" w14:textId="5A06ECBB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8AE6AEA" w14:textId="56B4B15A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66485C5C" w14:textId="6D04A75A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010C2EF6" w14:textId="669529D8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04084E58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35691C7E" w14:textId="60D6079B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АЛГОРИТМИ И СТРУКТУРЕ ПОДАТАКА</w:t>
            </w:r>
          </w:p>
        </w:tc>
        <w:tc>
          <w:tcPr>
            <w:tcW w:w="1984" w:type="dxa"/>
            <w:vAlign w:val="center"/>
          </w:tcPr>
          <w:p w14:paraId="1C76D40F" w14:textId="45AF0AB5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5B20577" w14:textId="673A9419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69885AAE" w14:textId="4D5074D3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2F0BA4BF" w14:textId="229E9227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6CBBFD90" w14:textId="3859B14B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02FB76C6" w14:textId="63F35CE4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11F7E980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2D8D7F73" w14:textId="0DEEC1B1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АНАЛИЗА ПОДАТАКА ПРИМЕНОМ СТАТИСТИЧКИХ СОФТВЕРА</w:t>
            </w:r>
          </w:p>
        </w:tc>
        <w:tc>
          <w:tcPr>
            <w:tcW w:w="1984" w:type="dxa"/>
            <w:vAlign w:val="center"/>
          </w:tcPr>
          <w:p w14:paraId="285F359F" w14:textId="6AF71BC7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6798DC3E" w14:textId="24F1810E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6E461B4D" w14:textId="4574F001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2923E94" w14:textId="32282D35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F7772EF" w14:textId="0FF1ABFD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7480F304" w14:textId="6A6ED84A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4B144696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58C66739" w14:textId="0C218D89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lastRenderedPageBreak/>
              <w:t xml:space="preserve">РАД СА БАЗАМА ПОДАТАКА </w:t>
            </w:r>
          </w:p>
        </w:tc>
        <w:tc>
          <w:tcPr>
            <w:tcW w:w="1984" w:type="dxa"/>
            <w:vAlign w:val="center"/>
          </w:tcPr>
          <w:p w14:paraId="4E72CC79" w14:textId="55AE1414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51B24D6" w14:textId="12451B76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D60E848" w14:textId="003B2954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9BBD106" w14:textId="78AD3C7A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54E95DE" w14:textId="28F600AB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2D83273" w14:textId="00847B03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040D6055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78026600" w14:textId="103558C0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ОСНОВИ РАЧУНАРСКЕ ТЕХНИКЕ</w:t>
            </w:r>
          </w:p>
        </w:tc>
        <w:tc>
          <w:tcPr>
            <w:tcW w:w="1984" w:type="dxa"/>
            <w:vAlign w:val="center"/>
          </w:tcPr>
          <w:p w14:paraId="0F100776" w14:textId="3EB0CD32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74FAFE46" w14:textId="1FBCDEB8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BF9BD69" w14:textId="2BB8ED5F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6E45A43" w14:textId="707715A6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51676C25" w14:textId="23866DBA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07AC9CF0" w14:textId="772C4C1D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166691DE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153652AB" w14:textId="77F6A6EB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</w:rPr>
              <w:t>ИНФОРМАЦИОНЕ И ИНТЕРНЕТ ТЕХНОЛОГИЈЕ</w:t>
            </w:r>
          </w:p>
        </w:tc>
        <w:tc>
          <w:tcPr>
            <w:tcW w:w="1984" w:type="dxa"/>
            <w:vAlign w:val="center"/>
          </w:tcPr>
          <w:p w14:paraId="600E18A6" w14:textId="7970E2AD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7D490CB" w14:textId="7AB507A5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0C37238" w14:textId="0DF34E70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7501AA34" w14:textId="4A14DE27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BEB8141" w14:textId="1D9B523D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74CA77E5" w14:textId="6AAEC05B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75C5ACD3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027AA903" w14:textId="17373C78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</w:rPr>
              <w:t>ОРГАНИЗАЦИОНО ПОНАШАЊЕ</w:t>
            </w:r>
          </w:p>
        </w:tc>
        <w:tc>
          <w:tcPr>
            <w:tcW w:w="1984" w:type="dxa"/>
            <w:vAlign w:val="center"/>
          </w:tcPr>
          <w:p w14:paraId="36B27A8F" w14:textId="026D2FB1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781488B4" w14:textId="1255D8DC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6CD608B" w14:textId="31CB3C85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4FFD97C7" w14:textId="0F0BA4DD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EB47A9E" w14:textId="37EC14DA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7CD0EA9E" w14:textId="76E8AFC8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4689750A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02B92AAA" w14:textId="225BCEB6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</w:rPr>
              <w:t>ПОСЛОВНИ ИНФОРМАЦИОНИ СИСТЕМИ</w:t>
            </w:r>
          </w:p>
        </w:tc>
        <w:tc>
          <w:tcPr>
            <w:tcW w:w="1984" w:type="dxa"/>
            <w:vAlign w:val="center"/>
          </w:tcPr>
          <w:p w14:paraId="14A673E2" w14:textId="4A5B11BC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0B85A74" w14:textId="22C43E14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B72EB35" w14:textId="5D8E4481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2B62CA5" w14:textId="35E6EE64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71DB67FE" w14:textId="775450E2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9316201" w14:textId="78AFF724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0A396017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291F3E6E" w14:textId="03E7393C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СТРАТЕГИЈА РАСТА И РАЗВОЈА ПРЕДУЗЕЋА</w:t>
            </w:r>
          </w:p>
        </w:tc>
        <w:tc>
          <w:tcPr>
            <w:tcW w:w="1984" w:type="dxa"/>
            <w:vAlign w:val="center"/>
          </w:tcPr>
          <w:p w14:paraId="2EAADC1A" w14:textId="35644728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6BCA98A0" w14:textId="630A9EDF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64E2164" w14:textId="30817477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E63EF7E" w14:textId="15E3C466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2AE77969" w14:textId="455FC753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0D29734F" w14:textId="1FCC9A43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291FC5A0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54706B91" w14:textId="588B666C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ЕЛЕКТРОНСКО ПОСЛОВАЊЕ И Е-БАНКАРСТВО</w:t>
            </w:r>
          </w:p>
        </w:tc>
        <w:tc>
          <w:tcPr>
            <w:tcW w:w="1984" w:type="dxa"/>
            <w:vAlign w:val="center"/>
          </w:tcPr>
          <w:p w14:paraId="77DB821F" w14:textId="756FE23A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3B1BE768" w14:textId="6046B77E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38895C45" w14:textId="13FA3BDC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8A59498" w14:textId="01D72DA9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5342304F" w14:textId="36FF4B7E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2D441D2B" w14:textId="7AFFE2DC" w:rsidR="00FF24CE" w:rsidRPr="002F41E6" w:rsidRDefault="00FF24CE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0081C5F8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757F36AA" w14:textId="76E51CD7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ОСНОВЕ ПОСЛОВНЕ КОМУНИКАЦИЈЕ</w:t>
            </w:r>
          </w:p>
        </w:tc>
        <w:tc>
          <w:tcPr>
            <w:tcW w:w="1984" w:type="dxa"/>
            <w:vAlign w:val="center"/>
          </w:tcPr>
          <w:p w14:paraId="2C60FC2A" w14:textId="39F12E77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FB69A05" w14:textId="749067CB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3B3F8596" w14:textId="62EAC484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0EF4A82F" w14:textId="6381D9D6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5AE4BAA3" w14:textId="434FB4D0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13D8D576" w14:textId="59CDB2C2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6CFB4FAA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213A0DD5" w14:textId="217AA068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УПРАВЉАЊЕ ПРОЈЕКТИМА</w:t>
            </w:r>
          </w:p>
        </w:tc>
        <w:tc>
          <w:tcPr>
            <w:tcW w:w="1984" w:type="dxa"/>
            <w:vAlign w:val="center"/>
          </w:tcPr>
          <w:p w14:paraId="4B317860" w14:textId="1E0E7E0C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3E3C61A" w14:textId="2D065A38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433BB60" w14:textId="1C0D3E27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1FA802E1" w14:textId="44CAE228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B8343A3" w14:textId="3652FFEF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5C68C25" w14:textId="293140C7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4A07870D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13594D67" w14:textId="1DD4D996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 xml:space="preserve">ПОСЛОВНА СОФТВЕРСКА РЕШЕЊА </w:t>
            </w:r>
          </w:p>
        </w:tc>
        <w:tc>
          <w:tcPr>
            <w:tcW w:w="1984" w:type="dxa"/>
            <w:vAlign w:val="center"/>
          </w:tcPr>
          <w:p w14:paraId="63FB35D1" w14:textId="0FC94992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374C851E" w14:textId="38182342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D9BA2D9" w14:textId="110D5DD1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6C3153B" w14:textId="48D4CF4D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5124D54" w14:textId="2721958A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A2D61A3" w14:textId="4E729D6F" w:rsidR="00FF24CE" w:rsidRPr="002F41E6" w:rsidRDefault="004303F7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21C11EE2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403CC152" w14:textId="08CA7DCD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ДИГИТАЛНЕ СТРАТЕГИЈЕ У ПОСЛОВАЊУ</w:t>
            </w:r>
          </w:p>
        </w:tc>
        <w:tc>
          <w:tcPr>
            <w:tcW w:w="1984" w:type="dxa"/>
            <w:vAlign w:val="center"/>
          </w:tcPr>
          <w:p w14:paraId="75D13CBB" w14:textId="36A61724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7713B8E2" w14:textId="1CD29EF1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AA8A61E" w14:textId="57283561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42F9BC04" w14:textId="3C949C0F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1AECD9C" w14:textId="2C33D2C7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A127938" w14:textId="5B29E246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  <w:tr w:rsidR="00FF24CE" w:rsidRPr="00613EEF" w14:paraId="0C2A1C7E" w14:textId="77777777" w:rsidTr="001E767C">
        <w:trPr>
          <w:trHeight w:val="794"/>
          <w:jc w:val="center"/>
        </w:trPr>
        <w:tc>
          <w:tcPr>
            <w:tcW w:w="2689" w:type="dxa"/>
            <w:vAlign w:val="center"/>
          </w:tcPr>
          <w:p w14:paraId="2ED759BA" w14:textId="309FA0F0" w:rsidR="00FF24CE" w:rsidRPr="006C0E31" w:rsidRDefault="00FF24CE" w:rsidP="00FF24CE">
            <w:pPr>
              <w:widowControl w:val="0"/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</w:pP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 xml:space="preserve">АНАЛИЗА ВЕЛИКИХ </w:t>
            </w: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RS"/>
              </w:rPr>
              <w:t xml:space="preserve">СКУПОВА </w:t>
            </w:r>
            <w:r w:rsidRPr="006C0E31">
              <w:rPr>
                <w:rFonts w:ascii="Cambria" w:hAnsi="Cambria" w:cs="Times New Roman"/>
                <w:b/>
                <w:bCs/>
                <w:sz w:val="18"/>
                <w:szCs w:val="18"/>
                <w:lang w:val="sr-Cyrl-CS"/>
              </w:rPr>
              <w:t>ПОДАТАКА – БИГ ДАТА</w:t>
            </w:r>
          </w:p>
        </w:tc>
        <w:tc>
          <w:tcPr>
            <w:tcW w:w="1984" w:type="dxa"/>
            <w:vAlign w:val="center"/>
          </w:tcPr>
          <w:p w14:paraId="1699F1CA" w14:textId="3BEECF96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2ADD9538" w14:textId="539E7A4B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11B26016" w14:textId="01C6700F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31CDE33" w14:textId="34C596A3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  <w:tc>
          <w:tcPr>
            <w:tcW w:w="1984" w:type="dxa"/>
            <w:vAlign w:val="center"/>
          </w:tcPr>
          <w:p w14:paraId="0584F278" w14:textId="1B30C4FC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-</w:t>
            </w:r>
          </w:p>
        </w:tc>
        <w:tc>
          <w:tcPr>
            <w:tcW w:w="1984" w:type="dxa"/>
            <w:vAlign w:val="center"/>
          </w:tcPr>
          <w:p w14:paraId="585691F4" w14:textId="0DB2CF6F" w:rsidR="00FF24CE" w:rsidRPr="002F41E6" w:rsidRDefault="002F41E6" w:rsidP="00FF24CE">
            <w:pPr>
              <w:jc w:val="center"/>
              <w:rPr>
                <w:rFonts w:ascii="Cambria" w:hAnsi="Cambria"/>
                <w:sz w:val="32"/>
                <w:szCs w:val="32"/>
                <w:lang w:val="sr-Cyrl-RS"/>
              </w:rPr>
            </w:pPr>
            <w:r w:rsidRPr="002F41E6">
              <w:rPr>
                <w:rFonts w:ascii="Cambria" w:hAnsi="Cambria"/>
                <w:sz w:val="32"/>
                <w:szCs w:val="32"/>
                <w:lang w:val="sr-Cyrl-RS"/>
              </w:rPr>
              <w:t>+</w:t>
            </w:r>
          </w:p>
        </w:tc>
      </w:tr>
    </w:tbl>
    <w:p w14:paraId="2706557E" w14:textId="4BC86766" w:rsidR="005A6D3C" w:rsidRDefault="005A6D3C"/>
    <w:sectPr w:rsidR="005A6D3C" w:rsidSect="001D1D09">
      <w:type w:val="continuous"/>
      <w:pgSz w:w="16840" w:h="11906" w:orient="landscape"/>
      <w:pgMar w:top="720" w:right="720" w:bottom="720" w:left="720" w:header="0" w:footer="0" w:gutter="0"/>
      <w:cols w:space="664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3DE"/>
    <w:multiLevelType w:val="hybridMultilevel"/>
    <w:tmpl w:val="7F8C82D8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" w15:restartNumberingAfterBreak="0">
    <w:nsid w:val="39635D2A"/>
    <w:multiLevelType w:val="hybridMultilevel"/>
    <w:tmpl w:val="D2F82E66"/>
    <w:lvl w:ilvl="0" w:tplc="771E1504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E6B2006"/>
    <w:multiLevelType w:val="hybridMultilevel"/>
    <w:tmpl w:val="6BDAEFCA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3" w15:restartNumberingAfterBreak="0">
    <w:nsid w:val="4FBD5221"/>
    <w:multiLevelType w:val="hybridMultilevel"/>
    <w:tmpl w:val="F1DC12F6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563B63F8"/>
    <w:multiLevelType w:val="hybridMultilevel"/>
    <w:tmpl w:val="8D56A5C2"/>
    <w:lvl w:ilvl="0" w:tplc="771E1504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BF51650"/>
    <w:multiLevelType w:val="hybridMultilevel"/>
    <w:tmpl w:val="5936F974"/>
    <w:lvl w:ilvl="0" w:tplc="4314DD86">
      <w:numFmt w:val="bullet"/>
      <w:lvlText w:val="-"/>
      <w:lvlJc w:val="left"/>
      <w:pPr>
        <w:ind w:left="720" w:hanging="360"/>
      </w:pPr>
      <w:rPr>
        <w:rFonts w:ascii="Tahoma" w:eastAsia="Tahoma" w:hAnsi="Tahoma" w:cs="Tahoma" w:hint="default"/>
        <w:b w:val="0"/>
        <w:bCs w:val="0"/>
        <w:i w:val="0"/>
        <w:iCs w:val="0"/>
        <w:w w:val="100"/>
        <w:sz w:val="22"/>
        <w:szCs w:val="22"/>
        <w:lang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97561E"/>
    <w:multiLevelType w:val="hybridMultilevel"/>
    <w:tmpl w:val="6C3A55CA"/>
    <w:lvl w:ilvl="0" w:tplc="65889E40">
      <w:numFmt w:val="bullet"/>
      <w:lvlText w:val="-"/>
      <w:lvlJc w:val="left"/>
      <w:pPr>
        <w:ind w:left="72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907471"/>
    <w:multiLevelType w:val="hybridMultilevel"/>
    <w:tmpl w:val="C48E38B0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8" w15:restartNumberingAfterBreak="0">
    <w:nsid w:val="6F433406"/>
    <w:multiLevelType w:val="hybridMultilevel"/>
    <w:tmpl w:val="1E760C16"/>
    <w:lvl w:ilvl="0" w:tplc="65889E40">
      <w:numFmt w:val="bullet"/>
      <w:lvlText w:val="-"/>
      <w:lvlJc w:val="left"/>
      <w:pPr>
        <w:ind w:left="53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num w:numId="1" w16cid:durableId="1961451927">
    <w:abstractNumId w:val="6"/>
  </w:num>
  <w:num w:numId="2" w16cid:durableId="1892156790">
    <w:abstractNumId w:val="1"/>
  </w:num>
  <w:num w:numId="3" w16cid:durableId="1890073182">
    <w:abstractNumId w:val="4"/>
  </w:num>
  <w:num w:numId="4" w16cid:durableId="1725594016">
    <w:abstractNumId w:val="2"/>
  </w:num>
  <w:num w:numId="5" w16cid:durableId="1147549037">
    <w:abstractNumId w:val="5"/>
  </w:num>
  <w:num w:numId="6" w16cid:durableId="964624783">
    <w:abstractNumId w:val="8"/>
  </w:num>
  <w:num w:numId="7" w16cid:durableId="1995528800">
    <w:abstractNumId w:val="3"/>
  </w:num>
  <w:num w:numId="8" w16cid:durableId="1468282780">
    <w:abstractNumId w:val="0"/>
  </w:num>
  <w:num w:numId="9" w16cid:durableId="200778448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AFD"/>
    <w:rsid w:val="000A593D"/>
    <w:rsid w:val="001715B0"/>
    <w:rsid w:val="001D1D09"/>
    <w:rsid w:val="001E767C"/>
    <w:rsid w:val="002A7CDE"/>
    <w:rsid w:val="002F41E6"/>
    <w:rsid w:val="00313E21"/>
    <w:rsid w:val="003D1B0E"/>
    <w:rsid w:val="003F709A"/>
    <w:rsid w:val="00402B4F"/>
    <w:rsid w:val="004303F7"/>
    <w:rsid w:val="00546585"/>
    <w:rsid w:val="00546A88"/>
    <w:rsid w:val="005A6D3C"/>
    <w:rsid w:val="00613EEF"/>
    <w:rsid w:val="006C0E31"/>
    <w:rsid w:val="007F01AC"/>
    <w:rsid w:val="007F0F66"/>
    <w:rsid w:val="0081032E"/>
    <w:rsid w:val="00841A97"/>
    <w:rsid w:val="00872C28"/>
    <w:rsid w:val="00A65FF5"/>
    <w:rsid w:val="00B66AFD"/>
    <w:rsid w:val="00BF0A1F"/>
    <w:rsid w:val="00D10CD4"/>
    <w:rsid w:val="00E03901"/>
    <w:rsid w:val="00E15D1D"/>
    <w:rsid w:val="00EE2F3C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E8F9D0"/>
  <w15:docId w15:val="{46336397-304A-474D-932C-5C803B923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0F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1B0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465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Kostic</dc:creator>
  <cp:lastModifiedBy>др Валентина Костић</cp:lastModifiedBy>
  <cp:revision>4</cp:revision>
  <dcterms:created xsi:type="dcterms:W3CDTF">2025-06-07T08:42:00Z</dcterms:created>
  <dcterms:modified xsi:type="dcterms:W3CDTF">2025-06-07T09:36:00Z</dcterms:modified>
</cp:coreProperties>
</file>